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BBE" w14:textId="77777777" w:rsidR="00A62503" w:rsidRPr="00457985" w:rsidRDefault="003E3175">
      <w:pPr>
        <w:spacing w:before="60" w:after="60" w:line="276" w:lineRule="auto"/>
        <w:jc w:val="left"/>
        <w:rPr>
          <w:rFonts w:cs="Arial"/>
          <w:lang w:val="en-GB"/>
        </w:rPr>
      </w:pPr>
      <w:r w:rsidRPr="00457985">
        <w:rPr>
          <w:rFonts w:cs="Arial"/>
          <w:noProof/>
          <w:lang w:val="en-GB" w:eastAsia="en-GB"/>
        </w:rPr>
        <w:drawing>
          <wp:anchor distT="0" distB="0" distL="114300" distR="114300" simplePos="0" relativeHeight="251656192" behindDoc="1" locked="0" layoutInCell="1" allowOverlap="1" wp14:anchorId="035D4A9E" wp14:editId="2D0432EA">
            <wp:simplePos x="0" y="0"/>
            <wp:positionH relativeFrom="column">
              <wp:posOffset>2286000</wp:posOffset>
            </wp:positionH>
            <wp:positionV relativeFrom="page">
              <wp:posOffset>-13970</wp:posOffset>
            </wp:positionV>
            <wp:extent cx="2184400" cy="2184400"/>
            <wp:effectExtent l="19050" t="0" r="6350" b="0"/>
            <wp:wrapNone/>
            <wp:docPr id="14" name="Picture 14" descr="Abcam_Logo_3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cam_Logo_35mm.jpg"/>
                    <pic:cNvPicPr>
                      <a:picLocks noChangeAspect="1" noChangeArrowheads="1"/>
                    </pic:cNvPicPr>
                  </pic:nvPicPr>
                  <pic:blipFill>
                    <a:blip r:embed="rId8" cstate="print"/>
                    <a:srcRect/>
                    <a:stretch>
                      <a:fillRect/>
                    </a:stretch>
                  </pic:blipFill>
                  <pic:spPr bwMode="auto">
                    <a:xfrm>
                      <a:off x="0" y="0"/>
                      <a:ext cx="2184400" cy="2184400"/>
                    </a:xfrm>
                    <a:prstGeom prst="rect">
                      <a:avLst/>
                    </a:prstGeom>
                    <a:noFill/>
                    <a:ln w="9525">
                      <a:noFill/>
                      <a:miter lim="800000"/>
                      <a:headEnd/>
                      <a:tailEnd/>
                    </a:ln>
                  </pic:spPr>
                </pic:pic>
              </a:graphicData>
            </a:graphic>
          </wp:anchor>
        </w:drawing>
      </w:r>
    </w:p>
    <w:p w14:paraId="210890C9" w14:textId="77777777" w:rsidR="00A62503" w:rsidRPr="00457985" w:rsidRDefault="00A62503">
      <w:pPr>
        <w:spacing w:before="60" w:after="60" w:line="276" w:lineRule="auto"/>
        <w:jc w:val="left"/>
        <w:rPr>
          <w:rFonts w:cs="Arial"/>
          <w:lang w:val="en-GB"/>
        </w:rPr>
      </w:pPr>
    </w:p>
    <w:tbl>
      <w:tblPr>
        <w:tblpPr w:leftFromText="180" w:rightFromText="180" w:vertAnchor="text" w:tblpXSpec="center" w:tblpY="126"/>
        <w:tblW w:w="0" w:type="auto"/>
        <w:tblLook w:val="00A0" w:firstRow="1" w:lastRow="0" w:firstColumn="1" w:lastColumn="0" w:noHBand="0" w:noVBand="0"/>
      </w:tblPr>
      <w:tblGrid>
        <w:gridCol w:w="5852"/>
      </w:tblGrid>
      <w:tr w:rsidR="00101E09" w:rsidRPr="00457985" w14:paraId="04668AE3" w14:textId="77777777" w:rsidTr="001D6F06">
        <w:trPr>
          <w:trHeight w:hRule="exact" w:val="2887"/>
        </w:trPr>
        <w:tc>
          <w:tcPr>
            <w:tcW w:w="5852" w:type="dxa"/>
            <w:vAlign w:val="center"/>
          </w:tcPr>
          <w:p w14:paraId="60A741AA" w14:textId="77777777" w:rsidR="00A62503" w:rsidRPr="00457985" w:rsidRDefault="00814D78">
            <w:pPr>
              <w:spacing w:before="60" w:after="60" w:line="276" w:lineRule="auto"/>
              <w:jc w:val="left"/>
              <w:rPr>
                <w:rFonts w:cs="Arial"/>
                <w:b/>
                <w:sz w:val="48"/>
                <w:szCs w:val="48"/>
              </w:rPr>
            </w:pPr>
            <w:r w:rsidRPr="00457985">
              <w:rPr>
                <w:rFonts w:cs="Arial"/>
                <w:b/>
                <w:sz w:val="48"/>
                <w:szCs w:val="48"/>
              </w:rPr>
              <w:t>ab108897</w:t>
            </w:r>
            <w:r w:rsidR="00A95AF8" w:rsidRPr="00457985">
              <w:rPr>
                <w:rFonts w:cs="Arial"/>
                <w:b/>
                <w:sz w:val="48"/>
                <w:szCs w:val="48"/>
              </w:rPr>
              <w:t xml:space="preserve"> </w:t>
            </w:r>
            <w:r w:rsidR="00B772E8" w:rsidRPr="00457985">
              <w:rPr>
                <w:rFonts w:cs="Arial"/>
                <w:b/>
                <w:sz w:val="48"/>
                <w:szCs w:val="48"/>
              </w:rPr>
              <w:t>–</w:t>
            </w:r>
            <w:r w:rsidR="008E0853" w:rsidRPr="00457985">
              <w:rPr>
                <w:rFonts w:cs="Arial"/>
                <w:b/>
                <w:sz w:val="48"/>
                <w:szCs w:val="48"/>
              </w:rPr>
              <w:t xml:space="preserve"> </w:t>
            </w:r>
          </w:p>
          <w:p w14:paraId="0B8EFE03" w14:textId="77777777" w:rsidR="00A424DA" w:rsidRPr="00457985" w:rsidRDefault="00814D78">
            <w:pPr>
              <w:spacing w:before="60" w:after="60" w:line="276" w:lineRule="auto"/>
              <w:jc w:val="left"/>
              <w:rPr>
                <w:rFonts w:cs="Arial"/>
                <w:b/>
                <w:sz w:val="48"/>
              </w:rPr>
            </w:pPr>
            <w:r w:rsidRPr="00457985">
              <w:rPr>
                <w:rFonts w:cs="Arial"/>
                <w:b/>
                <w:sz w:val="48"/>
              </w:rPr>
              <w:t>Retinol binding protein 4 (</w:t>
            </w:r>
            <w:r w:rsidR="005D4D78" w:rsidRPr="00457985">
              <w:rPr>
                <w:rFonts w:cs="Arial"/>
                <w:b/>
                <w:sz w:val="48"/>
              </w:rPr>
              <w:t>RBP4</w:t>
            </w:r>
            <w:r w:rsidRPr="00457985">
              <w:rPr>
                <w:rFonts w:cs="Arial"/>
                <w:b/>
                <w:sz w:val="48"/>
              </w:rPr>
              <w:t>)</w:t>
            </w:r>
            <w:r w:rsidR="00620B82" w:rsidRPr="00457985">
              <w:rPr>
                <w:rFonts w:cs="Arial"/>
                <w:b/>
                <w:sz w:val="48"/>
              </w:rPr>
              <w:t xml:space="preserve"> </w:t>
            </w:r>
          </w:p>
          <w:p w14:paraId="07B3781C" w14:textId="77777777" w:rsidR="00A62503" w:rsidRPr="00457985" w:rsidRDefault="00A424DA">
            <w:pPr>
              <w:spacing w:before="60" w:after="60" w:line="276" w:lineRule="auto"/>
              <w:jc w:val="left"/>
              <w:rPr>
                <w:rFonts w:eastAsia="Times New Roman" w:cs="Arial"/>
                <w:b/>
                <w:bCs/>
                <w:sz w:val="48"/>
                <w:szCs w:val="48"/>
              </w:rPr>
            </w:pPr>
            <w:r w:rsidRPr="00457985">
              <w:rPr>
                <w:rFonts w:cs="Arial"/>
                <w:b/>
                <w:sz w:val="48"/>
              </w:rPr>
              <w:t>Human</w:t>
            </w:r>
            <w:r w:rsidR="00226BDA" w:rsidRPr="00457985">
              <w:rPr>
                <w:rFonts w:cs="Arial"/>
                <w:b/>
                <w:sz w:val="48"/>
              </w:rPr>
              <w:t xml:space="preserve"> </w:t>
            </w:r>
            <w:r w:rsidR="00B772E8" w:rsidRPr="00457985">
              <w:rPr>
                <w:rFonts w:cs="Arial"/>
                <w:b/>
                <w:sz w:val="48"/>
                <w:szCs w:val="48"/>
              </w:rPr>
              <w:t xml:space="preserve">ELISA </w:t>
            </w:r>
            <w:r w:rsidR="007628EF" w:rsidRPr="00457985">
              <w:rPr>
                <w:rFonts w:cs="Arial"/>
                <w:b/>
                <w:sz w:val="48"/>
                <w:szCs w:val="48"/>
              </w:rPr>
              <w:t>K</w:t>
            </w:r>
            <w:r w:rsidR="00B772E8" w:rsidRPr="00457985">
              <w:rPr>
                <w:rFonts w:cs="Arial"/>
                <w:b/>
                <w:sz w:val="48"/>
                <w:szCs w:val="48"/>
              </w:rPr>
              <w:t>it</w:t>
            </w:r>
            <w:r w:rsidR="00B772E8" w:rsidRPr="00457985">
              <w:rPr>
                <w:rFonts w:cs="Arial"/>
                <w:b/>
                <w:sz w:val="48"/>
                <w:szCs w:val="48"/>
                <w:lang w:val="en-GB"/>
              </w:rPr>
              <w:t xml:space="preserve"> </w:t>
            </w:r>
          </w:p>
          <w:p w14:paraId="0B13746F" w14:textId="77777777" w:rsidR="00A62503" w:rsidRPr="00457985" w:rsidRDefault="00A62503">
            <w:pPr>
              <w:spacing w:before="60" w:after="60" w:line="276" w:lineRule="auto"/>
              <w:jc w:val="left"/>
              <w:rPr>
                <w:rFonts w:cs="Arial"/>
                <w:b/>
                <w:sz w:val="48"/>
              </w:rPr>
            </w:pPr>
          </w:p>
        </w:tc>
      </w:tr>
    </w:tbl>
    <w:p w14:paraId="6CEAE1A8" w14:textId="77777777" w:rsidR="00D7783F" w:rsidRPr="00457985" w:rsidRDefault="00D7783F" w:rsidP="00D7783F">
      <w:pPr>
        <w:spacing w:before="60" w:after="60" w:line="276" w:lineRule="auto"/>
        <w:jc w:val="left"/>
        <w:rPr>
          <w:rFonts w:cs="Arial"/>
          <w:lang w:val="en-GB"/>
        </w:rPr>
      </w:pPr>
    </w:p>
    <w:p w14:paraId="09DFD6E8" w14:textId="77777777" w:rsidR="00D7783F" w:rsidRPr="00457985" w:rsidRDefault="00D7783F" w:rsidP="00D7783F">
      <w:pPr>
        <w:spacing w:before="60" w:after="60" w:line="276" w:lineRule="auto"/>
        <w:jc w:val="left"/>
        <w:rPr>
          <w:rFonts w:cs="Arial"/>
          <w:szCs w:val="20"/>
          <w:lang w:val="en-GB"/>
        </w:rPr>
      </w:pPr>
      <w:r w:rsidRPr="00457985">
        <w:rPr>
          <w:rFonts w:cs="Arial"/>
          <w:szCs w:val="20"/>
          <w:lang w:val="en-GB"/>
        </w:rPr>
        <w:t>Instructions for Use</w:t>
      </w:r>
    </w:p>
    <w:p w14:paraId="6B4432E8" w14:textId="77777777" w:rsidR="00D7783F" w:rsidRPr="00457985" w:rsidRDefault="00D7783F" w:rsidP="00D7783F">
      <w:pPr>
        <w:autoSpaceDE w:val="0"/>
        <w:autoSpaceDN w:val="0"/>
        <w:adjustRightInd w:val="0"/>
        <w:spacing w:before="0" w:line="240" w:lineRule="auto"/>
        <w:jc w:val="left"/>
        <w:rPr>
          <w:rFonts w:cs="Arial"/>
          <w:szCs w:val="20"/>
        </w:rPr>
      </w:pPr>
    </w:p>
    <w:p w14:paraId="3261EA10" w14:textId="16AA5EA7" w:rsidR="00D7783F" w:rsidRPr="00457985" w:rsidRDefault="002328A0" w:rsidP="00D7783F">
      <w:pPr>
        <w:autoSpaceDE w:val="0"/>
        <w:autoSpaceDN w:val="0"/>
        <w:adjustRightInd w:val="0"/>
        <w:spacing w:before="0" w:line="240" w:lineRule="auto"/>
        <w:rPr>
          <w:rFonts w:cs="Arial"/>
          <w:szCs w:val="20"/>
        </w:rPr>
      </w:pPr>
      <w:r w:rsidRPr="00457985">
        <w:rPr>
          <w:rFonts w:cs="Arial"/>
          <w:szCs w:val="20"/>
        </w:rPr>
        <w:t xml:space="preserve">For the quantitative measurement of Human Retinol binding protein 4 </w:t>
      </w:r>
      <w:r w:rsidR="00D33154" w:rsidRPr="00457985">
        <w:rPr>
          <w:rFonts w:cs="Arial"/>
          <w:szCs w:val="20"/>
        </w:rPr>
        <w:t>(</w:t>
      </w:r>
      <w:r w:rsidR="0063353B" w:rsidRPr="00457985">
        <w:rPr>
          <w:rFonts w:cs="Arial"/>
          <w:szCs w:val="20"/>
        </w:rPr>
        <w:t>RBP4</w:t>
      </w:r>
      <w:r w:rsidR="00D33154" w:rsidRPr="00457985">
        <w:rPr>
          <w:rFonts w:cs="Arial"/>
          <w:szCs w:val="20"/>
        </w:rPr>
        <w:t xml:space="preserve">) </w:t>
      </w:r>
      <w:r w:rsidRPr="00457985">
        <w:rPr>
          <w:rFonts w:cs="Arial"/>
          <w:szCs w:val="20"/>
        </w:rPr>
        <w:t>in plasma, serum,</w:t>
      </w:r>
      <w:r w:rsidR="00DC77E4">
        <w:rPr>
          <w:rFonts w:cs="Arial"/>
          <w:szCs w:val="20"/>
        </w:rPr>
        <w:t xml:space="preserve"> </w:t>
      </w:r>
      <w:r w:rsidRPr="00457985">
        <w:rPr>
          <w:rFonts w:cs="Arial"/>
          <w:szCs w:val="20"/>
        </w:rPr>
        <w:t>milk</w:t>
      </w:r>
      <w:r w:rsidR="00412023">
        <w:rPr>
          <w:rFonts w:cs="Arial"/>
          <w:szCs w:val="20"/>
        </w:rPr>
        <w:t>,</w:t>
      </w:r>
      <w:r w:rsidR="00DC77E4">
        <w:rPr>
          <w:rFonts w:cs="Arial"/>
          <w:szCs w:val="20"/>
        </w:rPr>
        <w:t xml:space="preserve"> </w:t>
      </w:r>
      <w:r w:rsidR="00DC77E4" w:rsidRPr="00457985">
        <w:rPr>
          <w:rFonts w:cs="Arial"/>
          <w:szCs w:val="20"/>
        </w:rPr>
        <w:t>urine,</w:t>
      </w:r>
      <w:r w:rsidR="00DC77E4">
        <w:rPr>
          <w:rFonts w:cs="Arial"/>
          <w:szCs w:val="20"/>
        </w:rPr>
        <w:t xml:space="preserve"> </w:t>
      </w:r>
      <w:r w:rsidR="00DC77E4" w:rsidRPr="00457985">
        <w:rPr>
          <w:rFonts w:cs="Arial"/>
          <w:szCs w:val="20"/>
        </w:rPr>
        <w:t xml:space="preserve">saliva, </w:t>
      </w:r>
      <w:r w:rsidR="00412023">
        <w:rPr>
          <w:rFonts w:cs="Arial"/>
          <w:szCs w:val="20"/>
        </w:rPr>
        <w:t>cerebrospinal fluid</w:t>
      </w:r>
      <w:r w:rsidR="009F0CAA">
        <w:rPr>
          <w:rFonts w:cs="Arial"/>
          <w:szCs w:val="20"/>
        </w:rPr>
        <w:t xml:space="preserve">, </w:t>
      </w:r>
      <w:r w:rsidRPr="00457985">
        <w:rPr>
          <w:rFonts w:cs="Arial"/>
          <w:szCs w:val="20"/>
        </w:rPr>
        <w:t>cell culture supernatants</w:t>
      </w:r>
      <w:r w:rsidR="00DC77E4">
        <w:rPr>
          <w:rFonts w:cs="Arial"/>
          <w:szCs w:val="20"/>
        </w:rPr>
        <w:t>, cell lysates and tissue samples.</w:t>
      </w:r>
    </w:p>
    <w:p w14:paraId="715D4459" w14:textId="77777777" w:rsidR="00D7783F" w:rsidRPr="00457985" w:rsidRDefault="00D7783F" w:rsidP="00D7783F">
      <w:pPr>
        <w:spacing w:before="60" w:after="60" w:line="276" w:lineRule="auto"/>
        <w:ind w:firstLine="284"/>
        <w:jc w:val="left"/>
        <w:rPr>
          <w:rFonts w:cs="Arial"/>
          <w:szCs w:val="20"/>
          <w:u w:val="single"/>
        </w:rPr>
      </w:pPr>
    </w:p>
    <w:p w14:paraId="2213F0B0" w14:textId="77777777" w:rsidR="00D7783F" w:rsidRPr="00457985" w:rsidRDefault="00D7783F" w:rsidP="00D7783F">
      <w:pPr>
        <w:spacing w:before="60" w:after="60" w:line="276" w:lineRule="auto"/>
        <w:ind w:firstLine="284"/>
        <w:jc w:val="left"/>
        <w:rPr>
          <w:rFonts w:cs="Arial"/>
          <w:szCs w:val="20"/>
          <w:u w:val="single"/>
        </w:rPr>
      </w:pPr>
    </w:p>
    <w:p w14:paraId="72054835" w14:textId="77777777" w:rsidR="00D7783F" w:rsidRPr="00457985" w:rsidRDefault="00D7783F" w:rsidP="00D7783F">
      <w:pPr>
        <w:spacing w:before="60" w:after="60" w:line="276" w:lineRule="auto"/>
        <w:ind w:firstLine="284"/>
        <w:jc w:val="left"/>
        <w:rPr>
          <w:rFonts w:cs="Arial"/>
          <w:szCs w:val="20"/>
          <w:u w:val="single"/>
        </w:rPr>
      </w:pPr>
    </w:p>
    <w:p w14:paraId="4FB002E7" w14:textId="77777777" w:rsidR="00D7783F" w:rsidRPr="00457985" w:rsidRDefault="00D7783F" w:rsidP="00D7783F">
      <w:pPr>
        <w:spacing w:before="60" w:after="60" w:line="276" w:lineRule="auto"/>
        <w:jc w:val="left"/>
        <w:rPr>
          <w:rFonts w:cs="Arial"/>
          <w:szCs w:val="20"/>
          <w:u w:val="single"/>
        </w:rPr>
      </w:pPr>
    </w:p>
    <w:p w14:paraId="2E6C3641" w14:textId="77777777" w:rsidR="00D7783F" w:rsidRPr="00457985" w:rsidRDefault="00D7783F" w:rsidP="00D7783F">
      <w:pPr>
        <w:spacing w:before="60" w:after="60" w:line="276" w:lineRule="auto"/>
        <w:jc w:val="left"/>
        <w:rPr>
          <w:rFonts w:cs="Arial"/>
          <w:szCs w:val="20"/>
          <w:u w:val="single"/>
        </w:rPr>
      </w:pPr>
    </w:p>
    <w:p w14:paraId="086A2964" w14:textId="77777777" w:rsidR="00D7783F" w:rsidRPr="00457985" w:rsidRDefault="00D7783F" w:rsidP="00D7783F">
      <w:pPr>
        <w:spacing w:before="60" w:after="60" w:line="276" w:lineRule="auto"/>
        <w:jc w:val="left"/>
        <w:rPr>
          <w:rFonts w:cs="Arial"/>
          <w:szCs w:val="20"/>
          <w:u w:val="single"/>
        </w:rPr>
      </w:pPr>
    </w:p>
    <w:p w14:paraId="6BC2A9A2" w14:textId="77777777" w:rsidR="00D7783F" w:rsidRPr="00457985" w:rsidRDefault="00D7783F" w:rsidP="00D7783F">
      <w:pPr>
        <w:spacing w:before="60" w:after="60" w:line="276" w:lineRule="auto"/>
        <w:jc w:val="left"/>
        <w:rPr>
          <w:rFonts w:cs="Arial"/>
          <w:szCs w:val="20"/>
          <w:u w:val="single"/>
        </w:rPr>
      </w:pPr>
    </w:p>
    <w:p w14:paraId="25F2908F" w14:textId="77777777" w:rsidR="00D7783F" w:rsidRPr="00457985" w:rsidRDefault="00D7783F" w:rsidP="00D7783F">
      <w:pPr>
        <w:spacing w:before="60" w:after="60" w:line="276" w:lineRule="auto"/>
        <w:ind w:firstLine="284"/>
        <w:jc w:val="left"/>
        <w:rPr>
          <w:rFonts w:cs="Arial"/>
          <w:szCs w:val="20"/>
          <w:u w:val="single"/>
        </w:rPr>
      </w:pPr>
    </w:p>
    <w:p w14:paraId="65A07638" w14:textId="77777777" w:rsidR="00D7783F" w:rsidRPr="00457985" w:rsidRDefault="00D7783F" w:rsidP="00D7783F">
      <w:pPr>
        <w:autoSpaceDE w:val="0"/>
        <w:autoSpaceDN w:val="0"/>
        <w:adjustRightInd w:val="0"/>
        <w:spacing w:before="60" w:after="60" w:line="276" w:lineRule="auto"/>
        <w:jc w:val="left"/>
        <w:rPr>
          <w:rFonts w:cs="Arial"/>
          <w:szCs w:val="20"/>
          <w:u w:val="single"/>
        </w:rPr>
      </w:pPr>
      <w:r w:rsidRPr="00457985">
        <w:rPr>
          <w:rFonts w:cs="Arial"/>
          <w:szCs w:val="20"/>
          <w:u w:val="single"/>
        </w:rPr>
        <w:t>This product is for research use only and is not intended for diagnostic use.</w:t>
      </w:r>
    </w:p>
    <w:p w14:paraId="57E42BFE" w14:textId="77777777" w:rsidR="00A62503" w:rsidRPr="00457985" w:rsidRDefault="00FD1421">
      <w:pPr>
        <w:pStyle w:val="TOCHeading1"/>
        <w:spacing w:before="60" w:after="60"/>
        <w:jc w:val="left"/>
        <w:rPr>
          <w:rFonts w:ascii="Arial" w:hAnsi="Arial" w:cs="Arial"/>
          <w:b w:val="0"/>
          <w:color w:val="auto"/>
          <w:sz w:val="32"/>
          <w:szCs w:val="32"/>
        </w:rPr>
      </w:pPr>
      <w:r w:rsidRPr="00457985">
        <w:rPr>
          <w:rFonts w:ascii="Arial" w:hAnsi="Arial" w:cs="Arial"/>
          <w:b w:val="0"/>
          <w:color w:val="auto"/>
          <w:sz w:val="32"/>
          <w:szCs w:val="32"/>
        </w:rPr>
        <w:lastRenderedPageBreak/>
        <w:t>Table of Contents</w:t>
      </w:r>
    </w:p>
    <w:p w14:paraId="67788D75" w14:textId="77777777" w:rsidR="00A62503" w:rsidRPr="00457985" w:rsidRDefault="00A62503">
      <w:pPr>
        <w:spacing w:before="60" w:after="60" w:line="276" w:lineRule="auto"/>
        <w:jc w:val="left"/>
        <w:rPr>
          <w:rStyle w:val="Strong"/>
          <w:rFonts w:cs="Arial"/>
          <w:color w:val="002060"/>
          <w:szCs w:val="20"/>
          <w:u w:val="single"/>
        </w:rPr>
      </w:pPr>
    </w:p>
    <w:p w14:paraId="16D7A7B5" w14:textId="77777777" w:rsidR="00A62503" w:rsidRPr="00457985" w:rsidRDefault="00E70729">
      <w:pPr>
        <w:pStyle w:val="TOC2"/>
        <w:spacing w:before="60" w:after="60" w:line="276" w:lineRule="auto"/>
        <w:rPr>
          <w:rStyle w:val="Strong"/>
          <w:rFonts w:eastAsia="Cambria"/>
          <w:b/>
          <w:noProof w:val="0"/>
          <w:color w:val="0A2972"/>
          <w:sz w:val="18"/>
          <w:szCs w:val="18"/>
        </w:rPr>
      </w:pPr>
      <w:r w:rsidRPr="00457985">
        <w:rPr>
          <w:rStyle w:val="Strong"/>
          <w:b/>
          <w:color w:val="0A2972"/>
          <w:sz w:val="18"/>
          <w:szCs w:val="18"/>
        </w:rPr>
        <w:t>INTRODUCTION</w:t>
      </w:r>
    </w:p>
    <w:p w14:paraId="6A499B4D" w14:textId="6E83124D" w:rsidR="00A62503" w:rsidRPr="00457985" w:rsidRDefault="00CF2E56">
      <w:pPr>
        <w:pStyle w:val="TOC2"/>
        <w:spacing w:before="60" w:after="60" w:line="276" w:lineRule="auto"/>
        <w:rPr>
          <w:rFonts w:eastAsiaTheme="minorEastAsia"/>
          <w:b w:val="0"/>
          <w:sz w:val="18"/>
          <w:szCs w:val="18"/>
        </w:rPr>
      </w:pPr>
      <w:r w:rsidRPr="00457985">
        <w:rPr>
          <w:rStyle w:val="Strong"/>
          <w:sz w:val="18"/>
          <w:szCs w:val="18"/>
        </w:rPr>
        <w:fldChar w:fldCharType="begin"/>
      </w:r>
      <w:r w:rsidR="00E70729" w:rsidRPr="00457985">
        <w:rPr>
          <w:rStyle w:val="Strong"/>
          <w:sz w:val="18"/>
          <w:szCs w:val="18"/>
        </w:rPr>
        <w:instrText xml:space="preserve"> TOC \o "1-3" \h \z \u </w:instrText>
      </w:r>
      <w:r w:rsidRPr="00457985">
        <w:rPr>
          <w:rStyle w:val="Strong"/>
          <w:sz w:val="18"/>
          <w:szCs w:val="18"/>
        </w:rPr>
        <w:fldChar w:fldCharType="separate"/>
      </w:r>
      <w:hyperlink w:anchor="_Toc347988928" w:history="1">
        <w:r w:rsidR="00D4523C" w:rsidRPr="00457985">
          <w:rPr>
            <w:rStyle w:val="Hyperlink"/>
            <w:sz w:val="18"/>
            <w:szCs w:val="18"/>
          </w:rPr>
          <w:t>1.</w:t>
        </w:r>
        <w:r w:rsidR="00D4523C" w:rsidRPr="00457985">
          <w:rPr>
            <w:rFonts w:eastAsiaTheme="minorEastAsia"/>
            <w:b w:val="0"/>
            <w:sz w:val="18"/>
            <w:szCs w:val="18"/>
          </w:rPr>
          <w:tab/>
        </w:r>
        <w:r w:rsidR="00D4523C" w:rsidRPr="00457985">
          <w:rPr>
            <w:rStyle w:val="Hyperlink"/>
            <w:sz w:val="18"/>
            <w:szCs w:val="18"/>
          </w:rPr>
          <w:t>BACKGROUND</w:t>
        </w:r>
        <w:r w:rsidR="00D4523C" w:rsidRPr="00457985">
          <w:rPr>
            <w:webHidden/>
            <w:sz w:val="18"/>
            <w:szCs w:val="18"/>
          </w:rPr>
          <w:tab/>
        </w:r>
        <w:r w:rsidRPr="00457985">
          <w:rPr>
            <w:webHidden/>
            <w:sz w:val="18"/>
            <w:szCs w:val="18"/>
          </w:rPr>
          <w:fldChar w:fldCharType="begin"/>
        </w:r>
        <w:r w:rsidR="00D4523C" w:rsidRPr="00457985">
          <w:rPr>
            <w:webHidden/>
            <w:sz w:val="18"/>
            <w:szCs w:val="18"/>
          </w:rPr>
          <w:instrText xml:space="preserve"> PAGEREF _Toc347988928 \h </w:instrText>
        </w:r>
        <w:r w:rsidRPr="00457985">
          <w:rPr>
            <w:webHidden/>
            <w:sz w:val="18"/>
            <w:szCs w:val="18"/>
          </w:rPr>
        </w:r>
        <w:r w:rsidRPr="00457985">
          <w:rPr>
            <w:webHidden/>
            <w:sz w:val="18"/>
            <w:szCs w:val="18"/>
          </w:rPr>
          <w:fldChar w:fldCharType="separate"/>
        </w:r>
        <w:r w:rsidR="00A21D93">
          <w:rPr>
            <w:webHidden/>
            <w:sz w:val="18"/>
            <w:szCs w:val="18"/>
          </w:rPr>
          <w:t>2</w:t>
        </w:r>
        <w:r w:rsidRPr="00457985">
          <w:rPr>
            <w:webHidden/>
            <w:sz w:val="18"/>
            <w:szCs w:val="18"/>
          </w:rPr>
          <w:fldChar w:fldCharType="end"/>
        </w:r>
      </w:hyperlink>
    </w:p>
    <w:p w14:paraId="24D7BCEE" w14:textId="530CB758" w:rsidR="00A62503" w:rsidRPr="00457985" w:rsidRDefault="00655690">
      <w:pPr>
        <w:pStyle w:val="TOC2"/>
        <w:spacing w:before="60" w:after="60" w:line="276" w:lineRule="auto"/>
        <w:rPr>
          <w:rFonts w:eastAsiaTheme="minorEastAsia"/>
          <w:b w:val="0"/>
          <w:sz w:val="18"/>
          <w:szCs w:val="18"/>
        </w:rPr>
      </w:pPr>
      <w:hyperlink w:anchor="_Toc347988929" w:history="1">
        <w:r w:rsidR="00D4523C" w:rsidRPr="00457985">
          <w:rPr>
            <w:rStyle w:val="Hyperlink"/>
            <w:sz w:val="18"/>
            <w:szCs w:val="18"/>
          </w:rPr>
          <w:t>2.</w:t>
        </w:r>
        <w:r w:rsidR="00D4523C" w:rsidRPr="00457985">
          <w:rPr>
            <w:rFonts w:eastAsiaTheme="minorEastAsia"/>
            <w:b w:val="0"/>
            <w:sz w:val="18"/>
            <w:szCs w:val="18"/>
          </w:rPr>
          <w:tab/>
        </w:r>
        <w:r w:rsidR="00D4523C" w:rsidRPr="00457985">
          <w:rPr>
            <w:rStyle w:val="Hyperlink"/>
            <w:sz w:val="18"/>
            <w:szCs w:val="18"/>
          </w:rPr>
          <w:t>ASSAY SUMMARY</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_Toc347988929 \h </w:instrText>
        </w:r>
        <w:r w:rsidR="00CF2E56" w:rsidRPr="00457985">
          <w:rPr>
            <w:webHidden/>
            <w:sz w:val="18"/>
            <w:szCs w:val="18"/>
          </w:rPr>
        </w:r>
        <w:r w:rsidR="00CF2E56" w:rsidRPr="00457985">
          <w:rPr>
            <w:webHidden/>
            <w:sz w:val="18"/>
            <w:szCs w:val="18"/>
          </w:rPr>
          <w:fldChar w:fldCharType="separate"/>
        </w:r>
        <w:r w:rsidR="00A21D93">
          <w:rPr>
            <w:webHidden/>
            <w:sz w:val="18"/>
            <w:szCs w:val="18"/>
          </w:rPr>
          <w:t>4</w:t>
        </w:r>
        <w:r w:rsidR="00CF2E56" w:rsidRPr="00457985">
          <w:rPr>
            <w:webHidden/>
            <w:sz w:val="18"/>
            <w:szCs w:val="18"/>
          </w:rPr>
          <w:fldChar w:fldCharType="end"/>
        </w:r>
      </w:hyperlink>
    </w:p>
    <w:p w14:paraId="0377B5C8" w14:textId="7E610CC7" w:rsidR="00A62503" w:rsidRPr="00457985" w:rsidRDefault="00655690">
      <w:pPr>
        <w:pStyle w:val="TOC2"/>
        <w:spacing w:before="60" w:after="60" w:line="276" w:lineRule="auto"/>
        <w:rPr>
          <w:rStyle w:val="Hyperlink"/>
          <w:sz w:val="18"/>
          <w:szCs w:val="18"/>
        </w:rPr>
      </w:pPr>
      <w:hyperlink w:anchor="_Toc347988930" w:history="1">
        <w:r w:rsidR="00D4523C" w:rsidRPr="00457985">
          <w:rPr>
            <w:rStyle w:val="Hyperlink"/>
            <w:rFonts w:eastAsia="Cambria"/>
            <w:sz w:val="18"/>
            <w:szCs w:val="18"/>
          </w:rPr>
          <w:t>3.</w:t>
        </w:r>
        <w:r w:rsidR="00D4523C" w:rsidRPr="00457985">
          <w:rPr>
            <w:rFonts w:eastAsiaTheme="minorEastAsia"/>
            <w:b w:val="0"/>
            <w:sz w:val="18"/>
            <w:szCs w:val="18"/>
          </w:rPr>
          <w:tab/>
        </w:r>
        <w:r w:rsidR="00D4523C" w:rsidRPr="00457985">
          <w:rPr>
            <w:rStyle w:val="Hyperlink"/>
            <w:sz w:val="18"/>
            <w:szCs w:val="18"/>
          </w:rPr>
          <w:t>PRECAUTIONS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_Toc347988930 \h </w:instrText>
        </w:r>
        <w:r w:rsidR="00CF2E56" w:rsidRPr="00457985">
          <w:rPr>
            <w:webHidden/>
            <w:sz w:val="18"/>
            <w:szCs w:val="18"/>
          </w:rPr>
        </w:r>
        <w:r w:rsidR="00CF2E56" w:rsidRPr="00457985">
          <w:rPr>
            <w:webHidden/>
            <w:sz w:val="18"/>
            <w:szCs w:val="18"/>
          </w:rPr>
          <w:fldChar w:fldCharType="separate"/>
        </w:r>
        <w:r w:rsidR="00A21D93">
          <w:rPr>
            <w:webHidden/>
            <w:sz w:val="18"/>
            <w:szCs w:val="18"/>
          </w:rPr>
          <w:t>5</w:t>
        </w:r>
        <w:r w:rsidR="00CF2E56" w:rsidRPr="00457985">
          <w:rPr>
            <w:webHidden/>
            <w:sz w:val="18"/>
            <w:szCs w:val="18"/>
          </w:rPr>
          <w:fldChar w:fldCharType="end"/>
        </w:r>
      </w:hyperlink>
      <w:r w:rsidR="00D4523C" w:rsidRPr="00457985">
        <w:rPr>
          <w:rStyle w:val="Hyperlink"/>
          <w:sz w:val="18"/>
          <w:szCs w:val="18"/>
        </w:rPr>
        <w:br/>
      </w:r>
    </w:p>
    <w:p w14:paraId="2285596E" w14:textId="77777777" w:rsidR="00A62503" w:rsidRPr="00457985" w:rsidRDefault="00D4523C">
      <w:pPr>
        <w:pStyle w:val="TOC2"/>
        <w:spacing w:before="60" w:after="60" w:line="276" w:lineRule="auto"/>
        <w:rPr>
          <w:b w:val="0"/>
          <w:bCs/>
          <w:color w:val="DC6B2F"/>
          <w:sz w:val="18"/>
          <w:szCs w:val="18"/>
        </w:rPr>
      </w:pPr>
      <w:r w:rsidRPr="00457985">
        <w:rPr>
          <w:rStyle w:val="Strong"/>
          <w:b/>
          <w:bCs w:val="0"/>
          <w:color w:val="DC6B2F"/>
          <w:sz w:val="18"/>
          <w:szCs w:val="18"/>
        </w:rPr>
        <w:t>GENERAL INFORMATION</w:t>
      </w:r>
    </w:p>
    <w:p w14:paraId="70C48509" w14:textId="22BB363F" w:rsidR="00A62503" w:rsidRPr="00457985" w:rsidRDefault="00655690">
      <w:pPr>
        <w:pStyle w:val="TOC2"/>
        <w:spacing w:before="60" w:after="60" w:line="276" w:lineRule="auto"/>
        <w:rPr>
          <w:rFonts w:eastAsiaTheme="minorEastAsia"/>
          <w:b w:val="0"/>
          <w:sz w:val="18"/>
          <w:szCs w:val="18"/>
        </w:rPr>
      </w:pPr>
      <w:hyperlink w:anchor="_Toc347988931" w:history="1">
        <w:r w:rsidR="00D4523C" w:rsidRPr="00457985">
          <w:rPr>
            <w:rStyle w:val="Hyperlink"/>
            <w:sz w:val="18"/>
            <w:szCs w:val="18"/>
          </w:rPr>
          <w:t>4.</w:t>
        </w:r>
        <w:r w:rsidR="00D4523C" w:rsidRPr="00457985">
          <w:rPr>
            <w:rFonts w:eastAsiaTheme="minorEastAsia"/>
            <w:b w:val="0"/>
            <w:sz w:val="18"/>
            <w:szCs w:val="18"/>
          </w:rPr>
          <w:tab/>
        </w:r>
        <w:r w:rsidR="00D4523C" w:rsidRPr="00457985">
          <w:rPr>
            <w:rStyle w:val="Hyperlink"/>
            <w:sz w:val="18"/>
            <w:szCs w:val="18"/>
          </w:rPr>
          <w:t>STORAGE AND STABILITY</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_Toc347988931 \h </w:instrText>
        </w:r>
        <w:r w:rsidR="00CF2E56" w:rsidRPr="00457985">
          <w:rPr>
            <w:webHidden/>
            <w:sz w:val="18"/>
            <w:szCs w:val="18"/>
          </w:rPr>
        </w:r>
        <w:r w:rsidR="00CF2E56" w:rsidRPr="00457985">
          <w:rPr>
            <w:webHidden/>
            <w:sz w:val="18"/>
            <w:szCs w:val="18"/>
          </w:rPr>
          <w:fldChar w:fldCharType="separate"/>
        </w:r>
        <w:r w:rsidR="00A21D93">
          <w:rPr>
            <w:webHidden/>
            <w:sz w:val="18"/>
            <w:szCs w:val="18"/>
          </w:rPr>
          <w:t>5</w:t>
        </w:r>
        <w:r w:rsidR="00CF2E56" w:rsidRPr="00457985">
          <w:rPr>
            <w:webHidden/>
            <w:sz w:val="18"/>
            <w:szCs w:val="18"/>
          </w:rPr>
          <w:fldChar w:fldCharType="end"/>
        </w:r>
      </w:hyperlink>
    </w:p>
    <w:p w14:paraId="3E308D53" w14:textId="54C85B4C" w:rsidR="00A62503" w:rsidRPr="00457985" w:rsidRDefault="00655690">
      <w:pPr>
        <w:pStyle w:val="TOC2"/>
        <w:spacing w:before="60" w:after="60" w:line="276" w:lineRule="auto"/>
        <w:rPr>
          <w:rFonts w:eastAsiaTheme="minorEastAsia"/>
          <w:b w:val="0"/>
          <w:sz w:val="18"/>
          <w:szCs w:val="18"/>
        </w:rPr>
      </w:pPr>
      <w:hyperlink w:anchor="_Toc347988932" w:history="1">
        <w:r w:rsidR="00D4523C" w:rsidRPr="00457985">
          <w:rPr>
            <w:rStyle w:val="Hyperlink"/>
            <w:sz w:val="18"/>
            <w:szCs w:val="18"/>
          </w:rPr>
          <w:t>5.</w:t>
        </w:r>
        <w:r w:rsidR="00D4523C" w:rsidRPr="00457985">
          <w:rPr>
            <w:rFonts w:eastAsiaTheme="minorEastAsia"/>
            <w:b w:val="0"/>
            <w:sz w:val="18"/>
            <w:szCs w:val="18"/>
          </w:rPr>
          <w:tab/>
        </w:r>
        <w:r w:rsidR="00D4523C" w:rsidRPr="00457985">
          <w:rPr>
            <w:rStyle w:val="Hyperlink"/>
            <w:sz w:val="18"/>
            <w:szCs w:val="18"/>
          </w:rPr>
          <w:t>MATERIALS SUPPLIED</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_Toc347988932 \h </w:instrText>
        </w:r>
        <w:r w:rsidR="00CF2E56" w:rsidRPr="00457985">
          <w:rPr>
            <w:webHidden/>
            <w:sz w:val="18"/>
            <w:szCs w:val="18"/>
          </w:rPr>
        </w:r>
        <w:r w:rsidR="00CF2E56" w:rsidRPr="00457985">
          <w:rPr>
            <w:webHidden/>
            <w:sz w:val="18"/>
            <w:szCs w:val="18"/>
          </w:rPr>
          <w:fldChar w:fldCharType="separate"/>
        </w:r>
        <w:r w:rsidR="00A21D93">
          <w:rPr>
            <w:webHidden/>
            <w:sz w:val="18"/>
            <w:szCs w:val="18"/>
          </w:rPr>
          <w:t>5</w:t>
        </w:r>
        <w:r w:rsidR="00CF2E56" w:rsidRPr="00457985">
          <w:rPr>
            <w:webHidden/>
            <w:sz w:val="18"/>
            <w:szCs w:val="18"/>
          </w:rPr>
          <w:fldChar w:fldCharType="end"/>
        </w:r>
      </w:hyperlink>
    </w:p>
    <w:p w14:paraId="67AA8816" w14:textId="0206D450" w:rsidR="00A62503" w:rsidRPr="00457985" w:rsidRDefault="00655690">
      <w:pPr>
        <w:pStyle w:val="TOC2"/>
        <w:spacing w:before="60" w:after="60" w:line="276" w:lineRule="auto"/>
        <w:rPr>
          <w:rFonts w:eastAsiaTheme="minorEastAsia"/>
          <w:b w:val="0"/>
          <w:sz w:val="18"/>
          <w:szCs w:val="18"/>
        </w:rPr>
      </w:pPr>
      <w:hyperlink w:anchor="_Toc347988933" w:history="1">
        <w:r w:rsidR="00D4523C" w:rsidRPr="00457985">
          <w:rPr>
            <w:rStyle w:val="Hyperlink"/>
            <w:rFonts w:eastAsia="Cambria"/>
            <w:sz w:val="18"/>
            <w:szCs w:val="18"/>
          </w:rPr>
          <w:t>6.</w:t>
        </w:r>
        <w:r w:rsidR="00D4523C" w:rsidRPr="00457985">
          <w:rPr>
            <w:rFonts w:eastAsiaTheme="minorEastAsia"/>
            <w:b w:val="0"/>
            <w:sz w:val="18"/>
            <w:szCs w:val="18"/>
          </w:rPr>
          <w:tab/>
        </w:r>
        <w:r w:rsidR="00D4523C" w:rsidRPr="00457985">
          <w:rPr>
            <w:rStyle w:val="Hyperlink"/>
            <w:sz w:val="18"/>
            <w:szCs w:val="18"/>
          </w:rPr>
          <w:t>MATERIALS REQUIRED, NOT SUPPLIED</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_Toc347988933 \h </w:instrText>
        </w:r>
        <w:r w:rsidR="00CF2E56" w:rsidRPr="00457985">
          <w:rPr>
            <w:webHidden/>
            <w:sz w:val="18"/>
            <w:szCs w:val="18"/>
          </w:rPr>
        </w:r>
        <w:r w:rsidR="00CF2E56" w:rsidRPr="00457985">
          <w:rPr>
            <w:webHidden/>
            <w:sz w:val="18"/>
            <w:szCs w:val="18"/>
          </w:rPr>
          <w:fldChar w:fldCharType="separate"/>
        </w:r>
        <w:r w:rsidR="00A21D93">
          <w:rPr>
            <w:webHidden/>
            <w:sz w:val="18"/>
            <w:szCs w:val="18"/>
          </w:rPr>
          <w:t>6</w:t>
        </w:r>
        <w:r w:rsidR="00CF2E56" w:rsidRPr="00457985">
          <w:rPr>
            <w:webHidden/>
            <w:sz w:val="18"/>
            <w:szCs w:val="18"/>
          </w:rPr>
          <w:fldChar w:fldCharType="end"/>
        </w:r>
      </w:hyperlink>
    </w:p>
    <w:p w14:paraId="14339327" w14:textId="60F9F26B" w:rsidR="00A62503" w:rsidRPr="00457985" w:rsidRDefault="00655690">
      <w:pPr>
        <w:pStyle w:val="TOC2"/>
        <w:spacing w:before="60" w:after="60" w:line="276" w:lineRule="auto"/>
        <w:rPr>
          <w:rFonts w:eastAsiaTheme="minorEastAsia"/>
          <w:b w:val="0"/>
          <w:sz w:val="18"/>
          <w:szCs w:val="18"/>
        </w:rPr>
      </w:pPr>
      <w:hyperlink w:anchor="_Toc347988934" w:history="1">
        <w:r w:rsidR="00D4523C" w:rsidRPr="00457985">
          <w:rPr>
            <w:rStyle w:val="Hyperlink"/>
            <w:sz w:val="18"/>
            <w:szCs w:val="18"/>
          </w:rPr>
          <w:t>7.</w:t>
        </w:r>
        <w:r w:rsidR="00D4523C" w:rsidRPr="00457985">
          <w:rPr>
            <w:rFonts w:eastAsiaTheme="minorEastAsia"/>
            <w:b w:val="0"/>
            <w:sz w:val="18"/>
            <w:szCs w:val="18"/>
          </w:rPr>
          <w:tab/>
        </w:r>
        <w:r w:rsidR="00D4523C" w:rsidRPr="00457985">
          <w:rPr>
            <w:rStyle w:val="Hyperlink"/>
            <w:sz w:val="18"/>
            <w:szCs w:val="18"/>
          </w:rPr>
          <w:t>LIMITATIONS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_Toc347988934 \h </w:instrText>
        </w:r>
        <w:r w:rsidR="00CF2E56" w:rsidRPr="00457985">
          <w:rPr>
            <w:webHidden/>
            <w:sz w:val="18"/>
            <w:szCs w:val="18"/>
          </w:rPr>
        </w:r>
        <w:r w:rsidR="00CF2E56" w:rsidRPr="00457985">
          <w:rPr>
            <w:webHidden/>
            <w:sz w:val="18"/>
            <w:szCs w:val="18"/>
          </w:rPr>
          <w:fldChar w:fldCharType="separate"/>
        </w:r>
        <w:r w:rsidR="00A21D93">
          <w:rPr>
            <w:webHidden/>
            <w:sz w:val="18"/>
            <w:szCs w:val="18"/>
          </w:rPr>
          <w:t>6</w:t>
        </w:r>
        <w:r w:rsidR="00CF2E56" w:rsidRPr="00457985">
          <w:rPr>
            <w:webHidden/>
            <w:sz w:val="18"/>
            <w:szCs w:val="18"/>
          </w:rPr>
          <w:fldChar w:fldCharType="end"/>
        </w:r>
      </w:hyperlink>
    </w:p>
    <w:p w14:paraId="19A10CDF" w14:textId="7F3BD90E" w:rsidR="00A62503" w:rsidRPr="00457985" w:rsidRDefault="00655690">
      <w:pPr>
        <w:pStyle w:val="TOC2"/>
        <w:spacing w:before="60" w:after="60" w:line="276" w:lineRule="auto"/>
        <w:rPr>
          <w:rStyle w:val="Hyperlink"/>
          <w:sz w:val="18"/>
          <w:szCs w:val="18"/>
        </w:rPr>
      </w:pPr>
      <w:hyperlink w:anchor="_Toc347988935" w:history="1">
        <w:r w:rsidR="00D4523C" w:rsidRPr="00457985">
          <w:rPr>
            <w:rStyle w:val="Hyperlink"/>
            <w:sz w:val="18"/>
            <w:szCs w:val="18"/>
          </w:rPr>
          <w:t>8.</w:t>
        </w:r>
        <w:r w:rsidR="00D4523C" w:rsidRPr="00457985">
          <w:rPr>
            <w:rFonts w:eastAsiaTheme="minorEastAsia"/>
            <w:b w:val="0"/>
            <w:sz w:val="18"/>
            <w:szCs w:val="18"/>
          </w:rPr>
          <w:tab/>
        </w:r>
        <w:r w:rsidR="00D4523C" w:rsidRPr="00457985">
          <w:rPr>
            <w:rStyle w:val="Hyperlink"/>
            <w:sz w:val="18"/>
            <w:szCs w:val="18"/>
          </w:rPr>
          <w:t>TECHNICAL HINTS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_Toc347988935 \h </w:instrText>
        </w:r>
        <w:r w:rsidR="00CF2E56" w:rsidRPr="00457985">
          <w:rPr>
            <w:webHidden/>
            <w:sz w:val="18"/>
            <w:szCs w:val="18"/>
          </w:rPr>
        </w:r>
        <w:r w:rsidR="00CF2E56" w:rsidRPr="00457985">
          <w:rPr>
            <w:webHidden/>
            <w:sz w:val="18"/>
            <w:szCs w:val="18"/>
          </w:rPr>
          <w:fldChar w:fldCharType="separate"/>
        </w:r>
        <w:r w:rsidR="00A21D93">
          <w:rPr>
            <w:webHidden/>
            <w:sz w:val="18"/>
            <w:szCs w:val="18"/>
          </w:rPr>
          <w:t>7</w:t>
        </w:r>
        <w:r w:rsidR="00CF2E56" w:rsidRPr="00457985">
          <w:rPr>
            <w:webHidden/>
            <w:sz w:val="18"/>
            <w:szCs w:val="18"/>
          </w:rPr>
          <w:fldChar w:fldCharType="end"/>
        </w:r>
      </w:hyperlink>
      <w:r w:rsidR="00D4523C" w:rsidRPr="00457985">
        <w:rPr>
          <w:rStyle w:val="Hyperlink"/>
          <w:sz w:val="18"/>
          <w:szCs w:val="18"/>
        </w:rPr>
        <w:br/>
      </w:r>
    </w:p>
    <w:p w14:paraId="52778859" w14:textId="77777777" w:rsidR="00A62503" w:rsidRPr="00457985" w:rsidRDefault="00D4523C">
      <w:pPr>
        <w:pStyle w:val="TOC2"/>
        <w:spacing w:before="60" w:after="60" w:line="276" w:lineRule="auto"/>
        <w:rPr>
          <w:b w:val="0"/>
          <w:bCs/>
          <w:color w:val="2B85BB"/>
          <w:sz w:val="18"/>
          <w:szCs w:val="18"/>
        </w:rPr>
      </w:pPr>
      <w:r w:rsidRPr="00457985">
        <w:rPr>
          <w:rStyle w:val="Strong"/>
          <w:b/>
          <w:bCs w:val="0"/>
          <w:color w:val="2B85BB"/>
          <w:sz w:val="18"/>
          <w:szCs w:val="18"/>
        </w:rPr>
        <w:t>ASSAY PREPARATION</w:t>
      </w:r>
    </w:p>
    <w:p w14:paraId="4EB6A728" w14:textId="60AB0AF6" w:rsidR="00A62503" w:rsidRPr="00457985" w:rsidRDefault="00655690">
      <w:pPr>
        <w:pStyle w:val="TOC2"/>
        <w:spacing w:before="60" w:after="60" w:line="276" w:lineRule="auto"/>
        <w:rPr>
          <w:rFonts w:eastAsiaTheme="minorEastAsia"/>
          <w:b w:val="0"/>
          <w:sz w:val="18"/>
          <w:szCs w:val="18"/>
        </w:rPr>
      </w:pPr>
      <w:hyperlink w:anchor="_Toc347988936" w:history="1">
        <w:r w:rsidR="00D4523C" w:rsidRPr="00457985">
          <w:rPr>
            <w:rStyle w:val="Hyperlink"/>
            <w:sz w:val="18"/>
            <w:szCs w:val="18"/>
          </w:rPr>
          <w:t>9.</w:t>
        </w:r>
        <w:r w:rsidR="00D4523C" w:rsidRPr="00457985">
          <w:rPr>
            <w:rFonts w:eastAsiaTheme="minorEastAsia"/>
            <w:b w:val="0"/>
            <w:sz w:val="18"/>
            <w:szCs w:val="18"/>
          </w:rPr>
          <w:tab/>
        </w:r>
        <w:r w:rsidR="00F74DED" w:rsidRPr="00457985">
          <w:rPr>
            <w:rStyle w:val="Hyperlink"/>
            <w:sz w:val="18"/>
            <w:szCs w:val="18"/>
          </w:rPr>
          <w:t>REAGENT PREPA</w:t>
        </w:r>
        <w:r w:rsidR="00D4523C" w:rsidRPr="00457985">
          <w:rPr>
            <w:rStyle w:val="Hyperlink"/>
            <w:sz w:val="18"/>
            <w:szCs w:val="18"/>
          </w:rPr>
          <w:t>RATION</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_Toc347988936 \h </w:instrText>
        </w:r>
        <w:r w:rsidR="00CF2E56" w:rsidRPr="00457985">
          <w:rPr>
            <w:webHidden/>
            <w:sz w:val="18"/>
            <w:szCs w:val="18"/>
          </w:rPr>
        </w:r>
        <w:r w:rsidR="00CF2E56" w:rsidRPr="00457985">
          <w:rPr>
            <w:webHidden/>
            <w:sz w:val="18"/>
            <w:szCs w:val="18"/>
          </w:rPr>
          <w:fldChar w:fldCharType="separate"/>
        </w:r>
        <w:r w:rsidR="00A21D93">
          <w:rPr>
            <w:webHidden/>
            <w:sz w:val="18"/>
            <w:szCs w:val="18"/>
          </w:rPr>
          <w:t>8</w:t>
        </w:r>
        <w:r w:rsidR="00CF2E56" w:rsidRPr="00457985">
          <w:rPr>
            <w:webHidden/>
            <w:sz w:val="18"/>
            <w:szCs w:val="18"/>
          </w:rPr>
          <w:fldChar w:fldCharType="end"/>
        </w:r>
      </w:hyperlink>
    </w:p>
    <w:p w14:paraId="503787CA" w14:textId="427DA819" w:rsidR="00A62503" w:rsidRPr="00457985" w:rsidRDefault="00655690">
      <w:pPr>
        <w:pStyle w:val="TOC2"/>
        <w:spacing w:before="60" w:after="60" w:line="276" w:lineRule="auto"/>
        <w:rPr>
          <w:rFonts w:eastAsiaTheme="minorEastAsia"/>
          <w:b w:val="0"/>
          <w:sz w:val="18"/>
          <w:szCs w:val="18"/>
        </w:rPr>
      </w:pPr>
      <w:hyperlink w:anchor="_Toc347988937" w:history="1">
        <w:r w:rsidR="00D4523C" w:rsidRPr="00457985">
          <w:rPr>
            <w:rStyle w:val="Hyperlink"/>
            <w:sz w:val="18"/>
            <w:szCs w:val="18"/>
          </w:rPr>
          <w:t>10.</w:t>
        </w:r>
        <w:r w:rsidR="00D4523C" w:rsidRPr="00457985">
          <w:rPr>
            <w:rFonts w:eastAsiaTheme="minorEastAsia"/>
            <w:b w:val="0"/>
            <w:sz w:val="18"/>
            <w:szCs w:val="18"/>
          </w:rPr>
          <w:tab/>
        </w:r>
        <w:r w:rsidR="00D4523C" w:rsidRPr="00457985">
          <w:rPr>
            <w:rStyle w:val="Hyperlink"/>
            <w:sz w:val="18"/>
            <w:szCs w:val="18"/>
          </w:rPr>
          <w:t>STANDARD PREPARATIONS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_Toc347988937 \h </w:instrText>
        </w:r>
        <w:r w:rsidR="00CF2E56" w:rsidRPr="00457985">
          <w:rPr>
            <w:webHidden/>
            <w:sz w:val="18"/>
            <w:szCs w:val="18"/>
          </w:rPr>
        </w:r>
        <w:r w:rsidR="00CF2E56" w:rsidRPr="00457985">
          <w:rPr>
            <w:webHidden/>
            <w:sz w:val="18"/>
            <w:szCs w:val="18"/>
          </w:rPr>
          <w:fldChar w:fldCharType="separate"/>
        </w:r>
        <w:r w:rsidR="00A21D93">
          <w:rPr>
            <w:webHidden/>
            <w:sz w:val="18"/>
            <w:szCs w:val="18"/>
          </w:rPr>
          <w:t>11</w:t>
        </w:r>
        <w:r w:rsidR="00CF2E56" w:rsidRPr="00457985">
          <w:rPr>
            <w:webHidden/>
            <w:sz w:val="18"/>
            <w:szCs w:val="18"/>
          </w:rPr>
          <w:fldChar w:fldCharType="end"/>
        </w:r>
      </w:hyperlink>
    </w:p>
    <w:p w14:paraId="7D613D8D" w14:textId="74F59315" w:rsidR="00A62503" w:rsidRPr="00457985" w:rsidRDefault="00655690">
      <w:pPr>
        <w:pStyle w:val="TOC2"/>
        <w:spacing w:before="60" w:after="60" w:line="276" w:lineRule="auto"/>
        <w:rPr>
          <w:rFonts w:eastAsiaTheme="minorEastAsia"/>
          <w:b w:val="0"/>
          <w:sz w:val="18"/>
          <w:szCs w:val="18"/>
        </w:rPr>
      </w:pPr>
      <w:hyperlink w:anchor="_Toc347988938" w:history="1">
        <w:r w:rsidR="00D4523C" w:rsidRPr="00457985">
          <w:rPr>
            <w:rStyle w:val="Hyperlink"/>
            <w:sz w:val="18"/>
            <w:szCs w:val="18"/>
          </w:rPr>
          <w:t>11.</w:t>
        </w:r>
        <w:r w:rsidR="00D4523C" w:rsidRPr="00457985">
          <w:rPr>
            <w:rFonts w:eastAsiaTheme="minorEastAsia"/>
            <w:b w:val="0"/>
            <w:sz w:val="18"/>
            <w:szCs w:val="18"/>
          </w:rPr>
          <w:tab/>
        </w:r>
        <w:r w:rsidR="00D4523C" w:rsidRPr="00457985">
          <w:rPr>
            <w:rStyle w:val="Hyperlink"/>
            <w:sz w:val="18"/>
            <w:szCs w:val="18"/>
          </w:rPr>
          <w:t>SAMPLE PREPARATION</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_Toc347988938 \h </w:instrText>
        </w:r>
        <w:r w:rsidR="00CF2E56" w:rsidRPr="00457985">
          <w:rPr>
            <w:webHidden/>
            <w:sz w:val="18"/>
            <w:szCs w:val="18"/>
          </w:rPr>
        </w:r>
        <w:r w:rsidR="00CF2E56" w:rsidRPr="00457985">
          <w:rPr>
            <w:webHidden/>
            <w:sz w:val="18"/>
            <w:szCs w:val="18"/>
          </w:rPr>
          <w:fldChar w:fldCharType="separate"/>
        </w:r>
        <w:r w:rsidR="00A21D93">
          <w:rPr>
            <w:webHidden/>
            <w:sz w:val="18"/>
            <w:szCs w:val="18"/>
          </w:rPr>
          <w:t>14</w:t>
        </w:r>
        <w:r w:rsidR="00CF2E56" w:rsidRPr="00457985">
          <w:rPr>
            <w:webHidden/>
            <w:sz w:val="18"/>
            <w:szCs w:val="18"/>
          </w:rPr>
          <w:fldChar w:fldCharType="end"/>
        </w:r>
      </w:hyperlink>
    </w:p>
    <w:p w14:paraId="16833D04" w14:textId="6A1BE88B" w:rsidR="00A62503" w:rsidRPr="00457985" w:rsidRDefault="00655690">
      <w:pPr>
        <w:pStyle w:val="TOC2"/>
        <w:spacing w:before="60" w:after="60" w:line="276" w:lineRule="auto"/>
        <w:rPr>
          <w:rStyle w:val="Hyperlink"/>
          <w:sz w:val="18"/>
          <w:szCs w:val="18"/>
        </w:rPr>
      </w:pPr>
      <w:hyperlink w:anchor="_Toc347988939" w:history="1">
        <w:r w:rsidR="00D4523C" w:rsidRPr="00457985">
          <w:rPr>
            <w:rStyle w:val="Hyperlink"/>
            <w:sz w:val="18"/>
            <w:szCs w:val="18"/>
          </w:rPr>
          <w:t>12.</w:t>
        </w:r>
        <w:r w:rsidR="00D4523C" w:rsidRPr="00457985">
          <w:rPr>
            <w:rFonts w:eastAsiaTheme="minorEastAsia"/>
            <w:b w:val="0"/>
            <w:sz w:val="18"/>
            <w:szCs w:val="18"/>
          </w:rPr>
          <w:tab/>
        </w:r>
        <w:r w:rsidR="00D4523C" w:rsidRPr="00457985">
          <w:rPr>
            <w:rStyle w:val="Hyperlink"/>
            <w:sz w:val="18"/>
            <w:szCs w:val="18"/>
          </w:rPr>
          <w:t>PLATE PREPARATION</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_Toc347988939 \h </w:instrText>
        </w:r>
        <w:r w:rsidR="00CF2E56" w:rsidRPr="00457985">
          <w:rPr>
            <w:webHidden/>
            <w:sz w:val="18"/>
            <w:szCs w:val="18"/>
          </w:rPr>
        </w:r>
        <w:r w:rsidR="00CF2E56" w:rsidRPr="00457985">
          <w:rPr>
            <w:webHidden/>
            <w:sz w:val="18"/>
            <w:szCs w:val="18"/>
          </w:rPr>
          <w:fldChar w:fldCharType="separate"/>
        </w:r>
        <w:r w:rsidR="00A21D93">
          <w:rPr>
            <w:webHidden/>
            <w:sz w:val="18"/>
            <w:szCs w:val="18"/>
          </w:rPr>
          <w:t>16</w:t>
        </w:r>
        <w:r w:rsidR="00CF2E56" w:rsidRPr="00457985">
          <w:rPr>
            <w:webHidden/>
            <w:sz w:val="18"/>
            <w:szCs w:val="18"/>
          </w:rPr>
          <w:fldChar w:fldCharType="end"/>
        </w:r>
      </w:hyperlink>
      <w:r w:rsidR="00D4523C" w:rsidRPr="00457985">
        <w:rPr>
          <w:rStyle w:val="Hyperlink"/>
          <w:sz w:val="18"/>
          <w:szCs w:val="18"/>
        </w:rPr>
        <w:br/>
      </w:r>
    </w:p>
    <w:p w14:paraId="43C8806B" w14:textId="77777777" w:rsidR="00A62503" w:rsidRPr="00457985" w:rsidRDefault="00D4523C">
      <w:pPr>
        <w:pStyle w:val="TOC2"/>
        <w:spacing w:before="60" w:after="60" w:line="276" w:lineRule="auto"/>
        <w:rPr>
          <w:color w:val="DA291C"/>
          <w:sz w:val="18"/>
          <w:szCs w:val="18"/>
        </w:rPr>
      </w:pPr>
      <w:r w:rsidRPr="00457985">
        <w:rPr>
          <w:rStyle w:val="Strong"/>
          <w:b/>
          <w:bCs w:val="0"/>
          <w:color w:val="DA291C"/>
          <w:sz w:val="18"/>
          <w:szCs w:val="18"/>
        </w:rPr>
        <w:t>ASSAY PROCEDURE</w:t>
      </w:r>
    </w:p>
    <w:p w14:paraId="7DF36B06" w14:textId="0D82A532" w:rsidR="00A62503" w:rsidRPr="00457985" w:rsidRDefault="00655690">
      <w:pPr>
        <w:pStyle w:val="TOC2"/>
        <w:spacing w:before="60" w:after="60" w:line="276" w:lineRule="auto"/>
        <w:rPr>
          <w:rStyle w:val="Hyperlink"/>
          <w:sz w:val="18"/>
          <w:szCs w:val="18"/>
        </w:rPr>
      </w:pPr>
      <w:hyperlink w:anchor="_Toc347988940" w:history="1">
        <w:r w:rsidR="00D4523C" w:rsidRPr="00457985">
          <w:rPr>
            <w:rStyle w:val="Hyperlink"/>
            <w:rFonts w:eastAsia="Cambria"/>
            <w:sz w:val="18"/>
            <w:szCs w:val="18"/>
          </w:rPr>
          <w:t>13.</w:t>
        </w:r>
        <w:r w:rsidR="00D4523C" w:rsidRPr="00457985">
          <w:rPr>
            <w:rFonts w:eastAsiaTheme="minorEastAsia"/>
            <w:b w:val="0"/>
            <w:sz w:val="18"/>
            <w:szCs w:val="18"/>
          </w:rPr>
          <w:tab/>
        </w:r>
        <w:r w:rsidR="00D4523C" w:rsidRPr="00457985">
          <w:rPr>
            <w:rStyle w:val="Hyperlink"/>
            <w:sz w:val="18"/>
            <w:szCs w:val="18"/>
          </w:rPr>
          <w:t>ASSAY PROCEDURE</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_Toc347988940 \h </w:instrText>
        </w:r>
        <w:r w:rsidR="00CF2E56" w:rsidRPr="00457985">
          <w:rPr>
            <w:webHidden/>
            <w:sz w:val="18"/>
            <w:szCs w:val="18"/>
          </w:rPr>
        </w:r>
        <w:r w:rsidR="00CF2E56" w:rsidRPr="00457985">
          <w:rPr>
            <w:webHidden/>
            <w:sz w:val="18"/>
            <w:szCs w:val="18"/>
          </w:rPr>
          <w:fldChar w:fldCharType="separate"/>
        </w:r>
        <w:r w:rsidR="00A21D93">
          <w:rPr>
            <w:webHidden/>
            <w:sz w:val="18"/>
            <w:szCs w:val="18"/>
          </w:rPr>
          <w:t>17</w:t>
        </w:r>
        <w:r w:rsidR="00CF2E56" w:rsidRPr="00457985">
          <w:rPr>
            <w:webHidden/>
            <w:sz w:val="18"/>
            <w:szCs w:val="18"/>
          </w:rPr>
          <w:fldChar w:fldCharType="end"/>
        </w:r>
      </w:hyperlink>
      <w:r w:rsidR="00D4523C" w:rsidRPr="00457985">
        <w:rPr>
          <w:rStyle w:val="Hyperlink"/>
          <w:sz w:val="18"/>
          <w:szCs w:val="18"/>
        </w:rPr>
        <w:br/>
      </w:r>
    </w:p>
    <w:p w14:paraId="7E5DC36E" w14:textId="77777777" w:rsidR="00A62503" w:rsidRPr="00457985" w:rsidRDefault="00D4523C">
      <w:pPr>
        <w:pStyle w:val="TOC2"/>
        <w:spacing w:before="60" w:after="60" w:line="276" w:lineRule="auto"/>
        <w:rPr>
          <w:bCs/>
          <w:color w:val="7030A0"/>
          <w:sz w:val="18"/>
          <w:szCs w:val="18"/>
        </w:rPr>
      </w:pPr>
      <w:r w:rsidRPr="00457985">
        <w:rPr>
          <w:rStyle w:val="Strong"/>
          <w:b/>
          <w:color w:val="7030A0"/>
          <w:sz w:val="18"/>
          <w:szCs w:val="18"/>
        </w:rPr>
        <w:t xml:space="preserve">DATA </w:t>
      </w:r>
      <w:r w:rsidRPr="00457985">
        <w:rPr>
          <w:rStyle w:val="Strong"/>
          <w:b/>
          <w:color w:val="653279"/>
          <w:sz w:val="18"/>
          <w:szCs w:val="18"/>
        </w:rPr>
        <w:t>ANALYSIS</w:t>
      </w:r>
    </w:p>
    <w:p w14:paraId="6E1F55B5" w14:textId="1C25BC64" w:rsidR="00A62503" w:rsidRPr="00457985" w:rsidRDefault="00655690">
      <w:pPr>
        <w:pStyle w:val="TOC2"/>
        <w:spacing w:before="60" w:after="60" w:line="276" w:lineRule="auto"/>
        <w:rPr>
          <w:rFonts w:eastAsiaTheme="minorEastAsia"/>
          <w:b w:val="0"/>
          <w:sz w:val="18"/>
          <w:szCs w:val="18"/>
        </w:rPr>
      </w:pPr>
      <w:hyperlink w:anchor="_Toc347988949" w:history="1">
        <w:r w:rsidR="00D4523C" w:rsidRPr="00457985">
          <w:rPr>
            <w:rStyle w:val="Hyperlink"/>
            <w:rFonts w:eastAsia="Cambria"/>
            <w:sz w:val="18"/>
            <w:szCs w:val="18"/>
          </w:rPr>
          <w:t>14.</w:t>
        </w:r>
        <w:r w:rsidR="00D4523C" w:rsidRPr="00457985">
          <w:rPr>
            <w:rFonts w:eastAsiaTheme="minorEastAsia"/>
            <w:b w:val="0"/>
            <w:sz w:val="18"/>
            <w:szCs w:val="18"/>
          </w:rPr>
          <w:tab/>
        </w:r>
        <w:r w:rsidR="00D4523C" w:rsidRPr="00457985">
          <w:rPr>
            <w:rStyle w:val="Hyperlink"/>
            <w:sz w:val="18"/>
            <w:szCs w:val="18"/>
          </w:rPr>
          <w:t>CALCULATIONS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_Toc347988949 \h </w:instrText>
        </w:r>
        <w:r w:rsidR="00CF2E56" w:rsidRPr="00457985">
          <w:rPr>
            <w:webHidden/>
            <w:sz w:val="18"/>
            <w:szCs w:val="18"/>
          </w:rPr>
        </w:r>
        <w:r w:rsidR="00CF2E56" w:rsidRPr="00457985">
          <w:rPr>
            <w:webHidden/>
            <w:sz w:val="18"/>
            <w:szCs w:val="18"/>
          </w:rPr>
          <w:fldChar w:fldCharType="separate"/>
        </w:r>
        <w:r w:rsidR="00A21D93">
          <w:rPr>
            <w:webHidden/>
            <w:sz w:val="18"/>
            <w:szCs w:val="18"/>
          </w:rPr>
          <w:t>19</w:t>
        </w:r>
        <w:r w:rsidR="00CF2E56" w:rsidRPr="00457985">
          <w:rPr>
            <w:webHidden/>
            <w:sz w:val="18"/>
            <w:szCs w:val="18"/>
          </w:rPr>
          <w:fldChar w:fldCharType="end"/>
        </w:r>
      </w:hyperlink>
    </w:p>
    <w:p w14:paraId="4327FF9C" w14:textId="35D78E65" w:rsidR="00A62503" w:rsidRPr="00457985" w:rsidRDefault="00655690">
      <w:pPr>
        <w:pStyle w:val="TOC2"/>
        <w:spacing w:before="60" w:after="60" w:line="276" w:lineRule="auto"/>
        <w:rPr>
          <w:rFonts w:eastAsiaTheme="minorEastAsia"/>
          <w:b w:val="0"/>
          <w:sz w:val="18"/>
          <w:szCs w:val="18"/>
        </w:rPr>
      </w:pPr>
      <w:hyperlink w:anchor="_Toc347988950" w:history="1">
        <w:r w:rsidR="00D4523C" w:rsidRPr="00457985">
          <w:rPr>
            <w:rStyle w:val="Hyperlink"/>
            <w:sz w:val="18"/>
            <w:szCs w:val="18"/>
          </w:rPr>
          <w:t>15.</w:t>
        </w:r>
        <w:r w:rsidR="00D4523C" w:rsidRPr="00457985">
          <w:rPr>
            <w:rFonts w:eastAsiaTheme="minorEastAsia"/>
            <w:b w:val="0"/>
            <w:sz w:val="18"/>
            <w:szCs w:val="18"/>
          </w:rPr>
          <w:tab/>
        </w:r>
        <w:r w:rsidR="00D4523C" w:rsidRPr="00457985">
          <w:rPr>
            <w:rStyle w:val="Hyperlink"/>
            <w:sz w:val="18"/>
            <w:szCs w:val="18"/>
          </w:rPr>
          <w:t>TYPICAL DATA</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_Toc347988950 \h </w:instrText>
        </w:r>
        <w:r w:rsidR="00CF2E56" w:rsidRPr="00457985">
          <w:rPr>
            <w:webHidden/>
            <w:sz w:val="18"/>
            <w:szCs w:val="18"/>
          </w:rPr>
        </w:r>
        <w:r w:rsidR="00CF2E56" w:rsidRPr="00457985">
          <w:rPr>
            <w:webHidden/>
            <w:sz w:val="18"/>
            <w:szCs w:val="18"/>
          </w:rPr>
          <w:fldChar w:fldCharType="separate"/>
        </w:r>
        <w:r w:rsidR="00A21D93">
          <w:rPr>
            <w:webHidden/>
            <w:sz w:val="18"/>
            <w:szCs w:val="18"/>
          </w:rPr>
          <w:t>20</w:t>
        </w:r>
        <w:r w:rsidR="00CF2E56" w:rsidRPr="00457985">
          <w:rPr>
            <w:webHidden/>
            <w:sz w:val="18"/>
            <w:szCs w:val="18"/>
          </w:rPr>
          <w:fldChar w:fldCharType="end"/>
        </w:r>
      </w:hyperlink>
    </w:p>
    <w:p w14:paraId="7085CB13" w14:textId="05AB6DF2" w:rsidR="00A62503" w:rsidRPr="00457985" w:rsidRDefault="00655690">
      <w:pPr>
        <w:pStyle w:val="TOC2"/>
        <w:spacing w:before="60" w:after="60" w:line="276" w:lineRule="auto"/>
        <w:rPr>
          <w:rFonts w:eastAsiaTheme="minorEastAsia"/>
          <w:b w:val="0"/>
          <w:sz w:val="18"/>
          <w:szCs w:val="18"/>
        </w:rPr>
      </w:pPr>
      <w:hyperlink w:anchor="_Toc347988951" w:history="1">
        <w:r w:rsidR="00D4523C" w:rsidRPr="00457985">
          <w:rPr>
            <w:rStyle w:val="Hyperlink"/>
            <w:sz w:val="18"/>
            <w:szCs w:val="18"/>
          </w:rPr>
          <w:t>16.</w:t>
        </w:r>
        <w:r w:rsidR="00D4523C" w:rsidRPr="00457985">
          <w:rPr>
            <w:rFonts w:eastAsiaTheme="minorEastAsia"/>
            <w:b w:val="0"/>
            <w:sz w:val="18"/>
            <w:szCs w:val="18"/>
          </w:rPr>
          <w:tab/>
        </w:r>
        <w:r w:rsidR="00D4523C" w:rsidRPr="00457985">
          <w:rPr>
            <w:rStyle w:val="Hyperlink"/>
            <w:sz w:val="18"/>
            <w:szCs w:val="18"/>
          </w:rPr>
          <w:t>TYPICAL SAMPLE VALUES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_Toc347988951 \h </w:instrText>
        </w:r>
        <w:r w:rsidR="00CF2E56" w:rsidRPr="00457985">
          <w:rPr>
            <w:webHidden/>
            <w:sz w:val="18"/>
            <w:szCs w:val="18"/>
          </w:rPr>
        </w:r>
        <w:r w:rsidR="00CF2E56" w:rsidRPr="00457985">
          <w:rPr>
            <w:webHidden/>
            <w:sz w:val="18"/>
            <w:szCs w:val="18"/>
          </w:rPr>
          <w:fldChar w:fldCharType="separate"/>
        </w:r>
        <w:r w:rsidR="00A21D93">
          <w:rPr>
            <w:webHidden/>
            <w:sz w:val="18"/>
            <w:szCs w:val="18"/>
          </w:rPr>
          <w:t>20</w:t>
        </w:r>
        <w:r w:rsidR="00CF2E56" w:rsidRPr="00457985">
          <w:rPr>
            <w:webHidden/>
            <w:sz w:val="18"/>
            <w:szCs w:val="18"/>
          </w:rPr>
          <w:fldChar w:fldCharType="end"/>
        </w:r>
      </w:hyperlink>
    </w:p>
    <w:p w14:paraId="57CC9C13" w14:textId="04EF17D5" w:rsidR="00A62503" w:rsidRPr="00457985" w:rsidRDefault="00655690">
      <w:pPr>
        <w:pStyle w:val="TOC2"/>
        <w:spacing w:before="60" w:after="60" w:line="276" w:lineRule="auto"/>
        <w:rPr>
          <w:rStyle w:val="Hyperlink"/>
          <w:sz w:val="18"/>
          <w:szCs w:val="18"/>
        </w:rPr>
      </w:pPr>
      <w:hyperlink w:anchor="_Toc347988952" w:history="1">
        <w:r w:rsidR="00D4523C" w:rsidRPr="00457985">
          <w:rPr>
            <w:rStyle w:val="Hyperlink"/>
            <w:sz w:val="18"/>
            <w:szCs w:val="18"/>
          </w:rPr>
          <w:t>17.</w:t>
        </w:r>
        <w:r w:rsidR="00D4523C" w:rsidRPr="00457985">
          <w:rPr>
            <w:rFonts w:eastAsiaTheme="minorEastAsia"/>
            <w:b w:val="0"/>
            <w:sz w:val="18"/>
            <w:szCs w:val="18"/>
          </w:rPr>
          <w:tab/>
        </w:r>
        <w:r w:rsidR="00D4523C" w:rsidRPr="00457985">
          <w:rPr>
            <w:rStyle w:val="Hyperlink"/>
            <w:sz w:val="18"/>
            <w:szCs w:val="18"/>
          </w:rPr>
          <w:t>ASSAY SPECIFICITY</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_Toc347988952 \h </w:instrText>
        </w:r>
        <w:r w:rsidR="00CF2E56" w:rsidRPr="00457985">
          <w:rPr>
            <w:webHidden/>
            <w:sz w:val="18"/>
            <w:szCs w:val="18"/>
          </w:rPr>
        </w:r>
        <w:r w:rsidR="00CF2E56" w:rsidRPr="00457985">
          <w:rPr>
            <w:webHidden/>
            <w:sz w:val="18"/>
            <w:szCs w:val="18"/>
          </w:rPr>
          <w:fldChar w:fldCharType="separate"/>
        </w:r>
        <w:r w:rsidR="00A21D93">
          <w:rPr>
            <w:webHidden/>
            <w:sz w:val="18"/>
            <w:szCs w:val="18"/>
          </w:rPr>
          <w:t>22</w:t>
        </w:r>
        <w:r w:rsidR="00CF2E56" w:rsidRPr="00457985">
          <w:rPr>
            <w:webHidden/>
            <w:sz w:val="18"/>
            <w:szCs w:val="18"/>
          </w:rPr>
          <w:fldChar w:fldCharType="end"/>
        </w:r>
      </w:hyperlink>
      <w:r w:rsidR="00D4523C" w:rsidRPr="00457985">
        <w:rPr>
          <w:rStyle w:val="Hyperlink"/>
          <w:sz w:val="18"/>
          <w:szCs w:val="18"/>
        </w:rPr>
        <w:br/>
      </w:r>
    </w:p>
    <w:p w14:paraId="5F8C6EA0" w14:textId="77777777" w:rsidR="00A62503" w:rsidRPr="00457985" w:rsidRDefault="00D4523C">
      <w:pPr>
        <w:pStyle w:val="TOC2"/>
        <w:spacing w:before="60" w:after="60" w:line="276" w:lineRule="auto"/>
        <w:rPr>
          <w:bCs/>
          <w:color w:val="404040"/>
          <w:sz w:val="18"/>
          <w:szCs w:val="18"/>
        </w:rPr>
      </w:pPr>
      <w:r w:rsidRPr="00457985">
        <w:rPr>
          <w:rStyle w:val="Strong"/>
          <w:b/>
          <w:color w:val="404040"/>
          <w:sz w:val="18"/>
          <w:szCs w:val="18"/>
        </w:rPr>
        <w:t>RESOURCES</w:t>
      </w:r>
    </w:p>
    <w:p w14:paraId="297CD548" w14:textId="5F0B05F5" w:rsidR="00A62503" w:rsidRPr="00457985" w:rsidRDefault="00655690">
      <w:pPr>
        <w:pStyle w:val="TOC2"/>
        <w:spacing w:before="60" w:after="60" w:line="276" w:lineRule="auto"/>
        <w:rPr>
          <w:rFonts w:eastAsiaTheme="minorEastAsia"/>
          <w:b w:val="0"/>
          <w:sz w:val="18"/>
          <w:szCs w:val="18"/>
        </w:rPr>
      </w:pPr>
      <w:hyperlink w:anchor="_Toc347988953" w:history="1">
        <w:r w:rsidR="00D4523C" w:rsidRPr="00457985">
          <w:rPr>
            <w:rStyle w:val="Hyperlink"/>
            <w:sz w:val="18"/>
            <w:szCs w:val="18"/>
          </w:rPr>
          <w:t>18.</w:t>
        </w:r>
        <w:r w:rsidR="00D4523C" w:rsidRPr="00457985">
          <w:rPr>
            <w:rFonts w:eastAsiaTheme="minorEastAsia"/>
            <w:b w:val="0"/>
            <w:sz w:val="18"/>
            <w:szCs w:val="18"/>
          </w:rPr>
          <w:tab/>
        </w:r>
        <w:r w:rsidR="00D4523C" w:rsidRPr="00457985">
          <w:rPr>
            <w:rStyle w:val="Hyperlink"/>
            <w:sz w:val="18"/>
            <w:szCs w:val="18"/>
          </w:rPr>
          <w:t>TROUBLESHOOTING</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_Toc347988953 \h </w:instrText>
        </w:r>
        <w:r w:rsidR="00CF2E56" w:rsidRPr="00457985">
          <w:rPr>
            <w:webHidden/>
            <w:sz w:val="18"/>
            <w:szCs w:val="18"/>
          </w:rPr>
        </w:r>
        <w:r w:rsidR="00CF2E56" w:rsidRPr="00457985">
          <w:rPr>
            <w:webHidden/>
            <w:sz w:val="18"/>
            <w:szCs w:val="18"/>
          </w:rPr>
          <w:fldChar w:fldCharType="separate"/>
        </w:r>
        <w:r w:rsidR="00A21D93">
          <w:rPr>
            <w:webHidden/>
            <w:sz w:val="18"/>
            <w:szCs w:val="18"/>
          </w:rPr>
          <w:t>23</w:t>
        </w:r>
        <w:r w:rsidR="00CF2E56" w:rsidRPr="00457985">
          <w:rPr>
            <w:webHidden/>
            <w:sz w:val="18"/>
            <w:szCs w:val="18"/>
          </w:rPr>
          <w:fldChar w:fldCharType="end"/>
        </w:r>
      </w:hyperlink>
    </w:p>
    <w:p w14:paraId="350EE6E0" w14:textId="114F5C20" w:rsidR="00A62503" w:rsidRPr="00457985" w:rsidRDefault="00655690">
      <w:pPr>
        <w:pStyle w:val="TOC2"/>
        <w:spacing w:before="60" w:after="60" w:line="276" w:lineRule="auto"/>
        <w:rPr>
          <w:rFonts w:eastAsiaTheme="minorEastAsia"/>
          <w:b w:val="0"/>
          <w:sz w:val="18"/>
          <w:szCs w:val="18"/>
        </w:rPr>
      </w:pPr>
      <w:hyperlink w:anchor="_Toc347988954" w:history="1">
        <w:r w:rsidR="00D4523C" w:rsidRPr="00457985">
          <w:rPr>
            <w:rStyle w:val="Hyperlink"/>
            <w:sz w:val="18"/>
            <w:szCs w:val="18"/>
          </w:rPr>
          <w:t>19.</w:t>
        </w:r>
        <w:r w:rsidR="00D4523C" w:rsidRPr="00457985">
          <w:rPr>
            <w:rFonts w:eastAsiaTheme="minorEastAsia"/>
            <w:b w:val="0"/>
            <w:sz w:val="18"/>
            <w:szCs w:val="18"/>
          </w:rPr>
          <w:tab/>
        </w:r>
        <w:r w:rsidR="00D4523C" w:rsidRPr="00457985">
          <w:rPr>
            <w:rStyle w:val="Hyperlink"/>
            <w:sz w:val="18"/>
            <w:szCs w:val="18"/>
          </w:rPr>
          <w:t>NOTES</w:t>
        </w:r>
        <w:r w:rsidR="00D4523C" w:rsidRPr="00457985">
          <w:rPr>
            <w:webHidden/>
            <w:sz w:val="18"/>
            <w:szCs w:val="18"/>
          </w:rPr>
          <w:tab/>
        </w:r>
        <w:r w:rsidR="00CF2E56" w:rsidRPr="00457985">
          <w:rPr>
            <w:webHidden/>
            <w:sz w:val="18"/>
            <w:szCs w:val="18"/>
          </w:rPr>
          <w:fldChar w:fldCharType="begin"/>
        </w:r>
        <w:r w:rsidR="00D4523C" w:rsidRPr="00457985">
          <w:rPr>
            <w:webHidden/>
            <w:sz w:val="18"/>
            <w:szCs w:val="18"/>
          </w:rPr>
          <w:instrText xml:space="preserve"> PAGEREF _Toc347988954 \h </w:instrText>
        </w:r>
        <w:r w:rsidR="00CF2E56" w:rsidRPr="00457985">
          <w:rPr>
            <w:webHidden/>
            <w:sz w:val="18"/>
            <w:szCs w:val="18"/>
          </w:rPr>
        </w:r>
        <w:r w:rsidR="00CF2E56" w:rsidRPr="00457985">
          <w:rPr>
            <w:webHidden/>
            <w:sz w:val="18"/>
            <w:szCs w:val="18"/>
          </w:rPr>
          <w:fldChar w:fldCharType="separate"/>
        </w:r>
        <w:r w:rsidR="00A21D93">
          <w:rPr>
            <w:webHidden/>
            <w:sz w:val="18"/>
            <w:szCs w:val="18"/>
          </w:rPr>
          <w:t>25</w:t>
        </w:r>
        <w:r w:rsidR="00CF2E56" w:rsidRPr="00457985">
          <w:rPr>
            <w:webHidden/>
            <w:sz w:val="18"/>
            <w:szCs w:val="18"/>
          </w:rPr>
          <w:fldChar w:fldCharType="end"/>
        </w:r>
      </w:hyperlink>
    </w:p>
    <w:p w14:paraId="17BBF04D" w14:textId="77777777" w:rsidR="00D75582" w:rsidRPr="00457985" w:rsidRDefault="00CF2E56" w:rsidP="00945B11">
      <w:pPr>
        <w:pStyle w:val="Heading2"/>
        <w:numPr>
          <w:ilvl w:val="0"/>
          <w:numId w:val="0"/>
        </w:numPr>
        <w:spacing w:before="60" w:after="60" w:line="276" w:lineRule="auto"/>
        <w:ind w:left="720" w:hanging="360"/>
        <w:jc w:val="left"/>
        <w:rPr>
          <w:rFonts w:cs="Arial"/>
          <w:szCs w:val="20"/>
        </w:rPr>
        <w:sectPr w:rsidR="00D75582" w:rsidRPr="00457985" w:rsidSect="00D8348F">
          <w:headerReference w:type="even" r:id="rId9"/>
          <w:footerReference w:type="even" r:id="rId10"/>
          <w:footerReference w:type="default" r:id="rId11"/>
          <w:footerReference w:type="first" r:id="rId12"/>
          <w:pgSz w:w="7920" w:h="12240"/>
          <w:pgMar w:top="1440" w:right="907" w:bottom="720" w:left="720" w:header="0" w:footer="0" w:gutter="0"/>
          <w:pgNumType w:start="0"/>
          <w:cols w:space="708"/>
          <w:titlePg/>
          <w:docGrid w:linePitch="272"/>
        </w:sectPr>
      </w:pPr>
      <w:r w:rsidRPr="00457985">
        <w:rPr>
          <w:rStyle w:val="Strong"/>
          <w:rFonts w:cs="Arial"/>
          <w:b w:val="0"/>
          <w:sz w:val="18"/>
          <w:szCs w:val="18"/>
        </w:rPr>
        <w:fldChar w:fldCharType="end"/>
      </w:r>
    </w:p>
    <w:p w14:paraId="1FFE740B" w14:textId="77777777" w:rsidR="00A62503" w:rsidRPr="00457985" w:rsidRDefault="001B543C">
      <w:pPr>
        <w:pStyle w:val="Heading2"/>
        <w:spacing w:before="60" w:after="60" w:line="276" w:lineRule="auto"/>
        <w:ind w:left="360"/>
        <w:jc w:val="left"/>
        <w:rPr>
          <w:rStyle w:val="Strong"/>
          <w:rFonts w:cs="Arial"/>
          <w:color w:val="0A2972"/>
          <w:sz w:val="24"/>
          <w:szCs w:val="24"/>
          <w:u w:val="single"/>
        </w:rPr>
      </w:pPr>
      <w:bookmarkStart w:id="0" w:name="_Toc347988928"/>
      <w:r w:rsidRPr="00457985">
        <w:rPr>
          <w:rStyle w:val="Strong"/>
          <w:rFonts w:cs="Arial"/>
          <w:color w:val="0A2972"/>
          <w:sz w:val="24"/>
          <w:szCs w:val="24"/>
          <w:u w:val="single"/>
        </w:rPr>
        <w:lastRenderedPageBreak/>
        <w:t>BACKGROUND</w:t>
      </w:r>
      <w:bookmarkEnd w:id="0"/>
    </w:p>
    <w:p w14:paraId="7FB69B11" w14:textId="77777777" w:rsidR="00DD7FDD" w:rsidRPr="00457985" w:rsidRDefault="00DD7FDD" w:rsidP="00EB177F">
      <w:pPr>
        <w:spacing w:before="60" w:after="60" w:line="276" w:lineRule="auto"/>
        <w:rPr>
          <w:rFonts w:cs="Arial"/>
        </w:rPr>
      </w:pPr>
    </w:p>
    <w:p w14:paraId="1B67C98C" w14:textId="7E6FCE2C" w:rsidR="00DD7FDD" w:rsidRPr="00457985" w:rsidRDefault="00814D78" w:rsidP="00EB177F">
      <w:pPr>
        <w:autoSpaceDE w:val="0"/>
        <w:autoSpaceDN w:val="0"/>
        <w:adjustRightInd w:val="0"/>
        <w:spacing w:before="60" w:after="60" w:line="276" w:lineRule="auto"/>
        <w:rPr>
          <w:rFonts w:cs="Arial"/>
          <w:szCs w:val="20"/>
        </w:rPr>
      </w:pPr>
      <w:r w:rsidRPr="00457985">
        <w:rPr>
          <w:rFonts w:cs="Arial"/>
          <w:szCs w:val="20"/>
        </w:rPr>
        <w:t>Abcam’s Retinol binding protein 4</w:t>
      </w:r>
      <w:r w:rsidR="00D33154" w:rsidRPr="00457985">
        <w:rPr>
          <w:rFonts w:cs="Arial"/>
          <w:szCs w:val="20"/>
        </w:rPr>
        <w:t xml:space="preserve"> (</w:t>
      </w:r>
      <w:r w:rsidR="005D4D78" w:rsidRPr="00457985">
        <w:rPr>
          <w:rFonts w:cs="Arial"/>
          <w:szCs w:val="20"/>
        </w:rPr>
        <w:t>RBP4</w:t>
      </w:r>
      <w:r w:rsidR="00D33154" w:rsidRPr="00457985">
        <w:rPr>
          <w:rFonts w:cs="Arial"/>
          <w:szCs w:val="20"/>
        </w:rPr>
        <w:t>)</w:t>
      </w:r>
      <w:r w:rsidRPr="00457985">
        <w:rPr>
          <w:rFonts w:cs="Arial"/>
          <w:szCs w:val="20"/>
        </w:rPr>
        <w:t xml:space="preserve"> </w:t>
      </w:r>
      <w:r w:rsidR="00A424DA" w:rsidRPr="00457985">
        <w:rPr>
          <w:rFonts w:cs="Arial"/>
          <w:szCs w:val="20"/>
        </w:rPr>
        <w:t>Human</w:t>
      </w:r>
      <w:r w:rsidR="001541B6" w:rsidRPr="00457985">
        <w:rPr>
          <w:rFonts w:cs="Arial"/>
          <w:szCs w:val="20"/>
        </w:rPr>
        <w:t xml:space="preserve"> </w:t>
      </w:r>
      <w:r w:rsidR="00D33154" w:rsidRPr="00457985">
        <w:rPr>
          <w:rFonts w:cs="Arial"/>
          <w:i/>
          <w:szCs w:val="20"/>
        </w:rPr>
        <w:t>in vitro</w:t>
      </w:r>
      <w:r w:rsidR="00D33154" w:rsidRPr="00457985">
        <w:rPr>
          <w:rFonts w:cs="Arial"/>
          <w:szCs w:val="20"/>
        </w:rPr>
        <w:t xml:space="preserve"> ELISA (Enzyme-Linked Immunosorbent Assay) kit is designed for the quantitative measurement of</w:t>
      </w:r>
      <w:r w:rsidRPr="00457985">
        <w:rPr>
          <w:rFonts w:cs="Arial"/>
          <w:szCs w:val="20"/>
        </w:rPr>
        <w:t xml:space="preserve"> Retinol binding protein 4 </w:t>
      </w:r>
      <w:r w:rsidR="00A424DA" w:rsidRPr="00457985">
        <w:rPr>
          <w:rFonts w:cs="Arial"/>
          <w:szCs w:val="20"/>
        </w:rPr>
        <w:t xml:space="preserve">concentrations in </w:t>
      </w:r>
      <w:r w:rsidR="00734854" w:rsidRPr="00457985">
        <w:rPr>
          <w:rFonts w:cs="Arial"/>
          <w:szCs w:val="20"/>
        </w:rPr>
        <w:t>plasma, serum,</w:t>
      </w:r>
      <w:r w:rsidR="00734854">
        <w:rPr>
          <w:rFonts w:cs="Arial"/>
          <w:szCs w:val="20"/>
        </w:rPr>
        <w:t xml:space="preserve"> </w:t>
      </w:r>
      <w:r w:rsidR="00734854" w:rsidRPr="00457985">
        <w:rPr>
          <w:rFonts w:cs="Arial"/>
          <w:szCs w:val="20"/>
        </w:rPr>
        <w:t>milk</w:t>
      </w:r>
      <w:r w:rsidR="00734854">
        <w:rPr>
          <w:rFonts w:cs="Arial"/>
          <w:szCs w:val="20"/>
        </w:rPr>
        <w:t xml:space="preserve">, </w:t>
      </w:r>
      <w:r w:rsidR="00734854" w:rsidRPr="00457985">
        <w:rPr>
          <w:rFonts w:cs="Arial"/>
          <w:szCs w:val="20"/>
        </w:rPr>
        <w:t>urine,</w:t>
      </w:r>
      <w:r w:rsidR="00734854">
        <w:rPr>
          <w:rFonts w:cs="Arial"/>
          <w:szCs w:val="20"/>
        </w:rPr>
        <w:t xml:space="preserve"> </w:t>
      </w:r>
      <w:r w:rsidR="00734854" w:rsidRPr="00457985">
        <w:rPr>
          <w:rFonts w:cs="Arial"/>
          <w:szCs w:val="20"/>
        </w:rPr>
        <w:t xml:space="preserve">saliva, </w:t>
      </w:r>
      <w:r w:rsidR="00734854">
        <w:rPr>
          <w:rFonts w:cs="Arial"/>
          <w:szCs w:val="20"/>
        </w:rPr>
        <w:t>cerebrospinal fluid</w:t>
      </w:r>
      <w:r w:rsidR="009F0CAA">
        <w:rPr>
          <w:rFonts w:cs="Arial"/>
          <w:szCs w:val="20"/>
        </w:rPr>
        <w:t xml:space="preserve">, </w:t>
      </w:r>
      <w:r w:rsidR="00734854" w:rsidRPr="00457985">
        <w:rPr>
          <w:rFonts w:cs="Arial"/>
          <w:szCs w:val="20"/>
        </w:rPr>
        <w:t>cell culture supernatants</w:t>
      </w:r>
      <w:r w:rsidR="00734854">
        <w:rPr>
          <w:rFonts w:cs="Arial"/>
          <w:szCs w:val="20"/>
        </w:rPr>
        <w:t>, cell lysates and tissue samples.</w:t>
      </w:r>
    </w:p>
    <w:p w14:paraId="77ABC8C3" w14:textId="77777777" w:rsidR="00DD7FDD" w:rsidRPr="00457985" w:rsidRDefault="00DD7FDD" w:rsidP="00EB177F">
      <w:pPr>
        <w:autoSpaceDE w:val="0"/>
        <w:autoSpaceDN w:val="0"/>
        <w:adjustRightInd w:val="0"/>
        <w:spacing w:before="60" w:after="60" w:line="276" w:lineRule="auto"/>
        <w:rPr>
          <w:rFonts w:cs="Arial"/>
          <w:szCs w:val="20"/>
        </w:rPr>
      </w:pPr>
    </w:p>
    <w:p w14:paraId="1441D6EE" w14:textId="77777777" w:rsidR="00DD7FDD" w:rsidRPr="00457985" w:rsidRDefault="00DD7FDD" w:rsidP="00EB177F">
      <w:pPr>
        <w:spacing w:before="60" w:after="60" w:line="276" w:lineRule="auto"/>
        <w:ind w:hanging="1"/>
        <w:rPr>
          <w:rFonts w:cs="Arial"/>
        </w:rPr>
      </w:pPr>
      <w:r w:rsidRPr="00457985">
        <w:rPr>
          <w:rFonts w:cs="Arial"/>
          <w:szCs w:val="20"/>
        </w:rPr>
        <w:t xml:space="preserve">A </w:t>
      </w:r>
      <w:r w:rsidR="005D4D78" w:rsidRPr="00457985">
        <w:rPr>
          <w:rFonts w:cs="Arial"/>
          <w:szCs w:val="20"/>
        </w:rPr>
        <w:t>Retinol binding protein 4</w:t>
      </w:r>
      <w:r w:rsidRPr="00457985">
        <w:rPr>
          <w:rFonts w:cs="Arial"/>
          <w:szCs w:val="20"/>
        </w:rPr>
        <w:t xml:space="preserve"> </w:t>
      </w:r>
      <w:r w:rsidRPr="00457985">
        <w:rPr>
          <w:rFonts w:cs="Arial"/>
        </w:rPr>
        <w:t xml:space="preserve">specific antibody has been precoated onto 96-well plates and blocked. Standards or test samples are added to the wells and subsequently a </w:t>
      </w:r>
      <w:r w:rsidR="005D4D78" w:rsidRPr="00457985">
        <w:rPr>
          <w:rFonts w:cs="Arial"/>
          <w:szCs w:val="20"/>
        </w:rPr>
        <w:t>Retinol binding protein 4</w:t>
      </w:r>
      <w:r w:rsidRPr="00457985">
        <w:rPr>
          <w:rFonts w:cs="Arial"/>
        </w:rPr>
        <w:t xml:space="preserve">specific biotinylated detection antibody is added and then followed by washing with wash buffer. </w:t>
      </w:r>
      <w:r w:rsidR="000702CF">
        <w:rPr>
          <w:rFonts w:cs="Arial"/>
        </w:rPr>
        <w:t>Streptavidin-Peroxidase Conjugate</w:t>
      </w:r>
      <w:r w:rsidRPr="00457985">
        <w:rPr>
          <w:rFonts w:cs="Arial"/>
        </w:rPr>
        <w:t xml:space="preserve"> is added and unbound conjugates are washed away with wash buffer. TMB is then used to visualize </w:t>
      </w:r>
      <w:r w:rsidR="000702CF">
        <w:rPr>
          <w:rFonts w:cs="Arial"/>
        </w:rPr>
        <w:t>Streptavidin-Peroxidase</w:t>
      </w:r>
      <w:r w:rsidRPr="00457985">
        <w:rPr>
          <w:rFonts w:cs="Arial"/>
        </w:rPr>
        <w:t xml:space="preserve"> enzymatic reaction. TMB is catalyzed by </w:t>
      </w:r>
      <w:r w:rsidR="000702CF">
        <w:rPr>
          <w:rFonts w:cs="Arial"/>
        </w:rPr>
        <w:t>Streptavidin-Peroxidase</w:t>
      </w:r>
      <w:r w:rsidRPr="00457985">
        <w:rPr>
          <w:rFonts w:cs="Arial"/>
        </w:rPr>
        <w:t xml:space="preserve"> to produce a blue color product that changes into yellow after adding acidic stop solution. The density of yellow coloration is directly proportional to the amount of </w:t>
      </w:r>
      <w:r w:rsidR="005D4D78" w:rsidRPr="00457985">
        <w:rPr>
          <w:rFonts w:cs="Arial"/>
          <w:szCs w:val="20"/>
        </w:rPr>
        <w:t>Retinol binding protein 4</w:t>
      </w:r>
      <w:r w:rsidRPr="00457985">
        <w:rPr>
          <w:rFonts w:cs="Arial"/>
          <w:szCs w:val="20"/>
        </w:rPr>
        <w:t xml:space="preserve"> </w:t>
      </w:r>
      <w:r w:rsidRPr="00457985">
        <w:rPr>
          <w:rFonts w:cs="Arial"/>
        </w:rPr>
        <w:t>captured in plate.</w:t>
      </w:r>
    </w:p>
    <w:p w14:paraId="3CDF2621" w14:textId="77777777" w:rsidR="00814D78" w:rsidRPr="00457985" w:rsidRDefault="00814D78" w:rsidP="00EB177F">
      <w:pPr>
        <w:autoSpaceDE w:val="0"/>
        <w:autoSpaceDN w:val="0"/>
        <w:adjustRightInd w:val="0"/>
        <w:spacing w:before="60" w:after="60" w:line="276" w:lineRule="auto"/>
        <w:jc w:val="left"/>
        <w:rPr>
          <w:rFonts w:cs="Arial"/>
          <w:color w:val="000000"/>
          <w:szCs w:val="20"/>
          <w:lang w:val="en-GB"/>
        </w:rPr>
      </w:pPr>
    </w:p>
    <w:p w14:paraId="57C68645" w14:textId="77777777" w:rsidR="00814D78" w:rsidRPr="00457985" w:rsidRDefault="00814D78" w:rsidP="00EB177F">
      <w:pPr>
        <w:autoSpaceDE w:val="0"/>
        <w:autoSpaceDN w:val="0"/>
        <w:adjustRightInd w:val="0"/>
        <w:spacing w:before="60" w:after="60" w:line="276" w:lineRule="auto"/>
        <w:rPr>
          <w:rFonts w:cs="Arial"/>
          <w:color w:val="000000"/>
          <w:szCs w:val="20"/>
          <w:lang w:val="en-GB"/>
        </w:rPr>
      </w:pPr>
      <w:r w:rsidRPr="00457985">
        <w:rPr>
          <w:rFonts w:cs="Arial"/>
          <w:color w:val="000000"/>
          <w:szCs w:val="20"/>
          <w:lang w:val="en-GB"/>
        </w:rPr>
        <w:t xml:space="preserve">Serum retinol-binding protein (RBP 4) is secreted by liver and adipocytes and is implicated in systemic insulin resistance. RBP 4 transports retinol and circulates in the plasma by binding to the larger transthyretin (TTR) </w:t>
      </w:r>
      <w:proofErr w:type="spellStart"/>
      <w:r w:rsidRPr="00457985">
        <w:rPr>
          <w:rFonts w:cs="Arial"/>
          <w:color w:val="000000"/>
          <w:szCs w:val="20"/>
          <w:lang w:val="en-GB"/>
        </w:rPr>
        <w:t>homotetramer</w:t>
      </w:r>
      <w:proofErr w:type="spellEnd"/>
      <w:r w:rsidRPr="00457985">
        <w:rPr>
          <w:rFonts w:cs="Arial"/>
          <w:color w:val="000000"/>
          <w:szCs w:val="20"/>
          <w:lang w:val="en-GB"/>
        </w:rPr>
        <w:t xml:space="preserve">, forming a protein complex that reduces renal clearance of RBP 4. In insulin-resistant </w:t>
      </w:r>
      <w:proofErr w:type="spellStart"/>
      <w:r w:rsidRPr="00457985">
        <w:rPr>
          <w:rFonts w:cs="Arial"/>
          <w:color w:val="000000"/>
          <w:szCs w:val="20"/>
          <w:lang w:val="en-GB"/>
        </w:rPr>
        <w:t>ob</w:t>
      </w:r>
      <w:proofErr w:type="spellEnd"/>
      <w:r w:rsidRPr="00457985">
        <w:rPr>
          <w:rFonts w:cs="Arial"/>
          <w:color w:val="000000"/>
          <w:szCs w:val="20"/>
          <w:lang w:val="en-GB"/>
        </w:rPr>
        <w:t>/</w:t>
      </w:r>
      <w:proofErr w:type="spellStart"/>
      <w:r w:rsidRPr="00457985">
        <w:rPr>
          <w:rFonts w:cs="Arial"/>
          <w:color w:val="000000"/>
          <w:szCs w:val="20"/>
          <w:lang w:val="en-GB"/>
        </w:rPr>
        <w:t>ob</w:t>
      </w:r>
      <w:proofErr w:type="spellEnd"/>
      <w:r w:rsidRPr="00457985">
        <w:rPr>
          <w:rFonts w:cs="Arial"/>
          <w:color w:val="000000"/>
          <w:szCs w:val="20"/>
          <w:lang w:val="en-GB"/>
        </w:rPr>
        <w:t xml:space="preserve"> mice, urinary fractional excretion of RBP 4 was reduced, consistent with increased retention; while TTR level is elevated. RBP 4 is encoded by the </w:t>
      </w:r>
      <w:r w:rsidRPr="00457985">
        <w:rPr>
          <w:rFonts w:cs="Arial"/>
          <w:i/>
          <w:iCs/>
          <w:color w:val="000000"/>
          <w:szCs w:val="20"/>
          <w:lang w:val="en-GB"/>
        </w:rPr>
        <w:t xml:space="preserve">RBP 4 </w:t>
      </w:r>
      <w:r w:rsidRPr="00457985">
        <w:rPr>
          <w:rFonts w:cs="Arial"/>
          <w:color w:val="000000"/>
          <w:szCs w:val="20"/>
          <w:lang w:val="en-GB"/>
        </w:rPr>
        <w:t xml:space="preserve">gene that maps to chromosome 10q23-q24 linked to increased risk for type 2 diabetes in different populations. Transgenic overexpression of </w:t>
      </w:r>
      <w:r w:rsidR="00EB177F" w:rsidRPr="00457985">
        <w:rPr>
          <w:rFonts w:cs="Arial"/>
          <w:color w:val="000000"/>
          <w:szCs w:val="20"/>
          <w:lang w:val="en-GB"/>
        </w:rPr>
        <w:t>Human</w:t>
      </w:r>
      <w:r w:rsidRPr="00457985">
        <w:rPr>
          <w:rFonts w:cs="Arial"/>
          <w:color w:val="000000"/>
          <w:szCs w:val="20"/>
          <w:lang w:val="en-GB"/>
        </w:rPr>
        <w:t xml:space="preserve"> RBP 4 or injection of recombinant RBP 4 in normal mice causes insulin resistance. Conversely, genetic deletion of RBP 4 enhances insulin sensitivity. Increasing serum RBP 4 induces hepatic expression of the gluconeogenic enzyme phosphoenolpyruvate </w:t>
      </w:r>
      <w:proofErr w:type="spellStart"/>
      <w:r w:rsidRPr="00457985">
        <w:rPr>
          <w:rFonts w:cs="Arial"/>
          <w:color w:val="000000"/>
          <w:szCs w:val="20"/>
          <w:lang w:val="en-GB"/>
        </w:rPr>
        <w:t>carboxykinase</w:t>
      </w:r>
      <w:proofErr w:type="spellEnd"/>
      <w:r w:rsidRPr="00457985">
        <w:rPr>
          <w:rFonts w:cs="Arial"/>
          <w:color w:val="000000"/>
          <w:szCs w:val="20"/>
          <w:lang w:val="en-GB"/>
        </w:rPr>
        <w:t xml:space="preserve"> and impairs insulin </w:t>
      </w:r>
      <w:r w:rsidR="002328A0" w:rsidRPr="00457985">
        <w:rPr>
          <w:rFonts w:cs="Arial"/>
          <w:color w:val="000000"/>
          <w:szCs w:val="20"/>
          <w:lang w:val="en-GB"/>
        </w:rPr>
        <w:t>signalling</w:t>
      </w:r>
      <w:r w:rsidRPr="00457985">
        <w:rPr>
          <w:rFonts w:cs="Arial"/>
          <w:color w:val="000000"/>
          <w:szCs w:val="20"/>
          <w:lang w:val="en-GB"/>
        </w:rPr>
        <w:t xml:space="preserve"> in muscle. Expression of </w:t>
      </w:r>
      <w:r w:rsidRPr="00457985">
        <w:rPr>
          <w:rFonts w:cs="Arial"/>
          <w:color w:val="000000"/>
          <w:szCs w:val="20"/>
          <w:lang w:val="en-GB"/>
        </w:rPr>
        <w:lastRenderedPageBreak/>
        <w:t xml:space="preserve">RBP 4 is induced in adipose tissue as a consequence of decreased glucose transporter GLUT4 expression. Increased </w:t>
      </w:r>
      <w:r w:rsidR="00EB177F" w:rsidRPr="00457985">
        <w:rPr>
          <w:rFonts w:cs="Arial"/>
          <w:color w:val="000000"/>
          <w:szCs w:val="20"/>
          <w:lang w:val="en-GB"/>
        </w:rPr>
        <w:t>Human</w:t>
      </w:r>
      <w:r w:rsidRPr="00457985">
        <w:rPr>
          <w:rFonts w:cs="Arial"/>
          <w:color w:val="000000"/>
          <w:szCs w:val="20"/>
          <w:lang w:val="en-GB"/>
        </w:rPr>
        <w:t xml:space="preserve"> serum RBP 4 is associated with insulin resistance, Type II diabetes, and metabolic syndrome such as obesity, glucose intolerance, </w:t>
      </w:r>
      <w:proofErr w:type="spellStart"/>
      <w:r w:rsidRPr="00457985">
        <w:rPr>
          <w:rFonts w:cs="Arial"/>
          <w:color w:val="000000"/>
          <w:szCs w:val="20"/>
          <w:lang w:val="en-GB"/>
        </w:rPr>
        <w:t>dyslipidemia</w:t>
      </w:r>
      <w:proofErr w:type="spellEnd"/>
      <w:r w:rsidRPr="00457985">
        <w:rPr>
          <w:rFonts w:cs="Arial"/>
          <w:color w:val="000000"/>
          <w:szCs w:val="20"/>
          <w:lang w:val="en-GB"/>
        </w:rPr>
        <w:t>, and hypertension. Human plasma RBP 4 concentration might be a biomarker of nephropathy and cardiovascular disease in type 2 diabetic subjects.</w:t>
      </w:r>
    </w:p>
    <w:p w14:paraId="7619ED70"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5BB6E2DD"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122A17D2"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73E09D77"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B05D7B1"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7A3065B5"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2DBACABD"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72008368"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18BE2951"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5243B7B4"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AEB65D6"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3AE765F"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56FFD3C2"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2F6B8AA0"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4BB1EB19"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3950929"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78D0CAA"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492B9406"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27DA81D9"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4B4293E"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E9EE6F9"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10FA1D2"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4FBFB414" w14:textId="77777777" w:rsidR="00DD7FDD" w:rsidRPr="00457985" w:rsidRDefault="00DD7FDD" w:rsidP="00E81FD0">
      <w:pPr>
        <w:autoSpaceDE w:val="0"/>
        <w:autoSpaceDN w:val="0"/>
        <w:adjustRightInd w:val="0"/>
        <w:spacing w:before="60" w:after="60" w:line="276" w:lineRule="auto"/>
        <w:rPr>
          <w:rFonts w:cs="Arial"/>
          <w:color w:val="000000"/>
          <w:szCs w:val="20"/>
          <w:lang w:val="en-GB"/>
        </w:rPr>
      </w:pPr>
    </w:p>
    <w:p w14:paraId="086C455A" w14:textId="77777777" w:rsidR="00DD7FDD" w:rsidRPr="00457985" w:rsidRDefault="00DD7FDD" w:rsidP="00E81FD0">
      <w:pPr>
        <w:autoSpaceDE w:val="0"/>
        <w:autoSpaceDN w:val="0"/>
        <w:adjustRightInd w:val="0"/>
        <w:spacing w:before="60" w:after="60" w:line="276" w:lineRule="auto"/>
        <w:rPr>
          <w:rFonts w:cs="Arial"/>
          <w:szCs w:val="20"/>
        </w:rPr>
      </w:pPr>
    </w:p>
    <w:p w14:paraId="3CAD43B8" w14:textId="77777777" w:rsidR="00A62503" w:rsidRPr="00457985" w:rsidRDefault="0076774F">
      <w:pPr>
        <w:pStyle w:val="Heading2"/>
        <w:spacing w:before="60" w:after="60" w:line="276" w:lineRule="auto"/>
        <w:ind w:left="360"/>
        <w:jc w:val="left"/>
        <w:rPr>
          <w:rFonts w:cs="Arial"/>
          <w:b/>
          <w:bCs w:val="0"/>
          <w:color w:val="0A2972"/>
          <w:sz w:val="24"/>
          <w:szCs w:val="24"/>
          <w:u w:val="single"/>
        </w:rPr>
      </w:pPr>
      <w:bookmarkStart w:id="1" w:name="_Toc347988929"/>
      <w:r w:rsidRPr="00457985">
        <w:rPr>
          <w:rStyle w:val="Strong"/>
          <w:rFonts w:cs="Arial"/>
          <w:color w:val="0A2972"/>
          <w:sz w:val="24"/>
          <w:szCs w:val="24"/>
          <w:u w:val="single"/>
        </w:rPr>
        <w:lastRenderedPageBreak/>
        <w:t>ASSAY SUMMARY</w:t>
      </w:r>
      <w:bookmarkEnd w:id="1"/>
      <w:r w:rsidR="001C782C" w:rsidRPr="00457985">
        <w:rPr>
          <w:rStyle w:val="Strong"/>
          <w:rFonts w:cs="Arial"/>
          <w:color w:val="0A2972"/>
          <w:sz w:val="24"/>
          <w:szCs w:val="24"/>
          <w:u w:val="single"/>
        </w:rPr>
        <w:br/>
      </w:r>
    </w:p>
    <w:p w14:paraId="5E0BC242" w14:textId="77777777" w:rsidR="00A62503" w:rsidRPr="00457985" w:rsidRDefault="009320B7">
      <w:pPr>
        <w:spacing w:before="60" w:after="60" w:line="276" w:lineRule="auto"/>
        <w:jc w:val="left"/>
        <w:rPr>
          <w:rStyle w:val="Strong"/>
          <w:rFonts w:cs="Arial"/>
          <w:b w:val="0"/>
          <w:bCs w:val="0"/>
          <w:szCs w:val="20"/>
        </w:rPr>
      </w:pPr>
      <w:r w:rsidRPr="00457985">
        <w:rPr>
          <w:rFonts w:cs="Arial"/>
          <w:bCs/>
          <w:noProof/>
          <w:szCs w:val="20"/>
          <w:lang w:val="en-GB" w:eastAsia="en-GB"/>
        </w:rPr>
        <w:drawing>
          <wp:anchor distT="0" distB="0" distL="114300" distR="114300" simplePos="0" relativeHeight="251670528" behindDoc="0" locked="0" layoutInCell="1" allowOverlap="1" wp14:anchorId="15221899" wp14:editId="58165409">
            <wp:simplePos x="0" y="0"/>
            <wp:positionH relativeFrom="column">
              <wp:posOffset>19050</wp:posOffset>
            </wp:positionH>
            <wp:positionV relativeFrom="paragraph">
              <wp:posOffset>3175</wp:posOffset>
            </wp:positionV>
            <wp:extent cx="1657350" cy="4848225"/>
            <wp:effectExtent l="19050" t="0" r="0" b="0"/>
            <wp:wrapSquare wrapText="bothSides"/>
            <wp:docPr id="1" name="Picture 0" descr="Strap Labe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 Label Image.jpg"/>
                    <pic:cNvPicPr/>
                  </pic:nvPicPr>
                  <pic:blipFill>
                    <a:blip r:embed="rId13" cstate="print"/>
                    <a:stretch>
                      <a:fillRect/>
                    </a:stretch>
                  </pic:blipFill>
                  <pic:spPr>
                    <a:xfrm>
                      <a:off x="0" y="0"/>
                      <a:ext cx="1657350" cy="4848225"/>
                    </a:xfrm>
                    <a:prstGeom prst="rect">
                      <a:avLst/>
                    </a:prstGeom>
                  </pic:spPr>
                </pic:pic>
              </a:graphicData>
            </a:graphic>
          </wp:anchor>
        </w:drawing>
      </w:r>
      <w:r w:rsidR="005A0B39" w:rsidRPr="00457985">
        <w:rPr>
          <w:rStyle w:val="Strong"/>
          <w:rFonts w:cs="Arial"/>
          <w:b w:val="0"/>
          <w:szCs w:val="20"/>
        </w:rPr>
        <w:t xml:space="preserve">                                      </w:t>
      </w:r>
    </w:p>
    <w:p w14:paraId="042844B5" w14:textId="77777777" w:rsidR="00A62503" w:rsidRPr="00457985" w:rsidRDefault="007628EF" w:rsidP="004A2BF2">
      <w:pPr>
        <w:spacing w:beforeLines="30" w:before="72" w:afterLines="30" w:after="72" w:line="276" w:lineRule="auto"/>
        <w:jc w:val="left"/>
        <w:rPr>
          <w:rStyle w:val="Strong"/>
          <w:rFonts w:cs="Arial"/>
          <w:b w:val="0"/>
          <w:szCs w:val="20"/>
        </w:rPr>
      </w:pPr>
      <w:r w:rsidRPr="00457985">
        <w:rPr>
          <w:rStyle w:val="Strong"/>
          <w:rFonts w:cs="Arial"/>
          <w:b w:val="0"/>
          <w:szCs w:val="20"/>
        </w:rPr>
        <w:t>Prepare all reagents, samples and standards as instructed.</w:t>
      </w:r>
    </w:p>
    <w:p w14:paraId="17E0885B" w14:textId="77777777" w:rsidR="00A62503" w:rsidRPr="00457985" w:rsidRDefault="00A62503" w:rsidP="004A2BF2">
      <w:pPr>
        <w:spacing w:beforeLines="30" w:before="72" w:afterLines="30" w:after="72" w:line="276" w:lineRule="auto"/>
        <w:jc w:val="left"/>
        <w:rPr>
          <w:rStyle w:val="Strong"/>
          <w:rFonts w:cs="Arial"/>
          <w:b w:val="0"/>
          <w:szCs w:val="20"/>
        </w:rPr>
      </w:pPr>
    </w:p>
    <w:p w14:paraId="1BDBD22B" w14:textId="77777777" w:rsidR="00A62503" w:rsidRDefault="00A62503" w:rsidP="004A2BF2">
      <w:pPr>
        <w:spacing w:beforeLines="30" w:before="72" w:afterLines="30" w:after="72" w:line="276" w:lineRule="auto"/>
        <w:jc w:val="left"/>
        <w:rPr>
          <w:rStyle w:val="Strong"/>
          <w:rFonts w:cs="Arial"/>
          <w:b w:val="0"/>
          <w:szCs w:val="20"/>
        </w:rPr>
      </w:pPr>
    </w:p>
    <w:p w14:paraId="5B1A7D8F" w14:textId="77777777" w:rsidR="000702CF" w:rsidRPr="00457985" w:rsidRDefault="000702CF" w:rsidP="004A2BF2">
      <w:pPr>
        <w:spacing w:beforeLines="30" w:before="72" w:afterLines="30" w:after="72" w:line="276" w:lineRule="auto"/>
        <w:jc w:val="left"/>
        <w:rPr>
          <w:rStyle w:val="Strong"/>
          <w:rFonts w:cs="Arial"/>
          <w:b w:val="0"/>
          <w:szCs w:val="20"/>
        </w:rPr>
      </w:pPr>
    </w:p>
    <w:p w14:paraId="224FAACC" w14:textId="77777777" w:rsidR="00A62503" w:rsidRPr="00457985" w:rsidRDefault="00E70729" w:rsidP="004A2BF2">
      <w:pPr>
        <w:spacing w:beforeLines="30" w:before="72" w:afterLines="30" w:after="72" w:line="276" w:lineRule="auto"/>
        <w:jc w:val="left"/>
        <w:rPr>
          <w:rFonts w:cs="Arial"/>
          <w:szCs w:val="20"/>
        </w:rPr>
      </w:pPr>
      <w:r w:rsidRPr="00457985">
        <w:rPr>
          <w:rFonts w:cs="Arial"/>
          <w:szCs w:val="20"/>
        </w:rPr>
        <w:t xml:space="preserve">Add standard or sample to each well used. </w:t>
      </w:r>
      <w:r w:rsidR="00F43822" w:rsidRPr="00457985">
        <w:rPr>
          <w:rFonts w:cs="Arial"/>
          <w:szCs w:val="20"/>
        </w:rPr>
        <w:t>Incubate at room temperature</w:t>
      </w:r>
      <w:r w:rsidR="0050042C" w:rsidRPr="00457985">
        <w:rPr>
          <w:rFonts w:cs="Arial"/>
          <w:szCs w:val="20"/>
        </w:rPr>
        <w:t>.</w:t>
      </w:r>
    </w:p>
    <w:p w14:paraId="65581166" w14:textId="77777777" w:rsidR="00A9373B" w:rsidRPr="00457985" w:rsidRDefault="00A9373B" w:rsidP="004A2BF2">
      <w:pPr>
        <w:spacing w:beforeLines="30" w:before="72" w:afterLines="30" w:after="72" w:line="276" w:lineRule="auto"/>
        <w:jc w:val="left"/>
        <w:rPr>
          <w:rFonts w:cs="Arial"/>
          <w:szCs w:val="20"/>
        </w:rPr>
      </w:pPr>
    </w:p>
    <w:p w14:paraId="7EA06638" w14:textId="77777777" w:rsidR="00A62503" w:rsidRPr="00457985" w:rsidRDefault="00A62503" w:rsidP="004A2BF2">
      <w:pPr>
        <w:spacing w:beforeLines="30" w:before="72" w:afterLines="30" w:after="72" w:line="276" w:lineRule="auto"/>
        <w:jc w:val="left"/>
        <w:rPr>
          <w:rFonts w:cs="Arial"/>
          <w:szCs w:val="20"/>
        </w:rPr>
      </w:pPr>
    </w:p>
    <w:p w14:paraId="6A7E6F52" w14:textId="77777777" w:rsidR="00A14BE5" w:rsidRPr="00457985" w:rsidRDefault="00A14BE5" w:rsidP="004A2BF2">
      <w:pPr>
        <w:spacing w:beforeLines="30" w:before="72" w:afterLines="30" w:after="72" w:line="276" w:lineRule="auto"/>
        <w:jc w:val="left"/>
        <w:rPr>
          <w:rFonts w:cs="Arial"/>
          <w:szCs w:val="20"/>
        </w:rPr>
      </w:pPr>
    </w:p>
    <w:p w14:paraId="0F819C18" w14:textId="77777777" w:rsidR="00A62503" w:rsidRPr="00457985" w:rsidRDefault="00A14BE5" w:rsidP="004A2BF2">
      <w:pPr>
        <w:spacing w:beforeLines="30" w:before="72" w:afterLines="30" w:after="72" w:line="276" w:lineRule="auto"/>
        <w:jc w:val="left"/>
        <w:rPr>
          <w:rFonts w:cs="Arial"/>
          <w:szCs w:val="20"/>
        </w:rPr>
      </w:pPr>
      <w:r w:rsidRPr="00457985">
        <w:rPr>
          <w:rFonts w:cs="Arial"/>
          <w:szCs w:val="20"/>
        </w:rPr>
        <w:t>Wash and a</w:t>
      </w:r>
      <w:r w:rsidR="00E70729" w:rsidRPr="00457985">
        <w:rPr>
          <w:rFonts w:cs="Arial"/>
          <w:szCs w:val="20"/>
        </w:rPr>
        <w:t xml:space="preserve">dd prepared </w:t>
      </w:r>
      <w:r w:rsidR="00D028B0" w:rsidRPr="00457985">
        <w:rPr>
          <w:rFonts w:cs="Arial"/>
          <w:szCs w:val="20"/>
        </w:rPr>
        <w:t>biotin antibody t</w:t>
      </w:r>
      <w:r w:rsidR="00E70729" w:rsidRPr="00457985">
        <w:rPr>
          <w:rFonts w:cs="Arial"/>
          <w:szCs w:val="20"/>
        </w:rPr>
        <w:t>o each well. Incubate at room temperature.</w:t>
      </w:r>
    </w:p>
    <w:p w14:paraId="7A4E0F7E" w14:textId="77777777" w:rsidR="00A9373B" w:rsidRPr="00457985" w:rsidRDefault="00A9373B" w:rsidP="004A2BF2">
      <w:pPr>
        <w:spacing w:beforeLines="30" w:before="72" w:afterLines="30" w:after="72" w:line="276" w:lineRule="auto"/>
        <w:jc w:val="left"/>
        <w:rPr>
          <w:rFonts w:cs="Arial"/>
          <w:szCs w:val="20"/>
        </w:rPr>
      </w:pPr>
    </w:p>
    <w:p w14:paraId="1FB55F9E" w14:textId="77777777" w:rsidR="00A62503" w:rsidRPr="00457985" w:rsidRDefault="00A62503" w:rsidP="004A2BF2">
      <w:pPr>
        <w:spacing w:beforeLines="30" w:before="72" w:afterLines="30" w:after="72" w:line="276" w:lineRule="auto"/>
        <w:jc w:val="left"/>
        <w:rPr>
          <w:rFonts w:cs="Arial"/>
          <w:szCs w:val="20"/>
        </w:rPr>
      </w:pPr>
    </w:p>
    <w:p w14:paraId="0C21FA35" w14:textId="77777777" w:rsidR="00A62503" w:rsidRPr="00457985" w:rsidRDefault="00A14BE5" w:rsidP="004A2BF2">
      <w:pPr>
        <w:spacing w:beforeLines="30" w:before="72" w:afterLines="30" w:after="72" w:line="276" w:lineRule="auto"/>
        <w:jc w:val="left"/>
        <w:rPr>
          <w:rFonts w:cs="Arial"/>
          <w:szCs w:val="20"/>
        </w:rPr>
      </w:pPr>
      <w:r w:rsidRPr="00457985">
        <w:rPr>
          <w:rFonts w:cs="Arial"/>
          <w:szCs w:val="20"/>
        </w:rPr>
        <w:t>Wash and a</w:t>
      </w:r>
      <w:r w:rsidR="00E70729" w:rsidRPr="00457985">
        <w:rPr>
          <w:rFonts w:cs="Arial"/>
          <w:szCs w:val="20"/>
        </w:rPr>
        <w:t>dd prepared</w:t>
      </w:r>
      <w:r w:rsidR="00D028B0" w:rsidRPr="00457985">
        <w:rPr>
          <w:rFonts w:cs="Arial"/>
          <w:szCs w:val="20"/>
        </w:rPr>
        <w:t xml:space="preserve"> </w:t>
      </w:r>
      <w:r w:rsidR="00C26FE1" w:rsidRPr="00457985">
        <w:rPr>
          <w:rFonts w:cs="Arial"/>
        </w:rPr>
        <w:t>Streptavidin-Peroxidase Conjugate</w:t>
      </w:r>
      <w:r w:rsidR="00E70729" w:rsidRPr="00457985">
        <w:rPr>
          <w:rFonts w:cs="Arial"/>
          <w:szCs w:val="20"/>
        </w:rPr>
        <w:t>. Incubate at room temperature.</w:t>
      </w:r>
    </w:p>
    <w:p w14:paraId="0E887383" w14:textId="77777777" w:rsidR="00A62503" w:rsidRPr="00457985" w:rsidRDefault="00A62503" w:rsidP="004A2BF2">
      <w:pPr>
        <w:spacing w:beforeLines="30" w:before="72" w:afterLines="30" w:after="72" w:line="276" w:lineRule="auto"/>
        <w:jc w:val="left"/>
        <w:rPr>
          <w:rFonts w:cs="Arial"/>
          <w:szCs w:val="20"/>
        </w:rPr>
      </w:pPr>
    </w:p>
    <w:p w14:paraId="23C41B2B" w14:textId="77777777" w:rsidR="00A62503" w:rsidRPr="00457985" w:rsidRDefault="00A62503" w:rsidP="004A2BF2">
      <w:pPr>
        <w:spacing w:beforeLines="30" w:before="72" w:afterLines="30" w:after="72" w:line="276" w:lineRule="auto"/>
        <w:jc w:val="left"/>
        <w:rPr>
          <w:rFonts w:cs="Arial"/>
          <w:szCs w:val="20"/>
        </w:rPr>
      </w:pPr>
    </w:p>
    <w:p w14:paraId="35530B67" w14:textId="77777777" w:rsidR="00A62503" w:rsidRPr="00457985" w:rsidRDefault="00E70729" w:rsidP="004A2BF2">
      <w:pPr>
        <w:spacing w:beforeLines="30" w:before="72" w:afterLines="30" w:after="72" w:line="276" w:lineRule="auto"/>
        <w:jc w:val="left"/>
        <w:rPr>
          <w:rFonts w:cs="Arial"/>
          <w:szCs w:val="20"/>
        </w:rPr>
      </w:pPr>
      <w:r w:rsidRPr="00457985">
        <w:rPr>
          <w:rFonts w:cs="Arial"/>
          <w:szCs w:val="20"/>
        </w:rPr>
        <w:t xml:space="preserve">Add </w:t>
      </w:r>
      <w:r w:rsidR="00C31477" w:rsidRPr="00457985">
        <w:rPr>
          <w:rFonts w:cs="Arial"/>
          <w:szCs w:val="20"/>
        </w:rPr>
        <w:t>Chromogen</w:t>
      </w:r>
      <w:r w:rsidRPr="00457985">
        <w:rPr>
          <w:rFonts w:cs="Arial"/>
          <w:szCs w:val="20"/>
        </w:rPr>
        <w:t xml:space="preserve"> S</w:t>
      </w:r>
      <w:r w:rsidR="00C26FE1" w:rsidRPr="00457985">
        <w:rPr>
          <w:rFonts w:cs="Arial"/>
          <w:szCs w:val="20"/>
        </w:rPr>
        <w:t>ubstrate</w:t>
      </w:r>
      <w:r w:rsidRPr="00457985">
        <w:rPr>
          <w:rFonts w:cs="Arial"/>
          <w:szCs w:val="20"/>
        </w:rPr>
        <w:t xml:space="preserve"> to</w:t>
      </w:r>
      <w:r w:rsidR="000A5C71" w:rsidRPr="00457985">
        <w:rPr>
          <w:rFonts w:cs="Arial"/>
          <w:szCs w:val="20"/>
        </w:rPr>
        <w:t xml:space="preserve"> </w:t>
      </w:r>
      <w:r w:rsidRPr="00457985">
        <w:rPr>
          <w:rFonts w:cs="Arial"/>
          <w:szCs w:val="20"/>
        </w:rPr>
        <w:t>each well.</w:t>
      </w:r>
      <w:r w:rsidR="00D028B0" w:rsidRPr="00457985">
        <w:rPr>
          <w:rFonts w:cs="Arial"/>
          <w:szCs w:val="20"/>
        </w:rPr>
        <w:t xml:space="preserve"> </w:t>
      </w:r>
      <w:r w:rsidR="00813655" w:rsidRPr="00457985">
        <w:rPr>
          <w:rFonts w:cs="Arial"/>
          <w:szCs w:val="20"/>
        </w:rPr>
        <w:t xml:space="preserve">Incubate </w:t>
      </w:r>
      <w:r w:rsidR="00D028B0" w:rsidRPr="00457985">
        <w:rPr>
          <w:rFonts w:cs="Arial"/>
          <w:szCs w:val="20"/>
        </w:rPr>
        <w:t>at room temperature</w:t>
      </w:r>
      <w:r w:rsidRPr="00457985">
        <w:rPr>
          <w:rFonts w:cs="Arial"/>
          <w:szCs w:val="20"/>
        </w:rPr>
        <w:t>.</w:t>
      </w:r>
      <w:r w:rsidR="00813655" w:rsidRPr="00457985">
        <w:rPr>
          <w:rFonts w:cs="Arial"/>
          <w:szCs w:val="20"/>
        </w:rPr>
        <w:t xml:space="preserve"> </w:t>
      </w:r>
      <w:r w:rsidR="000A5C71" w:rsidRPr="00457985">
        <w:rPr>
          <w:rFonts w:cs="Arial"/>
          <w:szCs w:val="20"/>
        </w:rPr>
        <w:t xml:space="preserve">Add Stop Solution to each well. </w:t>
      </w:r>
      <w:r w:rsidR="00D028B0" w:rsidRPr="00457985">
        <w:rPr>
          <w:rFonts w:cs="Arial"/>
          <w:szCs w:val="20"/>
        </w:rPr>
        <w:t>Read immediately.</w:t>
      </w:r>
    </w:p>
    <w:p w14:paraId="4DE92C88" w14:textId="77777777" w:rsidR="00A62503" w:rsidRPr="00457985" w:rsidRDefault="00A62503" w:rsidP="004A2BF2">
      <w:pPr>
        <w:spacing w:beforeLines="30" w:before="72" w:afterLines="30" w:after="72" w:line="276" w:lineRule="auto"/>
        <w:jc w:val="left"/>
        <w:rPr>
          <w:rFonts w:cs="Arial"/>
          <w:szCs w:val="20"/>
        </w:rPr>
      </w:pPr>
    </w:p>
    <w:p w14:paraId="055E4D81" w14:textId="77777777" w:rsidR="00A62503" w:rsidRPr="00457985" w:rsidRDefault="00A62503" w:rsidP="004A2BF2">
      <w:pPr>
        <w:spacing w:beforeLines="30" w:before="72" w:afterLines="30" w:after="72" w:line="276" w:lineRule="auto"/>
        <w:jc w:val="left"/>
        <w:rPr>
          <w:rFonts w:cs="Arial"/>
          <w:szCs w:val="20"/>
        </w:rPr>
      </w:pPr>
    </w:p>
    <w:p w14:paraId="0DCFF727" w14:textId="77777777" w:rsidR="00294F5F" w:rsidRPr="00457985" w:rsidRDefault="00294F5F" w:rsidP="004A2BF2">
      <w:pPr>
        <w:spacing w:beforeLines="30" w:before="72" w:afterLines="30" w:after="72" w:line="276" w:lineRule="auto"/>
        <w:jc w:val="left"/>
        <w:rPr>
          <w:rFonts w:cs="Arial"/>
          <w:szCs w:val="20"/>
        </w:rPr>
        <w:sectPr w:rsidR="00294F5F" w:rsidRPr="00457985" w:rsidSect="00D8348F">
          <w:headerReference w:type="default" r:id="rId14"/>
          <w:footerReference w:type="default" r:id="rId15"/>
          <w:headerReference w:type="first" r:id="rId16"/>
          <w:footerReference w:type="first" r:id="rId17"/>
          <w:pgSz w:w="7920" w:h="12240"/>
          <w:pgMar w:top="1440" w:right="907" w:bottom="720" w:left="720" w:header="0" w:footer="0" w:gutter="0"/>
          <w:cols w:space="708"/>
          <w:titlePg/>
          <w:docGrid w:linePitch="272"/>
        </w:sectPr>
      </w:pPr>
    </w:p>
    <w:p w14:paraId="7E4949DD" w14:textId="77777777" w:rsidR="00A62503" w:rsidRPr="00457985" w:rsidRDefault="00E70729">
      <w:pPr>
        <w:pStyle w:val="Heading2"/>
        <w:spacing w:before="60" w:after="60" w:line="276" w:lineRule="auto"/>
        <w:ind w:left="360"/>
        <w:jc w:val="left"/>
        <w:rPr>
          <w:rStyle w:val="Strong"/>
          <w:rFonts w:eastAsia="Cambria" w:cs="Arial"/>
          <w:bCs/>
          <w:color w:val="DC6B2F"/>
          <w:sz w:val="24"/>
          <w:szCs w:val="24"/>
          <w:u w:val="single"/>
        </w:rPr>
      </w:pPr>
      <w:bookmarkStart w:id="2" w:name="_Toc347988930"/>
      <w:r w:rsidRPr="00457985">
        <w:rPr>
          <w:rStyle w:val="Strong"/>
          <w:rFonts w:cs="Arial"/>
          <w:color w:val="DC6B2F"/>
          <w:sz w:val="24"/>
          <w:szCs w:val="24"/>
          <w:u w:val="single"/>
        </w:rPr>
        <w:lastRenderedPageBreak/>
        <w:t>PRECAUTIONS</w:t>
      </w:r>
      <w:bookmarkEnd w:id="2"/>
    </w:p>
    <w:p w14:paraId="5CA3940D" w14:textId="77777777" w:rsidR="00A62503" w:rsidRPr="00457985" w:rsidRDefault="00E70729" w:rsidP="00D7783F">
      <w:pPr>
        <w:spacing w:before="60" w:after="60" w:line="276" w:lineRule="auto"/>
        <w:rPr>
          <w:rFonts w:cs="Arial"/>
          <w:b/>
          <w:szCs w:val="20"/>
        </w:rPr>
      </w:pPr>
      <w:r w:rsidRPr="00457985">
        <w:rPr>
          <w:rFonts w:cs="Arial"/>
          <w:b/>
          <w:szCs w:val="20"/>
        </w:rPr>
        <w:t>Please read these instructions carefully prior to beginning the assay.</w:t>
      </w:r>
    </w:p>
    <w:p w14:paraId="0A739ECD" w14:textId="77777777" w:rsidR="00A62503" w:rsidRPr="00457985" w:rsidRDefault="00E70729" w:rsidP="00D7783F">
      <w:pPr>
        <w:spacing w:before="60" w:after="60" w:line="276" w:lineRule="auto"/>
        <w:rPr>
          <w:rFonts w:cs="Arial"/>
          <w:szCs w:val="20"/>
        </w:rPr>
      </w:pPr>
      <w:r w:rsidRPr="00457985">
        <w:rPr>
          <w:rFonts w:cs="Arial"/>
          <w:szCs w:val="20"/>
        </w:rPr>
        <w:t>Modifications to the kit components or procedures may result in loss of performance.</w:t>
      </w:r>
    </w:p>
    <w:p w14:paraId="109FDD6A" w14:textId="77777777" w:rsidR="00A62503" w:rsidRPr="00457985" w:rsidRDefault="00A62503" w:rsidP="00D7783F">
      <w:pPr>
        <w:spacing w:before="60" w:after="60" w:line="276" w:lineRule="auto"/>
        <w:rPr>
          <w:rFonts w:cs="Arial"/>
          <w:sz w:val="18"/>
          <w:szCs w:val="18"/>
        </w:rPr>
      </w:pPr>
    </w:p>
    <w:p w14:paraId="5FFDF529" w14:textId="77777777" w:rsidR="00A62503" w:rsidRPr="00457985" w:rsidRDefault="00E70729" w:rsidP="00D7783F">
      <w:pPr>
        <w:pStyle w:val="Heading2"/>
        <w:spacing w:before="60" w:after="60" w:line="276" w:lineRule="auto"/>
        <w:ind w:left="360"/>
        <w:rPr>
          <w:rStyle w:val="Strong"/>
          <w:rFonts w:eastAsia="Cambria" w:cs="Arial"/>
          <w:bCs/>
          <w:color w:val="DC6B2F"/>
          <w:sz w:val="24"/>
          <w:szCs w:val="24"/>
          <w:u w:val="single"/>
        </w:rPr>
      </w:pPr>
      <w:bookmarkStart w:id="3" w:name="_Toc347988931"/>
      <w:r w:rsidRPr="00457985">
        <w:rPr>
          <w:rStyle w:val="Strong"/>
          <w:rFonts w:cs="Arial"/>
          <w:color w:val="DC6B2F"/>
          <w:sz w:val="24"/>
          <w:szCs w:val="24"/>
          <w:u w:val="single"/>
        </w:rPr>
        <w:t>STORAGE AND STABILITY</w:t>
      </w:r>
      <w:bookmarkEnd w:id="3"/>
    </w:p>
    <w:p w14:paraId="2CB314F1" w14:textId="77777777" w:rsidR="00A62503" w:rsidRPr="00457985" w:rsidRDefault="00E70729" w:rsidP="00D7783F">
      <w:pPr>
        <w:spacing w:before="60" w:after="60" w:line="276" w:lineRule="auto"/>
        <w:rPr>
          <w:rFonts w:cs="Arial"/>
          <w:szCs w:val="20"/>
        </w:rPr>
      </w:pPr>
      <w:r w:rsidRPr="00457985">
        <w:rPr>
          <w:rFonts w:cs="Arial"/>
          <w:b/>
          <w:szCs w:val="20"/>
        </w:rPr>
        <w:t xml:space="preserve">Store kit at </w:t>
      </w:r>
      <w:r w:rsidR="00E32189" w:rsidRPr="00457985">
        <w:rPr>
          <w:rFonts w:cs="Arial"/>
          <w:b/>
          <w:szCs w:val="20"/>
        </w:rPr>
        <w:t>4</w:t>
      </w:r>
      <w:r w:rsidR="003C4BF6" w:rsidRPr="00457985">
        <w:rPr>
          <w:rFonts w:cs="Arial"/>
          <w:b/>
          <w:szCs w:val="20"/>
        </w:rPr>
        <w:t>°C</w:t>
      </w:r>
      <w:r w:rsidRPr="00457985">
        <w:rPr>
          <w:rFonts w:cs="Arial"/>
          <w:b/>
          <w:szCs w:val="20"/>
        </w:rPr>
        <w:t xml:space="preserve"> immediately upon receipt</w:t>
      </w:r>
      <w:r w:rsidR="00BA4038" w:rsidRPr="00457985">
        <w:rPr>
          <w:rFonts w:cs="Arial"/>
          <w:b/>
          <w:szCs w:val="20"/>
        </w:rPr>
        <w:t xml:space="preserve">, apart from the </w:t>
      </w:r>
      <w:r w:rsidR="00847AD1">
        <w:rPr>
          <w:rFonts w:cs="Arial"/>
          <w:b/>
          <w:szCs w:val="20"/>
        </w:rPr>
        <w:t>SP Conjugate</w:t>
      </w:r>
      <w:r w:rsidR="00BA4038" w:rsidRPr="00457985">
        <w:rPr>
          <w:rFonts w:cs="Arial"/>
          <w:b/>
          <w:szCs w:val="20"/>
        </w:rPr>
        <w:t xml:space="preserve"> &amp; Biotinylated Antibody, which should be stored at </w:t>
      </w:r>
      <w:r w:rsidR="00D7783F" w:rsidRPr="00457985">
        <w:rPr>
          <w:rFonts w:cs="Arial"/>
          <w:b/>
          <w:szCs w:val="20"/>
        </w:rPr>
        <w:t xml:space="preserve">       -</w:t>
      </w:r>
      <w:r w:rsidR="00E32189" w:rsidRPr="00457985">
        <w:rPr>
          <w:rFonts w:cs="Arial"/>
          <w:b/>
          <w:szCs w:val="20"/>
        </w:rPr>
        <w:t>20°C</w:t>
      </w:r>
      <w:r w:rsidRPr="00457985">
        <w:rPr>
          <w:rFonts w:cs="Arial"/>
          <w:b/>
          <w:szCs w:val="20"/>
        </w:rPr>
        <w:t>.</w:t>
      </w:r>
    </w:p>
    <w:p w14:paraId="6D371C5E" w14:textId="00C7A619" w:rsidR="00A62503" w:rsidRPr="00457985" w:rsidRDefault="00E70729" w:rsidP="00D7783F">
      <w:pPr>
        <w:spacing w:before="60" w:after="60" w:line="276" w:lineRule="auto"/>
        <w:rPr>
          <w:rFonts w:cs="Arial"/>
          <w:szCs w:val="20"/>
        </w:rPr>
      </w:pPr>
      <w:r w:rsidRPr="00457985">
        <w:rPr>
          <w:rFonts w:cs="Arial"/>
          <w:szCs w:val="20"/>
        </w:rPr>
        <w:t>Refer to list of materials supplied for storage conditions of individual components.</w:t>
      </w:r>
      <w:r w:rsidR="009952E8">
        <w:rPr>
          <w:rFonts w:cs="Arial"/>
          <w:szCs w:val="20"/>
        </w:rPr>
        <w:t xml:space="preserve"> </w:t>
      </w:r>
      <w:r w:rsidRPr="00457985">
        <w:rPr>
          <w:rFonts w:cs="Arial"/>
          <w:szCs w:val="20"/>
        </w:rPr>
        <w:t>Observe the storage conditions for individual prepared components in section</w:t>
      </w:r>
      <w:r w:rsidR="001D36D3" w:rsidRPr="00457985">
        <w:rPr>
          <w:rFonts w:cs="Arial"/>
          <w:szCs w:val="20"/>
        </w:rPr>
        <w:t>s</w:t>
      </w:r>
      <w:r w:rsidRPr="00457985">
        <w:rPr>
          <w:rFonts w:cs="Arial"/>
          <w:szCs w:val="20"/>
        </w:rPr>
        <w:t xml:space="preserve"> </w:t>
      </w:r>
      <w:r w:rsidR="00813655" w:rsidRPr="00457985">
        <w:rPr>
          <w:rFonts w:cs="Arial"/>
          <w:szCs w:val="20"/>
        </w:rPr>
        <w:t>9</w:t>
      </w:r>
      <w:r w:rsidR="001D36D3" w:rsidRPr="00457985">
        <w:rPr>
          <w:rFonts w:cs="Arial"/>
          <w:szCs w:val="20"/>
        </w:rPr>
        <w:t xml:space="preserve"> &amp; 10</w:t>
      </w:r>
      <w:r w:rsidRPr="00457985">
        <w:rPr>
          <w:rFonts w:cs="Arial"/>
          <w:szCs w:val="20"/>
        </w:rPr>
        <w:t>.</w:t>
      </w:r>
    </w:p>
    <w:p w14:paraId="7648328A" w14:textId="77777777" w:rsidR="00A62503" w:rsidRPr="00457985" w:rsidRDefault="00A62503">
      <w:pPr>
        <w:spacing w:before="60" w:after="60" w:line="276" w:lineRule="auto"/>
        <w:jc w:val="left"/>
        <w:rPr>
          <w:rFonts w:cs="Arial"/>
          <w:sz w:val="18"/>
          <w:szCs w:val="18"/>
        </w:rPr>
      </w:pPr>
    </w:p>
    <w:p w14:paraId="4AC7C3A8" w14:textId="77777777" w:rsidR="00A62503" w:rsidRPr="00457985" w:rsidRDefault="00E70729">
      <w:pPr>
        <w:pStyle w:val="Heading2"/>
        <w:spacing w:before="60" w:after="60" w:line="276" w:lineRule="auto"/>
        <w:ind w:left="360"/>
        <w:jc w:val="left"/>
        <w:rPr>
          <w:rStyle w:val="Strong"/>
          <w:rFonts w:cs="Arial"/>
          <w:color w:val="DC6B2F"/>
          <w:sz w:val="24"/>
          <w:szCs w:val="24"/>
          <w:u w:val="single"/>
        </w:rPr>
      </w:pPr>
      <w:bookmarkStart w:id="4" w:name="_Toc347988932"/>
      <w:r w:rsidRPr="00457985">
        <w:rPr>
          <w:rStyle w:val="Strong"/>
          <w:rFonts w:cs="Arial"/>
          <w:color w:val="DC6B2F"/>
          <w:sz w:val="24"/>
          <w:szCs w:val="24"/>
          <w:u w:val="single"/>
        </w:rPr>
        <w:t>MATERIALS SUPPLIED</w:t>
      </w:r>
      <w:bookmarkEnd w:id="4"/>
    </w:p>
    <w:tbl>
      <w:tblPr>
        <w:tblW w:w="66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6"/>
        <w:gridCol w:w="1080"/>
        <w:gridCol w:w="1562"/>
      </w:tblGrid>
      <w:tr w:rsidR="00F74467" w:rsidRPr="00457985" w14:paraId="109FED99" w14:textId="77777777" w:rsidTr="00620B82">
        <w:trPr>
          <w:trHeight w:val="458"/>
          <w:jc w:val="center"/>
        </w:trPr>
        <w:tc>
          <w:tcPr>
            <w:tcW w:w="4006" w:type="dxa"/>
            <w:shd w:val="clear" w:color="000000" w:fill="DC6B2F"/>
            <w:noWrap/>
            <w:vAlign w:val="center"/>
            <w:hideMark/>
          </w:tcPr>
          <w:p w14:paraId="6CA9D0AE" w14:textId="77777777" w:rsidR="00F74467" w:rsidRPr="00457985" w:rsidRDefault="00F74467" w:rsidP="00EB177F">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Item</w:t>
            </w:r>
          </w:p>
        </w:tc>
        <w:tc>
          <w:tcPr>
            <w:tcW w:w="1080" w:type="dxa"/>
            <w:shd w:val="clear" w:color="000000" w:fill="DC6B2F"/>
            <w:noWrap/>
            <w:vAlign w:val="center"/>
            <w:hideMark/>
          </w:tcPr>
          <w:p w14:paraId="49B79C72" w14:textId="77777777" w:rsidR="00F74467" w:rsidRPr="00457985" w:rsidRDefault="00F74467" w:rsidP="00EB177F">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Amount</w:t>
            </w:r>
          </w:p>
        </w:tc>
        <w:tc>
          <w:tcPr>
            <w:tcW w:w="1562" w:type="dxa"/>
            <w:shd w:val="clear" w:color="000000" w:fill="DC6B2F"/>
            <w:vAlign w:val="center"/>
            <w:hideMark/>
          </w:tcPr>
          <w:p w14:paraId="23F9975C" w14:textId="77777777" w:rsidR="00F74467" w:rsidRPr="00457985" w:rsidRDefault="00F74467" w:rsidP="00EB177F">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Storage</w:t>
            </w:r>
            <w:r w:rsidRPr="00457985">
              <w:rPr>
                <w:rFonts w:eastAsia="Times New Roman" w:cs="Arial"/>
                <w:b/>
                <w:bCs/>
                <w:color w:val="FFFFFF"/>
                <w:sz w:val="18"/>
                <w:szCs w:val="18"/>
              </w:rPr>
              <w:br/>
              <w:t>Condition</w:t>
            </w:r>
          </w:p>
          <w:p w14:paraId="39306503" w14:textId="77777777" w:rsidR="00F74467" w:rsidRPr="00457985" w:rsidRDefault="00F74467" w:rsidP="00EB177F">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(Before Preparation)</w:t>
            </w:r>
          </w:p>
        </w:tc>
      </w:tr>
      <w:tr w:rsidR="00F74467" w:rsidRPr="00457985" w14:paraId="1EA3D8BD" w14:textId="77777777" w:rsidTr="00620B82">
        <w:trPr>
          <w:trHeight w:val="290"/>
          <w:jc w:val="center"/>
        </w:trPr>
        <w:tc>
          <w:tcPr>
            <w:tcW w:w="4006" w:type="dxa"/>
            <w:shd w:val="clear" w:color="auto" w:fill="auto"/>
            <w:vAlign w:val="center"/>
            <w:hideMark/>
          </w:tcPr>
          <w:p w14:paraId="626AC153" w14:textId="77777777" w:rsidR="0063353B" w:rsidRPr="00457985" w:rsidRDefault="00814D78" w:rsidP="00EB177F">
            <w:pPr>
              <w:spacing w:before="0" w:line="240" w:lineRule="auto"/>
              <w:jc w:val="left"/>
              <w:rPr>
                <w:rFonts w:cs="Arial"/>
                <w:sz w:val="18"/>
              </w:rPr>
            </w:pPr>
            <w:r w:rsidRPr="00457985">
              <w:rPr>
                <w:rFonts w:cs="Arial"/>
                <w:sz w:val="18"/>
                <w:szCs w:val="20"/>
              </w:rPr>
              <w:t xml:space="preserve">Retinol binding protein 4 </w:t>
            </w:r>
            <w:r w:rsidR="00F74467" w:rsidRPr="00457985">
              <w:rPr>
                <w:rFonts w:cs="Arial"/>
                <w:sz w:val="18"/>
              </w:rPr>
              <w:t>Microplate</w:t>
            </w:r>
            <w:r w:rsidR="00DD7FDD" w:rsidRPr="00457985">
              <w:rPr>
                <w:rFonts w:cs="Arial"/>
                <w:sz w:val="18"/>
              </w:rPr>
              <w:t xml:space="preserve"> </w:t>
            </w:r>
            <w:r w:rsidR="0063353B" w:rsidRPr="00457985">
              <w:rPr>
                <w:rFonts w:cs="Arial"/>
                <w:sz w:val="18"/>
              </w:rPr>
              <w:t xml:space="preserve"> </w:t>
            </w:r>
          </w:p>
          <w:p w14:paraId="34877694" w14:textId="77777777" w:rsidR="00F74467" w:rsidRPr="00457985" w:rsidRDefault="00DD7FDD" w:rsidP="00EB177F">
            <w:pPr>
              <w:spacing w:before="0" w:line="240" w:lineRule="auto"/>
              <w:jc w:val="left"/>
              <w:rPr>
                <w:rFonts w:eastAsia="Times New Roman" w:cs="Arial"/>
                <w:color w:val="000000"/>
                <w:sz w:val="18"/>
                <w:szCs w:val="18"/>
              </w:rPr>
            </w:pPr>
            <w:r w:rsidRPr="00457985">
              <w:rPr>
                <w:rFonts w:cs="Arial"/>
                <w:sz w:val="18"/>
              </w:rPr>
              <w:t>(12 x 8 well strips)</w:t>
            </w:r>
          </w:p>
        </w:tc>
        <w:tc>
          <w:tcPr>
            <w:tcW w:w="1080" w:type="dxa"/>
            <w:shd w:val="clear" w:color="auto" w:fill="auto"/>
            <w:noWrap/>
            <w:vAlign w:val="center"/>
            <w:hideMark/>
          </w:tcPr>
          <w:p w14:paraId="4BDCD50C"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rPr>
              <w:t>96 wells</w:t>
            </w:r>
          </w:p>
        </w:tc>
        <w:tc>
          <w:tcPr>
            <w:tcW w:w="1562" w:type="dxa"/>
            <w:shd w:val="clear" w:color="auto" w:fill="auto"/>
            <w:noWrap/>
            <w:vAlign w:val="center"/>
            <w:hideMark/>
          </w:tcPr>
          <w:p w14:paraId="71E5F98F"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4°C</w:t>
            </w:r>
          </w:p>
        </w:tc>
      </w:tr>
      <w:tr w:rsidR="00F74467" w:rsidRPr="00457985" w14:paraId="1B908240" w14:textId="77777777" w:rsidTr="00620B82">
        <w:trPr>
          <w:trHeight w:val="290"/>
          <w:jc w:val="center"/>
        </w:trPr>
        <w:tc>
          <w:tcPr>
            <w:tcW w:w="4006" w:type="dxa"/>
            <w:shd w:val="clear" w:color="000000" w:fill="FDE9D9"/>
            <w:vAlign w:val="center"/>
            <w:hideMark/>
          </w:tcPr>
          <w:p w14:paraId="0EBE92D2" w14:textId="77777777" w:rsidR="00F74467" w:rsidRPr="00457985" w:rsidRDefault="00814D78" w:rsidP="00EB177F">
            <w:pPr>
              <w:spacing w:before="0" w:line="240" w:lineRule="auto"/>
              <w:jc w:val="left"/>
              <w:rPr>
                <w:rFonts w:eastAsia="Times New Roman" w:cs="Arial"/>
                <w:color w:val="000000"/>
                <w:sz w:val="18"/>
                <w:szCs w:val="18"/>
              </w:rPr>
            </w:pPr>
            <w:r w:rsidRPr="00457985">
              <w:rPr>
                <w:rFonts w:cs="Arial"/>
                <w:sz w:val="18"/>
                <w:szCs w:val="20"/>
              </w:rPr>
              <w:t xml:space="preserve">Retinol binding protein 4 </w:t>
            </w:r>
            <w:r w:rsidR="00F74467" w:rsidRPr="00457985">
              <w:rPr>
                <w:rFonts w:cs="Arial"/>
                <w:sz w:val="18"/>
              </w:rPr>
              <w:t>Standard</w:t>
            </w:r>
          </w:p>
        </w:tc>
        <w:tc>
          <w:tcPr>
            <w:tcW w:w="1080" w:type="dxa"/>
            <w:shd w:val="clear" w:color="000000" w:fill="FDE9D9"/>
            <w:noWrap/>
            <w:vAlign w:val="center"/>
            <w:hideMark/>
          </w:tcPr>
          <w:p w14:paraId="401332B1"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rPr>
              <w:t>1 vial</w:t>
            </w:r>
          </w:p>
        </w:tc>
        <w:tc>
          <w:tcPr>
            <w:tcW w:w="1562" w:type="dxa"/>
            <w:shd w:val="clear" w:color="000000" w:fill="FDE9D9"/>
            <w:noWrap/>
            <w:vAlign w:val="center"/>
            <w:hideMark/>
          </w:tcPr>
          <w:p w14:paraId="3B8C972E" w14:textId="77777777" w:rsidR="00F74467" w:rsidRPr="00457985" w:rsidRDefault="00F74467" w:rsidP="00EB177F">
            <w:pPr>
              <w:spacing w:before="0" w:line="240" w:lineRule="auto"/>
              <w:jc w:val="center"/>
              <w:rPr>
                <w:rFonts w:eastAsia="Times New Roman" w:cs="Arial"/>
                <w:color w:val="000000" w:themeColor="text1"/>
                <w:sz w:val="18"/>
                <w:szCs w:val="18"/>
              </w:rPr>
            </w:pPr>
            <w:r w:rsidRPr="00457985">
              <w:rPr>
                <w:rFonts w:cs="Arial"/>
                <w:color w:val="000000" w:themeColor="text1"/>
                <w:sz w:val="18"/>
                <w:szCs w:val="20"/>
              </w:rPr>
              <w:t>4°C</w:t>
            </w:r>
          </w:p>
        </w:tc>
      </w:tr>
      <w:tr w:rsidR="00F74467" w:rsidRPr="00457985" w14:paraId="71E3C20D" w14:textId="77777777" w:rsidTr="00620B82">
        <w:trPr>
          <w:trHeight w:val="290"/>
          <w:jc w:val="center"/>
        </w:trPr>
        <w:tc>
          <w:tcPr>
            <w:tcW w:w="4006" w:type="dxa"/>
            <w:shd w:val="clear" w:color="auto" w:fill="auto"/>
            <w:vAlign w:val="center"/>
            <w:hideMark/>
          </w:tcPr>
          <w:p w14:paraId="11E1901E" w14:textId="77777777" w:rsidR="00F74467" w:rsidRPr="00457985" w:rsidRDefault="00466119" w:rsidP="00EB177F">
            <w:pPr>
              <w:spacing w:before="0" w:line="240" w:lineRule="auto"/>
              <w:jc w:val="left"/>
              <w:rPr>
                <w:rFonts w:eastAsia="Times New Roman" w:cs="Arial"/>
                <w:color w:val="000000"/>
                <w:sz w:val="18"/>
                <w:szCs w:val="18"/>
              </w:rPr>
            </w:pPr>
            <w:r>
              <w:rPr>
                <w:rFonts w:cs="Arial"/>
                <w:sz w:val="18"/>
                <w:szCs w:val="20"/>
              </w:rPr>
              <w:t>10X Diluent N</w:t>
            </w:r>
            <w:r w:rsidR="00F74467" w:rsidRPr="00457985">
              <w:rPr>
                <w:rFonts w:cs="Arial"/>
                <w:sz w:val="18"/>
                <w:szCs w:val="20"/>
              </w:rPr>
              <w:t xml:space="preserve"> Concentrate</w:t>
            </w:r>
            <w:r w:rsidR="00F74467" w:rsidRPr="00457985">
              <w:rPr>
                <w:rFonts w:cs="Arial"/>
                <w:sz w:val="18"/>
              </w:rPr>
              <w:t xml:space="preserve"> </w:t>
            </w:r>
          </w:p>
        </w:tc>
        <w:tc>
          <w:tcPr>
            <w:tcW w:w="1080" w:type="dxa"/>
            <w:shd w:val="clear" w:color="auto" w:fill="auto"/>
            <w:noWrap/>
            <w:vAlign w:val="center"/>
            <w:hideMark/>
          </w:tcPr>
          <w:p w14:paraId="15629196"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30 mL</w:t>
            </w:r>
          </w:p>
        </w:tc>
        <w:tc>
          <w:tcPr>
            <w:tcW w:w="1562" w:type="dxa"/>
            <w:shd w:val="clear" w:color="auto" w:fill="auto"/>
            <w:noWrap/>
            <w:vAlign w:val="center"/>
            <w:hideMark/>
          </w:tcPr>
          <w:p w14:paraId="0177F44C"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4°C</w:t>
            </w:r>
          </w:p>
        </w:tc>
      </w:tr>
      <w:tr w:rsidR="00F74467" w:rsidRPr="00457985" w14:paraId="66564007" w14:textId="77777777" w:rsidTr="00620B82">
        <w:trPr>
          <w:trHeight w:val="290"/>
          <w:jc w:val="center"/>
        </w:trPr>
        <w:tc>
          <w:tcPr>
            <w:tcW w:w="4006" w:type="dxa"/>
            <w:shd w:val="clear" w:color="000000" w:fill="FDE9D9"/>
            <w:vAlign w:val="center"/>
            <w:hideMark/>
          </w:tcPr>
          <w:p w14:paraId="499860A3" w14:textId="77777777" w:rsidR="00F74467" w:rsidRPr="00457985" w:rsidRDefault="00F74467" w:rsidP="00EB177F">
            <w:pPr>
              <w:spacing w:before="0" w:line="240" w:lineRule="auto"/>
              <w:jc w:val="left"/>
              <w:rPr>
                <w:rFonts w:eastAsia="Times New Roman" w:cs="Arial"/>
                <w:color w:val="000000"/>
                <w:sz w:val="18"/>
                <w:szCs w:val="18"/>
              </w:rPr>
            </w:pPr>
            <w:r w:rsidRPr="00457985">
              <w:rPr>
                <w:rFonts w:cs="Arial"/>
                <w:sz w:val="18"/>
              </w:rPr>
              <w:t>Biot</w:t>
            </w:r>
            <w:r w:rsidR="00814D78" w:rsidRPr="00457985">
              <w:rPr>
                <w:rFonts w:cs="Arial"/>
                <w:sz w:val="18"/>
              </w:rPr>
              <w:t xml:space="preserve">inylated Human </w:t>
            </w:r>
            <w:r w:rsidR="00814D78" w:rsidRPr="00457985">
              <w:rPr>
                <w:rFonts w:cs="Arial"/>
                <w:sz w:val="18"/>
                <w:szCs w:val="20"/>
              </w:rPr>
              <w:t xml:space="preserve">Retinol binding protein 4 </w:t>
            </w:r>
            <w:r w:rsidR="00A424DA" w:rsidRPr="00457985">
              <w:rPr>
                <w:rFonts w:cs="Arial"/>
                <w:sz w:val="18"/>
                <w:szCs w:val="20"/>
              </w:rPr>
              <w:t xml:space="preserve"> </w:t>
            </w:r>
            <w:r w:rsidRPr="00457985">
              <w:rPr>
                <w:rFonts w:cs="Arial"/>
                <w:sz w:val="18"/>
              </w:rPr>
              <w:t>Antibody</w:t>
            </w:r>
          </w:p>
        </w:tc>
        <w:tc>
          <w:tcPr>
            <w:tcW w:w="1080" w:type="dxa"/>
            <w:shd w:val="clear" w:color="000000" w:fill="FDE9D9"/>
            <w:noWrap/>
            <w:vAlign w:val="center"/>
            <w:hideMark/>
          </w:tcPr>
          <w:p w14:paraId="75C03297" w14:textId="77777777" w:rsidR="00F74467" w:rsidRPr="00457985" w:rsidRDefault="0097693F"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1 vial</w:t>
            </w:r>
          </w:p>
        </w:tc>
        <w:tc>
          <w:tcPr>
            <w:tcW w:w="1562" w:type="dxa"/>
            <w:shd w:val="clear" w:color="000000" w:fill="FDE9D9"/>
            <w:noWrap/>
            <w:vAlign w:val="center"/>
            <w:hideMark/>
          </w:tcPr>
          <w:p w14:paraId="6961C1D7"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-20°C</w:t>
            </w:r>
          </w:p>
        </w:tc>
      </w:tr>
      <w:tr w:rsidR="00F74467" w:rsidRPr="00457985" w14:paraId="4813D066" w14:textId="77777777" w:rsidTr="00620B82">
        <w:trPr>
          <w:trHeight w:val="289"/>
          <w:jc w:val="center"/>
        </w:trPr>
        <w:tc>
          <w:tcPr>
            <w:tcW w:w="4006" w:type="dxa"/>
            <w:shd w:val="clear" w:color="auto" w:fill="auto"/>
            <w:vAlign w:val="center"/>
            <w:hideMark/>
          </w:tcPr>
          <w:p w14:paraId="15E32E1A" w14:textId="77777777" w:rsidR="00F74467" w:rsidRPr="002940F7" w:rsidRDefault="00F74467" w:rsidP="00EB177F">
            <w:pPr>
              <w:spacing w:before="0" w:line="240" w:lineRule="auto"/>
              <w:jc w:val="left"/>
              <w:rPr>
                <w:rFonts w:eastAsia="Times New Roman" w:cs="Arial"/>
                <w:color w:val="000000"/>
                <w:sz w:val="18"/>
                <w:szCs w:val="18"/>
                <w:lang w:val="fr-FR"/>
              </w:rPr>
            </w:pPr>
            <w:r w:rsidRPr="002940F7">
              <w:rPr>
                <w:rFonts w:cs="Arial"/>
                <w:sz w:val="18"/>
                <w:lang w:val="fr-FR"/>
              </w:rPr>
              <w:t xml:space="preserve">100X </w:t>
            </w:r>
            <w:proofErr w:type="spellStart"/>
            <w:r w:rsidRPr="002940F7">
              <w:rPr>
                <w:rFonts w:cs="Arial"/>
                <w:sz w:val="18"/>
                <w:lang w:val="fr-FR"/>
              </w:rPr>
              <w:t>Streptavidin-Peroxidase</w:t>
            </w:r>
            <w:proofErr w:type="spellEnd"/>
            <w:r w:rsidRPr="002940F7">
              <w:rPr>
                <w:rFonts w:cs="Arial"/>
                <w:sz w:val="18"/>
                <w:lang w:val="fr-FR"/>
              </w:rPr>
              <w:t xml:space="preserve"> </w:t>
            </w:r>
            <w:proofErr w:type="spellStart"/>
            <w:r w:rsidRPr="002940F7">
              <w:rPr>
                <w:rFonts w:cs="Arial"/>
                <w:sz w:val="18"/>
                <w:lang w:val="fr-FR"/>
              </w:rPr>
              <w:t>Conjugate</w:t>
            </w:r>
            <w:proofErr w:type="spellEnd"/>
            <w:r w:rsidRPr="002940F7">
              <w:rPr>
                <w:rFonts w:cs="Arial"/>
                <w:sz w:val="18"/>
                <w:lang w:val="fr-FR"/>
              </w:rPr>
              <w:t xml:space="preserve"> (</w:t>
            </w:r>
            <w:r w:rsidR="00847AD1" w:rsidRPr="002940F7">
              <w:rPr>
                <w:rFonts w:cs="Arial"/>
                <w:sz w:val="18"/>
                <w:lang w:val="fr-FR"/>
              </w:rPr>
              <w:t>SP </w:t>
            </w:r>
            <w:proofErr w:type="spellStart"/>
            <w:r w:rsidR="00847AD1" w:rsidRPr="002940F7">
              <w:rPr>
                <w:rFonts w:cs="Arial"/>
                <w:sz w:val="18"/>
                <w:lang w:val="fr-FR"/>
              </w:rPr>
              <w:t>Conjugate</w:t>
            </w:r>
            <w:proofErr w:type="spellEnd"/>
            <w:r w:rsidRPr="002940F7">
              <w:rPr>
                <w:rFonts w:cs="Arial"/>
                <w:sz w:val="18"/>
                <w:lang w:val="fr-FR"/>
              </w:rPr>
              <w:t>)</w:t>
            </w:r>
          </w:p>
        </w:tc>
        <w:tc>
          <w:tcPr>
            <w:tcW w:w="1080" w:type="dxa"/>
            <w:shd w:val="clear" w:color="auto" w:fill="auto"/>
            <w:noWrap/>
            <w:vAlign w:val="center"/>
            <w:hideMark/>
          </w:tcPr>
          <w:p w14:paraId="476C61F4"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80</w:t>
            </w:r>
            <w:r w:rsidR="00847AD1">
              <w:rPr>
                <w:rFonts w:eastAsia="Times New Roman" w:cs="Arial"/>
                <w:color w:val="000000"/>
                <w:sz w:val="18"/>
                <w:szCs w:val="18"/>
              </w:rPr>
              <w:t> µL</w:t>
            </w:r>
          </w:p>
        </w:tc>
        <w:tc>
          <w:tcPr>
            <w:tcW w:w="1562" w:type="dxa"/>
            <w:shd w:val="clear" w:color="auto" w:fill="auto"/>
            <w:noWrap/>
            <w:vAlign w:val="center"/>
            <w:hideMark/>
          </w:tcPr>
          <w:p w14:paraId="23F6A48F"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-20°C</w:t>
            </w:r>
          </w:p>
        </w:tc>
      </w:tr>
      <w:tr w:rsidR="00F74467" w:rsidRPr="00457985" w14:paraId="54B92486" w14:textId="77777777" w:rsidTr="00620B82">
        <w:trPr>
          <w:trHeight w:val="290"/>
          <w:jc w:val="center"/>
        </w:trPr>
        <w:tc>
          <w:tcPr>
            <w:tcW w:w="4006" w:type="dxa"/>
            <w:shd w:val="clear" w:color="000000" w:fill="FDE9D9"/>
            <w:vAlign w:val="center"/>
            <w:hideMark/>
          </w:tcPr>
          <w:p w14:paraId="3B2EB9B6" w14:textId="77777777" w:rsidR="00F74467" w:rsidRPr="00457985" w:rsidRDefault="00F74467" w:rsidP="00EB177F">
            <w:pPr>
              <w:spacing w:before="0" w:line="240" w:lineRule="auto"/>
              <w:jc w:val="left"/>
              <w:rPr>
                <w:rFonts w:eastAsia="Times New Roman" w:cs="Arial"/>
                <w:color w:val="000000"/>
                <w:sz w:val="18"/>
                <w:szCs w:val="18"/>
              </w:rPr>
            </w:pPr>
            <w:r w:rsidRPr="00457985">
              <w:rPr>
                <w:rFonts w:cs="Arial"/>
                <w:sz w:val="18"/>
              </w:rPr>
              <w:t>Chromogen Substrate</w:t>
            </w:r>
          </w:p>
        </w:tc>
        <w:tc>
          <w:tcPr>
            <w:tcW w:w="1080" w:type="dxa"/>
            <w:shd w:val="clear" w:color="000000" w:fill="FDE9D9"/>
            <w:noWrap/>
            <w:vAlign w:val="center"/>
            <w:hideMark/>
          </w:tcPr>
          <w:p w14:paraId="0A976119" w14:textId="77777777" w:rsidR="00F74467" w:rsidRPr="00457985" w:rsidRDefault="00A50330" w:rsidP="00EB177F">
            <w:pPr>
              <w:spacing w:before="0" w:line="240" w:lineRule="auto"/>
              <w:jc w:val="center"/>
              <w:rPr>
                <w:rFonts w:eastAsia="Times New Roman" w:cs="Arial"/>
                <w:color w:val="000000"/>
                <w:sz w:val="18"/>
                <w:szCs w:val="18"/>
              </w:rPr>
            </w:pPr>
            <w:r>
              <w:rPr>
                <w:rFonts w:eastAsia="Times New Roman" w:cs="Arial"/>
                <w:color w:val="000000"/>
                <w:sz w:val="18"/>
                <w:szCs w:val="18"/>
              </w:rPr>
              <w:t>1 vial</w:t>
            </w:r>
          </w:p>
        </w:tc>
        <w:tc>
          <w:tcPr>
            <w:tcW w:w="1562" w:type="dxa"/>
            <w:shd w:val="clear" w:color="000000" w:fill="FDE9D9"/>
            <w:noWrap/>
            <w:vAlign w:val="center"/>
            <w:hideMark/>
          </w:tcPr>
          <w:p w14:paraId="6C74B7B9"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4°C</w:t>
            </w:r>
          </w:p>
        </w:tc>
      </w:tr>
      <w:tr w:rsidR="00F74467" w:rsidRPr="00457985" w14:paraId="6F584D78" w14:textId="77777777" w:rsidTr="00620B82">
        <w:trPr>
          <w:trHeight w:val="290"/>
          <w:jc w:val="center"/>
        </w:trPr>
        <w:tc>
          <w:tcPr>
            <w:tcW w:w="4006" w:type="dxa"/>
            <w:shd w:val="clear" w:color="auto" w:fill="auto"/>
            <w:vAlign w:val="center"/>
            <w:hideMark/>
          </w:tcPr>
          <w:p w14:paraId="5DBB0D4F" w14:textId="77777777" w:rsidR="00F74467" w:rsidRPr="00457985" w:rsidRDefault="00F74467" w:rsidP="00EB177F">
            <w:pPr>
              <w:spacing w:before="0" w:line="240" w:lineRule="auto"/>
              <w:jc w:val="left"/>
              <w:rPr>
                <w:rFonts w:eastAsia="Times New Roman" w:cs="Arial"/>
                <w:color w:val="000000"/>
                <w:sz w:val="18"/>
                <w:szCs w:val="18"/>
              </w:rPr>
            </w:pPr>
            <w:r w:rsidRPr="00457985">
              <w:rPr>
                <w:rFonts w:cs="Arial"/>
                <w:sz w:val="18"/>
              </w:rPr>
              <w:t>Stop Solution</w:t>
            </w:r>
          </w:p>
        </w:tc>
        <w:tc>
          <w:tcPr>
            <w:tcW w:w="1080" w:type="dxa"/>
            <w:shd w:val="clear" w:color="auto" w:fill="auto"/>
            <w:noWrap/>
            <w:vAlign w:val="center"/>
            <w:hideMark/>
          </w:tcPr>
          <w:p w14:paraId="6BFA675D" w14:textId="77777777" w:rsidR="009761BF" w:rsidRPr="00457985" w:rsidRDefault="00F74467"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1</w:t>
            </w:r>
            <w:r w:rsidR="00A50330">
              <w:rPr>
                <w:rFonts w:eastAsia="Times New Roman" w:cs="Arial"/>
                <w:color w:val="000000"/>
                <w:sz w:val="18"/>
                <w:szCs w:val="18"/>
              </w:rPr>
              <w:t xml:space="preserve"> vial</w:t>
            </w:r>
          </w:p>
        </w:tc>
        <w:tc>
          <w:tcPr>
            <w:tcW w:w="1562" w:type="dxa"/>
            <w:shd w:val="clear" w:color="auto" w:fill="auto"/>
            <w:noWrap/>
            <w:vAlign w:val="center"/>
            <w:hideMark/>
          </w:tcPr>
          <w:p w14:paraId="005C488F"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4°C</w:t>
            </w:r>
          </w:p>
        </w:tc>
      </w:tr>
      <w:tr w:rsidR="00F74467" w:rsidRPr="00457985" w14:paraId="43CFF49F" w14:textId="77777777" w:rsidTr="00620B82">
        <w:trPr>
          <w:trHeight w:val="290"/>
          <w:jc w:val="center"/>
        </w:trPr>
        <w:tc>
          <w:tcPr>
            <w:tcW w:w="4006" w:type="dxa"/>
            <w:shd w:val="clear" w:color="000000" w:fill="FDE9D9"/>
            <w:vAlign w:val="center"/>
            <w:hideMark/>
          </w:tcPr>
          <w:p w14:paraId="29A0E54A" w14:textId="77777777" w:rsidR="00F74467" w:rsidRPr="00457985" w:rsidRDefault="00F74467" w:rsidP="00EB177F">
            <w:pPr>
              <w:spacing w:before="0" w:line="240" w:lineRule="auto"/>
              <w:jc w:val="left"/>
              <w:rPr>
                <w:rFonts w:eastAsia="Times New Roman" w:cs="Arial"/>
                <w:color w:val="000000"/>
                <w:sz w:val="18"/>
                <w:szCs w:val="18"/>
              </w:rPr>
            </w:pPr>
            <w:r w:rsidRPr="00457985">
              <w:rPr>
                <w:rFonts w:eastAsia="Times New Roman" w:cs="Arial"/>
                <w:color w:val="000000"/>
                <w:sz w:val="18"/>
                <w:szCs w:val="18"/>
              </w:rPr>
              <w:t>20X Wash Buffer Concentrate</w:t>
            </w:r>
          </w:p>
        </w:tc>
        <w:tc>
          <w:tcPr>
            <w:tcW w:w="1080" w:type="dxa"/>
            <w:shd w:val="clear" w:color="000000" w:fill="FDE9D9"/>
            <w:noWrap/>
            <w:vAlign w:val="center"/>
            <w:hideMark/>
          </w:tcPr>
          <w:p w14:paraId="1C8910F1" w14:textId="77777777" w:rsidR="00F74467" w:rsidRPr="00457985" w:rsidRDefault="00620B82"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2 x</w:t>
            </w:r>
            <w:r w:rsidR="0097693F" w:rsidRPr="00457985">
              <w:rPr>
                <w:rFonts w:eastAsia="Times New Roman" w:cs="Arial"/>
                <w:color w:val="000000"/>
                <w:sz w:val="18"/>
                <w:szCs w:val="18"/>
              </w:rPr>
              <w:t xml:space="preserve"> </w:t>
            </w:r>
            <w:r w:rsidR="00F74467" w:rsidRPr="00457985">
              <w:rPr>
                <w:rFonts w:eastAsia="Times New Roman" w:cs="Arial"/>
                <w:color w:val="000000"/>
                <w:sz w:val="18"/>
                <w:szCs w:val="18"/>
              </w:rPr>
              <w:t xml:space="preserve">30 </w:t>
            </w:r>
            <w:r w:rsidR="009761BF" w:rsidRPr="00457985">
              <w:rPr>
                <w:rFonts w:eastAsia="Times New Roman" w:cs="Arial"/>
                <w:color w:val="000000"/>
                <w:sz w:val="18"/>
                <w:szCs w:val="18"/>
              </w:rPr>
              <w:t>mL</w:t>
            </w:r>
          </w:p>
        </w:tc>
        <w:tc>
          <w:tcPr>
            <w:tcW w:w="1562" w:type="dxa"/>
            <w:shd w:val="clear" w:color="000000" w:fill="FDE9D9"/>
            <w:noWrap/>
            <w:vAlign w:val="center"/>
            <w:hideMark/>
          </w:tcPr>
          <w:p w14:paraId="515BA4D9"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4°C</w:t>
            </w:r>
          </w:p>
        </w:tc>
      </w:tr>
      <w:tr w:rsidR="00F74467" w:rsidRPr="00457985" w14:paraId="1F9280B7" w14:textId="77777777" w:rsidTr="00620B82">
        <w:trPr>
          <w:trHeight w:val="290"/>
          <w:jc w:val="center"/>
        </w:trPr>
        <w:tc>
          <w:tcPr>
            <w:tcW w:w="4006" w:type="dxa"/>
            <w:shd w:val="clear" w:color="auto" w:fill="auto"/>
            <w:vAlign w:val="center"/>
            <w:hideMark/>
          </w:tcPr>
          <w:p w14:paraId="1BE83ECC" w14:textId="77777777" w:rsidR="00F74467" w:rsidRPr="00457985" w:rsidRDefault="00F74467" w:rsidP="00EB177F">
            <w:pPr>
              <w:spacing w:before="0" w:line="240" w:lineRule="auto"/>
              <w:jc w:val="left"/>
              <w:rPr>
                <w:rFonts w:eastAsia="Times New Roman" w:cs="Arial"/>
                <w:color w:val="000000"/>
                <w:sz w:val="18"/>
                <w:szCs w:val="18"/>
              </w:rPr>
            </w:pPr>
            <w:r w:rsidRPr="00457985">
              <w:rPr>
                <w:rFonts w:eastAsia="Times New Roman" w:cs="Arial"/>
                <w:color w:val="000000"/>
                <w:sz w:val="18"/>
                <w:szCs w:val="18"/>
              </w:rPr>
              <w:t>Sealing Tapes</w:t>
            </w:r>
          </w:p>
        </w:tc>
        <w:tc>
          <w:tcPr>
            <w:tcW w:w="1080" w:type="dxa"/>
            <w:shd w:val="clear" w:color="auto" w:fill="auto"/>
            <w:noWrap/>
            <w:vAlign w:val="center"/>
            <w:hideMark/>
          </w:tcPr>
          <w:p w14:paraId="37BDD314"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eastAsia="Times New Roman" w:cs="Arial"/>
                <w:color w:val="000000"/>
                <w:sz w:val="18"/>
                <w:szCs w:val="18"/>
              </w:rPr>
              <w:t>3</w:t>
            </w:r>
          </w:p>
        </w:tc>
        <w:tc>
          <w:tcPr>
            <w:tcW w:w="1562" w:type="dxa"/>
            <w:shd w:val="clear" w:color="auto" w:fill="auto"/>
            <w:noWrap/>
            <w:vAlign w:val="center"/>
            <w:hideMark/>
          </w:tcPr>
          <w:p w14:paraId="08577E3C" w14:textId="77777777" w:rsidR="00F74467" w:rsidRPr="00457985" w:rsidRDefault="00F74467" w:rsidP="00EB177F">
            <w:pPr>
              <w:spacing w:before="0" w:line="240" w:lineRule="auto"/>
              <w:jc w:val="center"/>
              <w:rPr>
                <w:rFonts w:eastAsia="Times New Roman" w:cs="Arial"/>
                <w:color w:val="000000"/>
                <w:sz w:val="18"/>
                <w:szCs w:val="18"/>
              </w:rPr>
            </w:pPr>
            <w:r w:rsidRPr="00457985">
              <w:rPr>
                <w:rFonts w:cs="Arial"/>
                <w:sz w:val="18"/>
                <w:szCs w:val="20"/>
              </w:rPr>
              <w:t>N/A</w:t>
            </w:r>
          </w:p>
        </w:tc>
      </w:tr>
    </w:tbl>
    <w:p w14:paraId="5260B9CE" w14:textId="77777777" w:rsidR="00F74467" w:rsidRPr="00457985" w:rsidRDefault="00F74467" w:rsidP="00F74467">
      <w:pPr>
        <w:rPr>
          <w:rFonts w:cs="Arial"/>
        </w:rPr>
      </w:pPr>
    </w:p>
    <w:p w14:paraId="63C4FF0E" w14:textId="77777777" w:rsidR="0063353B" w:rsidRPr="00457985" w:rsidRDefault="0063353B" w:rsidP="00F74467">
      <w:pPr>
        <w:rPr>
          <w:rFonts w:cs="Arial"/>
        </w:rPr>
      </w:pPr>
    </w:p>
    <w:p w14:paraId="1779B985" w14:textId="77777777" w:rsidR="00A62503" w:rsidRPr="00457985" w:rsidRDefault="00E70729">
      <w:pPr>
        <w:pStyle w:val="Heading2"/>
        <w:spacing w:before="60" w:after="60" w:line="276" w:lineRule="auto"/>
        <w:ind w:left="360"/>
        <w:jc w:val="left"/>
        <w:rPr>
          <w:rStyle w:val="Strong"/>
          <w:rFonts w:eastAsia="Cambria" w:cs="Arial"/>
          <w:bCs/>
          <w:color w:val="DC6B2F"/>
          <w:sz w:val="24"/>
          <w:szCs w:val="24"/>
          <w:u w:val="single"/>
        </w:rPr>
      </w:pPr>
      <w:bookmarkStart w:id="5" w:name="_Toc347988933"/>
      <w:r w:rsidRPr="00457985">
        <w:rPr>
          <w:rStyle w:val="Strong"/>
          <w:rFonts w:cs="Arial"/>
          <w:color w:val="DC6B2F"/>
          <w:sz w:val="24"/>
          <w:szCs w:val="24"/>
          <w:u w:val="single"/>
        </w:rPr>
        <w:lastRenderedPageBreak/>
        <w:t>MATERIALS REQUIRED, NOT SUPPLIED</w:t>
      </w:r>
      <w:bookmarkEnd w:id="5"/>
    </w:p>
    <w:p w14:paraId="33CED957" w14:textId="77777777" w:rsidR="00A62503" w:rsidRPr="00457985" w:rsidRDefault="00E70729" w:rsidP="004978BB">
      <w:pPr>
        <w:pStyle w:val="NoSpacing"/>
        <w:spacing w:before="60" w:after="60" w:line="276" w:lineRule="auto"/>
        <w:rPr>
          <w:rFonts w:cs="Arial"/>
          <w:szCs w:val="20"/>
        </w:rPr>
      </w:pPr>
      <w:r w:rsidRPr="00457985">
        <w:rPr>
          <w:rFonts w:cs="Arial"/>
          <w:szCs w:val="20"/>
        </w:rPr>
        <w:t>These materials are not included in the kit, but will be required to successfully utilize this assay:</w:t>
      </w:r>
    </w:p>
    <w:p w14:paraId="2174B706"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1 Microplate reader capable of measuring absorbance at 450</w:t>
      </w:r>
      <w:r w:rsidR="0050042C" w:rsidRPr="00457985">
        <w:rPr>
          <w:rFonts w:cs="Arial"/>
          <w:szCs w:val="20"/>
        </w:rPr>
        <w:t xml:space="preserve"> </w:t>
      </w:r>
      <w:r w:rsidRPr="00457985">
        <w:rPr>
          <w:rFonts w:cs="Arial"/>
          <w:szCs w:val="20"/>
        </w:rPr>
        <w:t>nm.</w:t>
      </w:r>
    </w:p>
    <w:p w14:paraId="159E218C"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 xml:space="preserve"> Precision pipettes to deliver </w:t>
      </w:r>
      <w:r w:rsidR="007052CE" w:rsidRPr="00457985">
        <w:rPr>
          <w:rFonts w:cs="Arial"/>
          <w:szCs w:val="20"/>
        </w:rPr>
        <w:t>1</w:t>
      </w:r>
      <w:r w:rsidR="00847AD1">
        <w:rPr>
          <w:rFonts w:cs="Arial"/>
          <w:szCs w:val="20"/>
        </w:rPr>
        <w:t> µL</w:t>
      </w:r>
      <w:r w:rsidRPr="00457985">
        <w:rPr>
          <w:rFonts w:cs="Arial"/>
          <w:szCs w:val="20"/>
        </w:rPr>
        <w:t xml:space="preserve"> to 1 mL volumes.</w:t>
      </w:r>
    </w:p>
    <w:p w14:paraId="6E79AC75"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 xml:space="preserve">Adjustable 1-25 mL pipettes for reagent preparation. </w:t>
      </w:r>
    </w:p>
    <w:p w14:paraId="4CD9F1F9"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100 mL and 1 liter graduated cylinders.</w:t>
      </w:r>
    </w:p>
    <w:p w14:paraId="6024C5D5"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Absorbent paper.</w:t>
      </w:r>
    </w:p>
    <w:p w14:paraId="7DC65730"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Distilled or deionized water.</w:t>
      </w:r>
    </w:p>
    <w:p w14:paraId="3D0BD256" w14:textId="77777777" w:rsidR="00A62503" w:rsidRPr="00457985" w:rsidRDefault="001D36D3" w:rsidP="004978BB">
      <w:pPr>
        <w:numPr>
          <w:ilvl w:val="0"/>
          <w:numId w:val="5"/>
        </w:numPr>
        <w:spacing w:before="60" w:after="60" w:line="276" w:lineRule="auto"/>
        <w:ind w:left="360"/>
        <w:rPr>
          <w:rFonts w:cs="Arial"/>
          <w:szCs w:val="20"/>
        </w:rPr>
      </w:pPr>
      <w:r w:rsidRPr="00457985">
        <w:rPr>
          <w:rFonts w:cs="Arial"/>
          <w:szCs w:val="20"/>
        </w:rPr>
        <w:t>Log-log graph paper or computer and software for ELISA data analysis.</w:t>
      </w:r>
    </w:p>
    <w:p w14:paraId="0990F780" w14:textId="77777777" w:rsidR="009063AD" w:rsidRPr="00457985" w:rsidRDefault="001D36D3" w:rsidP="004978BB">
      <w:pPr>
        <w:numPr>
          <w:ilvl w:val="0"/>
          <w:numId w:val="5"/>
        </w:numPr>
        <w:spacing w:before="60" w:after="60" w:line="276" w:lineRule="auto"/>
        <w:ind w:left="360"/>
        <w:rPr>
          <w:rFonts w:cs="Arial"/>
          <w:szCs w:val="20"/>
        </w:rPr>
      </w:pPr>
      <w:r w:rsidRPr="00457985">
        <w:rPr>
          <w:rFonts w:cs="Arial"/>
          <w:szCs w:val="20"/>
        </w:rPr>
        <w:t>8 tubes to prepare standard or sample dilutions.</w:t>
      </w:r>
      <w:bookmarkStart w:id="6" w:name="_Toc347988934"/>
    </w:p>
    <w:p w14:paraId="19739D34" w14:textId="77777777" w:rsidR="009063AD" w:rsidRPr="00457985" w:rsidRDefault="009063AD" w:rsidP="009063AD">
      <w:pPr>
        <w:rPr>
          <w:rFonts w:cs="Arial"/>
        </w:rPr>
      </w:pPr>
    </w:p>
    <w:p w14:paraId="0362941C" w14:textId="77777777" w:rsidR="00A62503" w:rsidRPr="00457985" w:rsidRDefault="00E70729">
      <w:pPr>
        <w:pStyle w:val="Heading2"/>
        <w:spacing w:before="60" w:after="60" w:line="276" w:lineRule="auto"/>
        <w:ind w:left="360"/>
        <w:jc w:val="left"/>
        <w:rPr>
          <w:rStyle w:val="Strong"/>
          <w:rFonts w:eastAsia="Cambria" w:cs="Arial"/>
          <w:bCs/>
          <w:color w:val="DC6B2F"/>
          <w:sz w:val="24"/>
          <w:szCs w:val="24"/>
          <w:u w:val="single"/>
        </w:rPr>
      </w:pPr>
      <w:r w:rsidRPr="00457985">
        <w:rPr>
          <w:rStyle w:val="Strong"/>
          <w:rFonts w:cs="Arial"/>
          <w:color w:val="DC6B2F"/>
          <w:sz w:val="24"/>
          <w:szCs w:val="24"/>
          <w:u w:val="single"/>
        </w:rPr>
        <w:t>LIMITATIONS</w:t>
      </w:r>
      <w:bookmarkEnd w:id="6"/>
    </w:p>
    <w:p w14:paraId="77D89CD5"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 xml:space="preserve">Do not mix or substitute reagents or materials from other kit lots or vendors.  </w:t>
      </w:r>
    </w:p>
    <w:p w14:paraId="4C058D17" w14:textId="77777777" w:rsidR="009063AD" w:rsidRPr="00457985" w:rsidRDefault="009063AD" w:rsidP="009063AD">
      <w:pPr>
        <w:spacing w:before="60" w:after="60" w:line="276" w:lineRule="auto"/>
        <w:jc w:val="left"/>
        <w:rPr>
          <w:rFonts w:cs="Arial"/>
          <w:szCs w:val="20"/>
        </w:rPr>
      </w:pPr>
    </w:p>
    <w:p w14:paraId="0C0292FC" w14:textId="77777777" w:rsidR="009063AD" w:rsidRPr="00457985" w:rsidRDefault="009063AD" w:rsidP="009063AD">
      <w:pPr>
        <w:spacing w:before="60" w:after="60" w:line="276" w:lineRule="auto"/>
        <w:jc w:val="left"/>
        <w:rPr>
          <w:rFonts w:cs="Arial"/>
          <w:szCs w:val="20"/>
        </w:rPr>
      </w:pPr>
    </w:p>
    <w:p w14:paraId="59CD890A" w14:textId="77777777" w:rsidR="009063AD" w:rsidRPr="00457985" w:rsidRDefault="009063AD" w:rsidP="009063AD">
      <w:pPr>
        <w:spacing w:before="60" w:after="60" w:line="276" w:lineRule="auto"/>
        <w:jc w:val="left"/>
        <w:rPr>
          <w:rFonts w:cs="Arial"/>
          <w:szCs w:val="20"/>
        </w:rPr>
      </w:pPr>
    </w:p>
    <w:p w14:paraId="3D0F2704" w14:textId="77777777" w:rsidR="009063AD" w:rsidRPr="00457985" w:rsidRDefault="009063AD" w:rsidP="009063AD">
      <w:pPr>
        <w:spacing w:before="60" w:after="60" w:line="276" w:lineRule="auto"/>
        <w:jc w:val="left"/>
        <w:rPr>
          <w:rFonts w:cs="Arial"/>
          <w:szCs w:val="20"/>
        </w:rPr>
      </w:pPr>
    </w:p>
    <w:p w14:paraId="09588AE4" w14:textId="77777777" w:rsidR="000C3966" w:rsidRPr="00457985" w:rsidRDefault="000C3966" w:rsidP="009063AD">
      <w:pPr>
        <w:spacing w:before="60" w:after="60" w:line="276" w:lineRule="auto"/>
        <w:jc w:val="left"/>
        <w:rPr>
          <w:rFonts w:cs="Arial"/>
          <w:szCs w:val="20"/>
        </w:rPr>
      </w:pPr>
    </w:p>
    <w:p w14:paraId="24D4F66A" w14:textId="77777777" w:rsidR="00A20329" w:rsidRPr="00457985" w:rsidRDefault="00A20329" w:rsidP="009063AD">
      <w:pPr>
        <w:spacing w:before="60" w:after="60" w:line="276" w:lineRule="auto"/>
        <w:jc w:val="left"/>
        <w:rPr>
          <w:rFonts w:cs="Arial"/>
          <w:szCs w:val="20"/>
        </w:rPr>
      </w:pPr>
    </w:p>
    <w:p w14:paraId="18FE1315" w14:textId="77777777" w:rsidR="009063AD" w:rsidRPr="00457985" w:rsidRDefault="009063AD" w:rsidP="009063AD">
      <w:pPr>
        <w:spacing w:before="60" w:after="60" w:line="276" w:lineRule="auto"/>
        <w:jc w:val="left"/>
        <w:rPr>
          <w:rFonts w:cs="Arial"/>
          <w:szCs w:val="20"/>
        </w:rPr>
      </w:pPr>
    </w:p>
    <w:p w14:paraId="662EC68C" w14:textId="77777777" w:rsidR="009063AD" w:rsidRPr="00457985" w:rsidRDefault="009063AD" w:rsidP="009063AD">
      <w:pPr>
        <w:spacing w:before="60" w:after="60" w:line="276" w:lineRule="auto"/>
        <w:jc w:val="left"/>
        <w:rPr>
          <w:rFonts w:cs="Arial"/>
          <w:szCs w:val="20"/>
        </w:rPr>
      </w:pPr>
    </w:p>
    <w:p w14:paraId="2B83D25C" w14:textId="77777777" w:rsidR="009063AD" w:rsidRPr="00457985" w:rsidRDefault="009063AD" w:rsidP="009063AD">
      <w:pPr>
        <w:spacing w:before="60" w:after="60" w:line="276" w:lineRule="auto"/>
        <w:jc w:val="left"/>
        <w:rPr>
          <w:rFonts w:cs="Arial"/>
          <w:szCs w:val="20"/>
        </w:rPr>
      </w:pPr>
    </w:p>
    <w:p w14:paraId="7B29E3AB" w14:textId="77777777" w:rsidR="009063AD" w:rsidRPr="00457985" w:rsidRDefault="009063AD" w:rsidP="009063AD">
      <w:pPr>
        <w:spacing w:before="60" w:after="60" w:line="276" w:lineRule="auto"/>
        <w:jc w:val="left"/>
        <w:rPr>
          <w:rFonts w:cs="Arial"/>
          <w:szCs w:val="20"/>
        </w:rPr>
      </w:pPr>
    </w:p>
    <w:p w14:paraId="11100592" w14:textId="77777777" w:rsidR="009063AD" w:rsidRPr="00457985" w:rsidRDefault="009063AD" w:rsidP="009063AD">
      <w:pPr>
        <w:spacing w:before="60" w:after="60" w:line="276" w:lineRule="auto"/>
        <w:jc w:val="left"/>
        <w:rPr>
          <w:rFonts w:cs="Arial"/>
          <w:szCs w:val="20"/>
        </w:rPr>
      </w:pPr>
    </w:p>
    <w:p w14:paraId="2EB25BA0" w14:textId="77777777" w:rsidR="00BB2C52" w:rsidRPr="00457985" w:rsidRDefault="00BB2C52" w:rsidP="009063AD">
      <w:pPr>
        <w:spacing w:before="60" w:after="60" w:line="276" w:lineRule="auto"/>
        <w:jc w:val="left"/>
        <w:rPr>
          <w:rFonts w:cs="Arial"/>
          <w:szCs w:val="20"/>
        </w:rPr>
      </w:pPr>
    </w:p>
    <w:p w14:paraId="0B71DBB3" w14:textId="77777777" w:rsidR="00A62503" w:rsidRPr="00457985" w:rsidRDefault="00E70729">
      <w:pPr>
        <w:pStyle w:val="Heading2"/>
        <w:spacing w:before="60" w:after="60" w:line="276" w:lineRule="auto"/>
        <w:ind w:left="360"/>
        <w:jc w:val="left"/>
        <w:rPr>
          <w:rStyle w:val="Strong"/>
          <w:rFonts w:eastAsia="Cambria" w:cs="Arial"/>
          <w:bCs/>
          <w:color w:val="DC6B2F"/>
          <w:szCs w:val="24"/>
          <w:u w:val="single"/>
        </w:rPr>
      </w:pPr>
      <w:bookmarkStart w:id="7" w:name="_Toc347988935"/>
      <w:r w:rsidRPr="00457985">
        <w:rPr>
          <w:rStyle w:val="Strong"/>
          <w:rFonts w:cs="Arial"/>
          <w:color w:val="DC6B2F"/>
          <w:sz w:val="24"/>
          <w:szCs w:val="24"/>
          <w:u w:val="single"/>
        </w:rPr>
        <w:lastRenderedPageBreak/>
        <w:t>TECHNICAL HINTS</w:t>
      </w:r>
      <w:bookmarkEnd w:id="7"/>
    </w:p>
    <w:p w14:paraId="2A061BF3"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Samples generating values higher than the highest standard should be further diluted in the appropriate sample dilution buffers</w:t>
      </w:r>
      <w:r w:rsidR="0050042C" w:rsidRPr="00457985">
        <w:rPr>
          <w:rFonts w:cs="Arial"/>
          <w:szCs w:val="20"/>
        </w:rPr>
        <w:t>.</w:t>
      </w:r>
    </w:p>
    <w:p w14:paraId="476AFC6A"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Avoid foaming or bubbles when mixing or reconstituting components</w:t>
      </w:r>
      <w:r w:rsidR="0050042C" w:rsidRPr="00457985">
        <w:rPr>
          <w:rFonts w:cs="Arial"/>
          <w:szCs w:val="20"/>
        </w:rPr>
        <w:t>.</w:t>
      </w:r>
    </w:p>
    <w:p w14:paraId="6E623EC1"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Avoid cross contamination of samples or reagents by changing tips between sample, standard and reagent additions.</w:t>
      </w:r>
    </w:p>
    <w:p w14:paraId="4A0E608F"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Ensure plates are properly sealed or covered during incubation steps</w:t>
      </w:r>
      <w:r w:rsidR="0050042C" w:rsidRPr="00457985">
        <w:rPr>
          <w:rFonts w:cs="Arial"/>
          <w:szCs w:val="20"/>
        </w:rPr>
        <w:t>.</w:t>
      </w:r>
    </w:p>
    <w:p w14:paraId="249B1DE6"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 xml:space="preserve">Complete removal </w:t>
      </w:r>
      <w:r w:rsidR="00207496" w:rsidRPr="00457985">
        <w:rPr>
          <w:rFonts w:cs="Arial"/>
          <w:szCs w:val="20"/>
        </w:rPr>
        <w:t>of all solutions and buffers during wash steps.</w:t>
      </w:r>
    </w:p>
    <w:p w14:paraId="6DD6D320" w14:textId="063BCA74" w:rsidR="009063AD" w:rsidRPr="00457985" w:rsidRDefault="009063AD" w:rsidP="004978BB">
      <w:pPr>
        <w:numPr>
          <w:ilvl w:val="0"/>
          <w:numId w:val="5"/>
        </w:numPr>
        <w:spacing w:before="60" w:after="60" w:line="276" w:lineRule="auto"/>
        <w:ind w:left="360"/>
        <w:rPr>
          <w:rFonts w:cs="Arial"/>
          <w:b/>
          <w:szCs w:val="20"/>
        </w:rPr>
      </w:pPr>
      <w:r w:rsidRPr="00457985">
        <w:rPr>
          <w:rFonts w:cs="Arial"/>
          <w:b/>
          <w:szCs w:val="20"/>
        </w:rPr>
        <w:t>This kit is sold based on number of tests. A ‘test’ simply refers to a single assay well. The number of wells that contain sample, control or standard will vary by product. Review the protocol completely to confirm this kit meets your requirements. Please contact our Technical Support staff with any questions.</w:t>
      </w:r>
    </w:p>
    <w:p w14:paraId="656E52E8" w14:textId="77777777" w:rsidR="00A62503" w:rsidRPr="00457985" w:rsidRDefault="00A62503">
      <w:pPr>
        <w:spacing w:before="60" w:after="60" w:line="276" w:lineRule="auto"/>
        <w:ind w:left="360"/>
        <w:jc w:val="left"/>
        <w:rPr>
          <w:rFonts w:cs="Arial"/>
          <w:sz w:val="18"/>
          <w:szCs w:val="18"/>
        </w:rPr>
      </w:pPr>
    </w:p>
    <w:p w14:paraId="546F77DB" w14:textId="77777777" w:rsidR="006E7EBF" w:rsidRPr="00457985" w:rsidRDefault="006E7EBF" w:rsidP="004A2BF2">
      <w:pPr>
        <w:spacing w:before="60" w:afterLines="30" w:after="72" w:line="276" w:lineRule="auto"/>
        <w:jc w:val="left"/>
        <w:rPr>
          <w:rFonts w:cs="Arial"/>
        </w:rPr>
        <w:sectPr w:rsidR="006E7EBF" w:rsidRPr="00457985" w:rsidSect="00D8348F">
          <w:headerReference w:type="default" r:id="rId18"/>
          <w:footerReference w:type="default" r:id="rId19"/>
          <w:headerReference w:type="first" r:id="rId20"/>
          <w:footerReference w:type="first" r:id="rId21"/>
          <w:pgSz w:w="7920" w:h="12240"/>
          <w:pgMar w:top="1440" w:right="907" w:bottom="720" w:left="720" w:header="0" w:footer="0" w:gutter="0"/>
          <w:cols w:space="708"/>
          <w:titlePg/>
          <w:docGrid w:linePitch="272"/>
        </w:sectPr>
      </w:pPr>
    </w:p>
    <w:p w14:paraId="5355E3C6" w14:textId="77777777" w:rsidR="00A62503" w:rsidRPr="00457985" w:rsidRDefault="00F74DED">
      <w:pPr>
        <w:pStyle w:val="Heading2"/>
        <w:spacing w:before="60" w:after="60" w:line="276" w:lineRule="auto"/>
        <w:ind w:left="360"/>
        <w:jc w:val="left"/>
        <w:rPr>
          <w:rFonts w:cs="Arial"/>
          <w:b/>
          <w:color w:val="2B85BB"/>
          <w:sz w:val="24"/>
          <w:szCs w:val="24"/>
          <w:u w:val="single"/>
        </w:rPr>
      </w:pPr>
      <w:bookmarkStart w:id="8" w:name="_Toc347988936"/>
      <w:r w:rsidRPr="00457985">
        <w:rPr>
          <w:rStyle w:val="Strong"/>
          <w:rFonts w:cs="Arial"/>
          <w:color w:val="2B85BB"/>
          <w:sz w:val="24"/>
          <w:szCs w:val="24"/>
          <w:u w:val="single"/>
        </w:rPr>
        <w:lastRenderedPageBreak/>
        <w:t>REAGENT PREPA</w:t>
      </w:r>
      <w:r w:rsidR="00E70729" w:rsidRPr="00457985">
        <w:rPr>
          <w:rStyle w:val="Strong"/>
          <w:rFonts w:cs="Arial"/>
          <w:color w:val="2B85BB"/>
          <w:sz w:val="24"/>
          <w:szCs w:val="24"/>
          <w:u w:val="single"/>
        </w:rPr>
        <w:t>RATION</w:t>
      </w:r>
      <w:bookmarkEnd w:id="8"/>
    </w:p>
    <w:p w14:paraId="21100D41" w14:textId="1B2A0958" w:rsidR="00A62503" w:rsidRPr="00457985" w:rsidRDefault="00813655" w:rsidP="004978BB">
      <w:pPr>
        <w:spacing w:before="60" w:after="60" w:line="276" w:lineRule="auto"/>
        <w:rPr>
          <w:rFonts w:cs="Arial"/>
          <w:szCs w:val="20"/>
        </w:rPr>
      </w:pPr>
      <w:r w:rsidRPr="00457985">
        <w:rPr>
          <w:rFonts w:cs="Arial"/>
          <w:szCs w:val="20"/>
        </w:rPr>
        <w:t>Equilibrate</w:t>
      </w:r>
      <w:r w:rsidR="0011434F" w:rsidRPr="00457985">
        <w:rPr>
          <w:rFonts w:cs="Arial"/>
          <w:szCs w:val="20"/>
        </w:rPr>
        <w:t xml:space="preserve"> </w:t>
      </w:r>
      <w:r w:rsidR="00E70729" w:rsidRPr="00457985">
        <w:rPr>
          <w:rFonts w:cs="Arial"/>
          <w:szCs w:val="20"/>
        </w:rPr>
        <w:t>all reagents to room temperature (18-25°C) prior to use.</w:t>
      </w:r>
      <w:r w:rsidR="007052CE" w:rsidRPr="00457985">
        <w:rPr>
          <w:rFonts w:cs="Arial"/>
          <w:szCs w:val="20"/>
        </w:rPr>
        <w:t xml:space="preserve"> Prepare fresh reagents immediately </w:t>
      </w:r>
      <w:r w:rsidR="0050042C" w:rsidRPr="00457985">
        <w:rPr>
          <w:rFonts w:cs="Arial"/>
          <w:szCs w:val="20"/>
        </w:rPr>
        <w:t xml:space="preserve">prior to </w:t>
      </w:r>
      <w:r w:rsidR="007052CE" w:rsidRPr="00457985">
        <w:rPr>
          <w:rFonts w:cs="Arial"/>
          <w:szCs w:val="20"/>
        </w:rPr>
        <w:t xml:space="preserve">use. </w:t>
      </w:r>
      <w:r w:rsidR="00A50330" w:rsidRPr="00A50330">
        <w:rPr>
          <w:rFonts w:cs="Arial"/>
          <w:szCs w:val="20"/>
        </w:rPr>
        <w:t>When diluting the concentrate, make sure to rinse the bottle thoroughly to extract any precipitates left in the bottle. Mix the 1x solution gently until the crystals have completely dissolved.</w:t>
      </w:r>
    </w:p>
    <w:p w14:paraId="7FD946C8" w14:textId="77777777" w:rsidR="00A62503" w:rsidRPr="00457985" w:rsidRDefault="00847AD1" w:rsidP="004978BB">
      <w:pPr>
        <w:pStyle w:val="ListParagraph"/>
        <w:numPr>
          <w:ilvl w:val="1"/>
          <w:numId w:val="7"/>
        </w:numPr>
        <w:tabs>
          <w:tab w:val="left" w:pos="900"/>
          <w:tab w:val="left" w:pos="990"/>
        </w:tabs>
        <w:spacing w:before="60" w:after="60" w:line="276" w:lineRule="auto"/>
        <w:ind w:left="900" w:hanging="540"/>
        <w:contextualSpacing w:val="0"/>
        <w:rPr>
          <w:rFonts w:cs="Arial"/>
          <w:szCs w:val="20"/>
        </w:rPr>
      </w:pPr>
      <w:r>
        <w:rPr>
          <w:rFonts w:cs="Arial"/>
          <w:b/>
          <w:szCs w:val="20"/>
        </w:rPr>
        <w:t>1X </w:t>
      </w:r>
      <w:r w:rsidR="007345EC" w:rsidRPr="00457985">
        <w:rPr>
          <w:rFonts w:cs="Arial"/>
          <w:b/>
          <w:szCs w:val="20"/>
        </w:rPr>
        <w:t xml:space="preserve">Diluent </w:t>
      </w:r>
      <w:r w:rsidR="00466119">
        <w:rPr>
          <w:rFonts w:cs="Arial"/>
          <w:b/>
          <w:szCs w:val="20"/>
        </w:rPr>
        <w:t>N</w:t>
      </w:r>
    </w:p>
    <w:p w14:paraId="4D7D747F" w14:textId="3ED26E8D" w:rsidR="00A62503" w:rsidRPr="00457985" w:rsidRDefault="007052CE" w:rsidP="004978BB">
      <w:pPr>
        <w:pStyle w:val="ListParagraph"/>
        <w:tabs>
          <w:tab w:val="left" w:pos="900"/>
        </w:tabs>
        <w:spacing w:before="60" w:after="60" w:line="276" w:lineRule="auto"/>
        <w:ind w:left="900" w:firstLine="0"/>
        <w:contextualSpacing w:val="0"/>
        <w:rPr>
          <w:rFonts w:cs="Arial"/>
          <w:i/>
          <w:szCs w:val="20"/>
        </w:rPr>
      </w:pPr>
      <w:r w:rsidRPr="00457985">
        <w:rPr>
          <w:rFonts w:cs="Arial"/>
          <w:szCs w:val="20"/>
        </w:rPr>
        <w:t xml:space="preserve">Dilute the </w:t>
      </w:r>
      <w:r w:rsidR="00053552" w:rsidRPr="00457985">
        <w:rPr>
          <w:rFonts w:cs="Arial"/>
          <w:szCs w:val="20"/>
        </w:rPr>
        <w:t xml:space="preserve">10X </w:t>
      </w:r>
      <w:r w:rsidR="00466119">
        <w:rPr>
          <w:rFonts w:cs="Arial"/>
          <w:szCs w:val="20"/>
        </w:rPr>
        <w:t>Diluent N</w:t>
      </w:r>
      <w:r w:rsidR="007345EC" w:rsidRPr="00457985">
        <w:rPr>
          <w:rFonts w:cs="Arial"/>
          <w:szCs w:val="20"/>
        </w:rPr>
        <w:t xml:space="preserve"> Concentrate</w:t>
      </w:r>
      <w:r w:rsidRPr="00457985">
        <w:rPr>
          <w:rFonts w:cs="Arial"/>
          <w:szCs w:val="20"/>
        </w:rPr>
        <w:t xml:space="preserve"> 1:10 with reagent grade water. </w:t>
      </w:r>
      <w:r w:rsidR="003D57B6" w:rsidRPr="00457985">
        <w:rPr>
          <w:rFonts w:cs="Arial"/>
          <w:szCs w:val="20"/>
        </w:rPr>
        <w:t>Mix gently and thoroughly.</w:t>
      </w:r>
      <w:r w:rsidR="003D57B6" w:rsidRPr="00457985">
        <w:rPr>
          <w:rFonts w:cs="Arial"/>
          <w:i/>
          <w:szCs w:val="20"/>
        </w:rPr>
        <w:t xml:space="preserve"> </w:t>
      </w:r>
      <w:r w:rsidRPr="00457985">
        <w:rPr>
          <w:rFonts w:cs="Arial"/>
          <w:i/>
          <w:szCs w:val="20"/>
        </w:rPr>
        <w:t>Store for up to 1</w:t>
      </w:r>
      <w:r w:rsidR="00847AD1">
        <w:rPr>
          <w:rFonts w:cs="Arial"/>
          <w:i/>
          <w:szCs w:val="20"/>
        </w:rPr>
        <w:t> month</w:t>
      </w:r>
      <w:r w:rsidRPr="00457985">
        <w:rPr>
          <w:rFonts w:cs="Arial"/>
          <w:i/>
          <w:szCs w:val="20"/>
        </w:rPr>
        <w:t xml:space="preserve"> at </w:t>
      </w:r>
      <w:r w:rsidR="00847AD1">
        <w:rPr>
          <w:rFonts w:cs="Arial"/>
          <w:i/>
          <w:szCs w:val="20"/>
        </w:rPr>
        <w:t>4°C</w:t>
      </w:r>
      <w:r w:rsidR="001D36D3" w:rsidRPr="00457985">
        <w:rPr>
          <w:rFonts w:cs="Arial"/>
          <w:i/>
          <w:szCs w:val="20"/>
        </w:rPr>
        <w:t>.</w:t>
      </w:r>
    </w:p>
    <w:p w14:paraId="60EB0021" w14:textId="77777777" w:rsidR="00A62503" w:rsidRPr="00457985" w:rsidRDefault="00847AD1" w:rsidP="004978BB">
      <w:pPr>
        <w:pStyle w:val="ListParagraph"/>
        <w:numPr>
          <w:ilvl w:val="1"/>
          <w:numId w:val="7"/>
        </w:numPr>
        <w:tabs>
          <w:tab w:val="left" w:pos="900"/>
        </w:tabs>
        <w:spacing w:before="60" w:after="60" w:line="276" w:lineRule="auto"/>
        <w:ind w:left="900" w:hanging="540"/>
        <w:contextualSpacing w:val="0"/>
        <w:rPr>
          <w:rFonts w:cs="Arial"/>
          <w:szCs w:val="20"/>
        </w:rPr>
      </w:pPr>
      <w:r>
        <w:rPr>
          <w:rFonts w:cs="Arial"/>
          <w:b/>
          <w:szCs w:val="20"/>
        </w:rPr>
        <w:t>1X </w:t>
      </w:r>
      <w:r w:rsidR="007052CE" w:rsidRPr="00457985">
        <w:rPr>
          <w:rFonts w:cs="Arial"/>
          <w:b/>
          <w:szCs w:val="20"/>
        </w:rPr>
        <w:t xml:space="preserve">Wash </w:t>
      </w:r>
      <w:r w:rsidR="00A8458E" w:rsidRPr="00457985">
        <w:rPr>
          <w:rFonts w:cs="Arial"/>
          <w:b/>
          <w:szCs w:val="20"/>
        </w:rPr>
        <w:t>Buffer</w:t>
      </w:r>
    </w:p>
    <w:p w14:paraId="3270E395" w14:textId="77777777" w:rsidR="00A62503" w:rsidRPr="00457985" w:rsidRDefault="007052CE" w:rsidP="004978BB">
      <w:pPr>
        <w:autoSpaceDE w:val="0"/>
        <w:autoSpaceDN w:val="0"/>
        <w:adjustRightInd w:val="0"/>
        <w:spacing w:before="60" w:after="60" w:line="276" w:lineRule="auto"/>
        <w:ind w:left="900"/>
        <w:rPr>
          <w:rFonts w:cs="Arial"/>
          <w:szCs w:val="20"/>
        </w:rPr>
      </w:pPr>
      <w:r w:rsidRPr="00457985">
        <w:rPr>
          <w:rFonts w:cs="Arial"/>
          <w:szCs w:val="20"/>
        </w:rPr>
        <w:t xml:space="preserve">Dilute the </w:t>
      </w:r>
      <w:r w:rsidR="00053552" w:rsidRPr="00457985">
        <w:rPr>
          <w:rFonts w:cs="Arial"/>
          <w:szCs w:val="20"/>
        </w:rPr>
        <w:t xml:space="preserve">20X </w:t>
      </w:r>
      <w:r w:rsidRPr="00457985">
        <w:rPr>
          <w:rFonts w:cs="Arial"/>
          <w:szCs w:val="20"/>
        </w:rPr>
        <w:t>Wash Buffer Concentrate 1:20 with reagent grade water.</w:t>
      </w:r>
      <w:r w:rsidR="003D57B6" w:rsidRPr="00457985">
        <w:rPr>
          <w:rFonts w:cs="Arial"/>
          <w:szCs w:val="20"/>
        </w:rPr>
        <w:t xml:space="preserve"> Mix gently and thoroughly.</w:t>
      </w:r>
    </w:p>
    <w:p w14:paraId="2FD78CB1" w14:textId="77777777" w:rsidR="00A62503" w:rsidRPr="00457985" w:rsidRDefault="00847AD1" w:rsidP="004978BB">
      <w:pPr>
        <w:pStyle w:val="ListParagraph"/>
        <w:numPr>
          <w:ilvl w:val="1"/>
          <w:numId w:val="7"/>
        </w:numPr>
        <w:tabs>
          <w:tab w:val="left" w:pos="900"/>
        </w:tabs>
        <w:spacing w:before="60" w:after="60" w:line="276" w:lineRule="auto"/>
        <w:ind w:left="900" w:hanging="540"/>
        <w:contextualSpacing w:val="0"/>
        <w:rPr>
          <w:rFonts w:cs="Arial"/>
          <w:szCs w:val="20"/>
        </w:rPr>
      </w:pPr>
      <w:r>
        <w:rPr>
          <w:rFonts w:cs="Arial"/>
          <w:b/>
          <w:bCs/>
          <w:szCs w:val="20"/>
        </w:rPr>
        <w:t>1X </w:t>
      </w:r>
      <w:r w:rsidR="000E5482" w:rsidRPr="00457985">
        <w:rPr>
          <w:rFonts w:cs="Arial"/>
          <w:b/>
          <w:bCs/>
          <w:szCs w:val="20"/>
        </w:rPr>
        <w:t>Biotinylated</w:t>
      </w:r>
      <w:r w:rsidR="009761BF" w:rsidRPr="00457985">
        <w:rPr>
          <w:rFonts w:cs="Arial"/>
          <w:b/>
          <w:bCs/>
          <w:szCs w:val="20"/>
        </w:rPr>
        <w:t xml:space="preserve"> </w:t>
      </w:r>
      <w:r w:rsidR="005D4D78" w:rsidRPr="00457985">
        <w:rPr>
          <w:rFonts w:cs="Arial"/>
          <w:b/>
          <w:szCs w:val="20"/>
        </w:rPr>
        <w:t>Retinol binding protein 4</w:t>
      </w:r>
      <w:r w:rsidR="00DD7FDD" w:rsidRPr="00457985">
        <w:rPr>
          <w:rFonts w:cs="Arial"/>
          <w:b/>
          <w:szCs w:val="20"/>
        </w:rPr>
        <w:t xml:space="preserve"> Detector </w:t>
      </w:r>
      <w:r w:rsidR="004A7865" w:rsidRPr="00457985">
        <w:rPr>
          <w:rFonts w:cs="Arial"/>
          <w:b/>
          <w:lang w:val="en-GB"/>
        </w:rPr>
        <w:t>Antibody</w:t>
      </w:r>
    </w:p>
    <w:p w14:paraId="7B3D39AA" w14:textId="29E7F538" w:rsidR="00A62503" w:rsidRPr="00457985" w:rsidRDefault="00092BD9" w:rsidP="004978BB">
      <w:pPr>
        <w:pStyle w:val="ListParagraph"/>
        <w:numPr>
          <w:ilvl w:val="2"/>
          <w:numId w:val="7"/>
        </w:numPr>
        <w:tabs>
          <w:tab w:val="left" w:pos="1620"/>
        </w:tabs>
        <w:spacing w:before="60" w:after="60" w:line="276" w:lineRule="auto"/>
        <w:ind w:left="1620"/>
        <w:contextualSpacing w:val="0"/>
        <w:rPr>
          <w:rFonts w:cs="Arial"/>
        </w:rPr>
      </w:pPr>
      <w:r w:rsidRPr="00457985">
        <w:rPr>
          <w:rFonts w:cs="Arial"/>
        </w:rPr>
        <w:t>The</w:t>
      </w:r>
      <w:r w:rsidR="003D57B6" w:rsidRPr="00457985">
        <w:rPr>
          <w:rFonts w:cs="Arial"/>
        </w:rPr>
        <w:t xml:space="preserve"> stock</w:t>
      </w:r>
      <w:r w:rsidR="00620B82" w:rsidRPr="00457985">
        <w:rPr>
          <w:rFonts w:cs="Arial"/>
        </w:rPr>
        <w:t xml:space="preserve"> </w:t>
      </w:r>
      <w:r w:rsidR="002328A0" w:rsidRPr="00457985">
        <w:rPr>
          <w:rFonts w:cs="Arial"/>
        </w:rPr>
        <w:t>Biotinylated Retinol</w:t>
      </w:r>
      <w:r w:rsidR="00814D78" w:rsidRPr="00457985">
        <w:rPr>
          <w:rFonts w:cs="Arial"/>
          <w:szCs w:val="20"/>
        </w:rPr>
        <w:t xml:space="preserve"> binding protein 4 </w:t>
      </w:r>
      <w:r w:rsidR="009761BF" w:rsidRPr="00457985">
        <w:rPr>
          <w:rFonts w:cs="Arial"/>
        </w:rPr>
        <w:t>Antibody</w:t>
      </w:r>
      <w:r w:rsidRPr="00457985">
        <w:rPr>
          <w:rFonts w:cs="Arial"/>
        </w:rPr>
        <w:t xml:space="preserve"> must be diluted </w:t>
      </w:r>
      <w:r w:rsidR="000D4DEC" w:rsidRPr="00457985">
        <w:rPr>
          <w:rFonts w:cs="Arial"/>
        </w:rPr>
        <w:t xml:space="preserve">with </w:t>
      </w:r>
      <w:r w:rsidR="00847AD1">
        <w:rPr>
          <w:rFonts w:cs="Arial"/>
        </w:rPr>
        <w:t>1X </w:t>
      </w:r>
      <w:r w:rsidR="00466119">
        <w:rPr>
          <w:rFonts w:cs="Arial"/>
        </w:rPr>
        <w:t>Diluent N</w:t>
      </w:r>
      <w:r w:rsidR="000D4DEC" w:rsidRPr="00457985">
        <w:rPr>
          <w:rFonts w:cs="Arial"/>
        </w:rPr>
        <w:t xml:space="preserve"> </w:t>
      </w:r>
      <w:r w:rsidRPr="00457985">
        <w:rPr>
          <w:rFonts w:cs="Arial"/>
        </w:rPr>
        <w:t xml:space="preserve">according to the label concentration to prepare </w:t>
      </w:r>
      <w:r w:rsidR="00D33154" w:rsidRPr="00457985">
        <w:rPr>
          <w:rFonts w:cs="Arial"/>
        </w:rPr>
        <w:t xml:space="preserve">      </w:t>
      </w:r>
      <w:r w:rsidR="00847AD1">
        <w:rPr>
          <w:rFonts w:cs="Arial"/>
        </w:rPr>
        <w:t>1X </w:t>
      </w:r>
      <w:r w:rsidR="009761BF" w:rsidRPr="00457985">
        <w:rPr>
          <w:rFonts w:cs="Arial"/>
        </w:rPr>
        <w:t>Biotinylated</w:t>
      </w:r>
      <w:r w:rsidR="00814D78" w:rsidRPr="00457985">
        <w:rPr>
          <w:rFonts w:cs="Arial"/>
          <w:sz w:val="22"/>
          <w:szCs w:val="20"/>
        </w:rPr>
        <w:t xml:space="preserve"> </w:t>
      </w:r>
      <w:r w:rsidR="00814D78" w:rsidRPr="00457985">
        <w:rPr>
          <w:rFonts w:cs="Arial"/>
          <w:szCs w:val="20"/>
        </w:rPr>
        <w:t xml:space="preserve">Retinol binding protein </w:t>
      </w:r>
      <w:r w:rsidR="002328A0" w:rsidRPr="00457985">
        <w:rPr>
          <w:rFonts w:cs="Arial"/>
          <w:szCs w:val="20"/>
        </w:rPr>
        <w:t xml:space="preserve">4 </w:t>
      </w:r>
      <w:r w:rsidR="002328A0" w:rsidRPr="00457985">
        <w:rPr>
          <w:rFonts w:cs="Arial"/>
        </w:rPr>
        <w:t>Antibody</w:t>
      </w:r>
      <w:r w:rsidRPr="00457985">
        <w:rPr>
          <w:rFonts w:cs="Arial"/>
        </w:rPr>
        <w:t xml:space="preserve"> for use in the assay procedure. Observe the label for the “X” concentration on the vial o</w:t>
      </w:r>
      <w:r w:rsidR="009761BF" w:rsidRPr="00457985">
        <w:rPr>
          <w:rFonts w:cs="Arial"/>
        </w:rPr>
        <w:t xml:space="preserve">f Biotinylated </w:t>
      </w:r>
      <w:r w:rsidR="00814D78" w:rsidRPr="00457985">
        <w:rPr>
          <w:rFonts w:cs="Arial"/>
          <w:szCs w:val="20"/>
        </w:rPr>
        <w:t xml:space="preserve">Retinol binding protein 4 </w:t>
      </w:r>
      <w:r w:rsidRPr="00457985">
        <w:rPr>
          <w:rFonts w:cs="Arial"/>
        </w:rPr>
        <w:t>Antibody.</w:t>
      </w:r>
    </w:p>
    <w:p w14:paraId="76DA2704" w14:textId="7D86103E" w:rsidR="00A62503" w:rsidRPr="00457985" w:rsidRDefault="008B20CC" w:rsidP="004978BB">
      <w:pPr>
        <w:pStyle w:val="ListParagraph"/>
        <w:numPr>
          <w:ilvl w:val="2"/>
          <w:numId w:val="7"/>
        </w:numPr>
        <w:tabs>
          <w:tab w:val="left" w:pos="1620"/>
        </w:tabs>
        <w:spacing w:before="60" w:after="60" w:line="276" w:lineRule="auto"/>
        <w:ind w:left="1620"/>
        <w:contextualSpacing w:val="0"/>
        <w:rPr>
          <w:rFonts w:cs="Arial"/>
        </w:rPr>
      </w:pPr>
      <w:r w:rsidRPr="00457985">
        <w:rPr>
          <w:rFonts w:cs="Arial"/>
        </w:rPr>
        <w:t xml:space="preserve">Calculate the necessary amount of </w:t>
      </w:r>
      <w:r w:rsidR="00847AD1">
        <w:rPr>
          <w:rFonts w:cs="Arial"/>
        </w:rPr>
        <w:t>1X </w:t>
      </w:r>
      <w:r w:rsidR="00620B82" w:rsidRPr="00457985">
        <w:rPr>
          <w:rFonts w:cs="Arial"/>
        </w:rPr>
        <w:t>Diluent</w:t>
      </w:r>
      <w:r w:rsidR="00466119">
        <w:rPr>
          <w:rFonts w:cs="Arial"/>
        </w:rPr>
        <w:t xml:space="preserve"> N</w:t>
      </w:r>
      <w:r w:rsidRPr="00457985">
        <w:rPr>
          <w:rFonts w:cs="Arial"/>
        </w:rPr>
        <w:t xml:space="preserve"> to dilute t</w:t>
      </w:r>
      <w:r w:rsidR="00100580" w:rsidRPr="00457985">
        <w:rPr>
          <w:rFonts w:cs="Arial"/>
        </w:rPr>
        <w:t xml:space="preserve">he Biotinylated </w:t>
      </w:r>
      <w:r w:rsidR="00814D78" w:rsidRPr="00457985">
        <w:rPr>
          <w:rFonts w:cs="Arial"/>
          <w:szCs w:val="20"/>
        </w:rPr>
        <w:t xml:space="preserve">Retinol binding protein 4 </w:t>
      </w:r>
      <w:r w:rsidRPr="00457985">
        <w:rPr>
          <w:rFonts w:cs="Arial"/>
        </w:rPr>
        <w:t xml:space="preserve"> Antibody to </w:t>
      </w:r>
      <w:r w:rsidR="00C26FE1" w:rsidRPr="00457985">
        <w:rPr>
          <w:rFonts w:cs="Arial"/>
        </w:rPr>
        <w:t>prepare</w:t>
      </w:r>
      <w:r w:rsidRPr="00457985">
        <w:rPr>
          <w:rFonts w:cs="Arial"/>
        </w:rPr>
        <w:t xml:space="preserve"> a </w:t>
      </w:r>
      <w:r w:rsidR="00847AD1">
        <w:rPr>
          <w:rFonts w:cs="Arial"/>
        </w:rPr>
        <w:t>1X </w:t>
      </w:r>
      <w:r w:rsidR="00100580" w:rsidRPr="00457985">
        <w:rPr>
          <w:rFonts w:cs="Arial"/>
        </w:rPr>
        <w:t xml:space="preserve">Biotinylated </w:t>
      </w:r>
      <w:r w:rsidR="00814D78" w:rsidRPr="00457985">
        <w:rPr>
          <w:rFonts w:cs="Arial"/>
          <w:szCs w:val="20"/>
        </w:rPr>
        <w:t>Retinol binding protein 4</w:t>
      </w:r>
      <w:r w:rsidR="009952E8">
        <w:rPr>
          <w:rFonts w:cs="Arial"/>
          <w:szCs w:val="20"/>
        </w:rPr>
        <w:t xml:space="preserve"> </w:t>
      </w:r>
      <w:r w:rsidRPr="00457985">
        <w:rPr>
          <w:rFonts w:cs="Arial"/>
        </w:rPr>
        <w:t xml:space="preserve">Antibody </w:t>
      </w:r>
      <w:r w:rsidR="009A1FB8" w:rsidRPr="00457985">
        <w:rPr>
          <w:rFonts w:cs="Arial"/>
        </w:rPr>
        <w:t xml:space="preserve">solution </w:t>
      </w:r>
      <w:r w:rsidRPr="00457985">
        <w:rPr>
          <w:rFonts w:cs="Arial"/>
        </w:rPr>
        <w:t xml:space="preserve">for use in the assay procedure </w:t>
      </w:r>
      <w:r w:rsidR="003D57B6" w:rsidRPr="00457985">
        <w:rPr>
          <w:rFonts w:cs="Arial"/>
        </w:rPr>
        <w:t>according to how many wells you wish to use and the following calculation:</w:t>
      </w:r>
    </w:p>
    <w:p w14:paraId="2A17B2D3" w14:textId="77777777" w:rsidR="005D4D78" w:rsidRPr="00457985" w:rsidRDefault="005D4D78" w:rsidP="005D4D78">
      <w:pPr>
        <w:tabs>
          <w:tab w:val="left" w:pos="1620"/>
        </w:tabs>
        <w:spacing w:before="60" w:after="60" w:line="276" w:lineRule="auto"/>
        <w:rPr>
          <w:rFonts w:cs="Arial"/>
        </w:rPr>
      </w:pPr>
    </w:p>
    <w:p w14:paraId="6A34118E" w14:textId="77777777" w:rsidR="005D4D78" w:rsidRPr="00457985" w:rsidRDefault="005D4D78" w:rsidP="005D4D78">
      <w:pPr>
        <w:tabs>
          <w:tab w:val="left" w:pos="1620"/>
        </w:tabs>
        <w:spacing w:before="60" w:after="60" w:line="276" w:lineRule="auto"/>
        <w:rPr>
          <w:rFonts w:cs="Arial"/>
        </w:rPr>
      </w:pPr>
    </w:p>
    <w:p w14:paraId="6A926AAC" w14:textId="77777777" w:rsidR="005D4D78" w:rsidRPr="00457985" w:rsidRDefault="005D4D78" w:rsidP="005D4D78">
      <w:pPr>
        <w:tabs>
          <w:tab w:val="left" w:pos="1620"/>
        </w:tabs>
        <w:spacing w:before="60" w:after="60" w:line="276" w:lineRule="auto"/>
        <w:rPr>
          <w:rFonts w:cs="Arial"/>
        </w:rPr>
      </w:pPr>
    </w:p>
    <w:p w14:paraId="0E132C84" w14:textId="77777777" w:rsidR="005D4D78" w:rsidRPr="00457985" w:rsidRDefault="005D4D78" w:rsidP="005D4D78">
      <w:pPr>
        <w:tabs>
          <w:tab w:val="left" w:pos="1620"/>
        </w:tabs>
        <w:spacing w:before="60" w:after="60" w:line="276" w:lineRule="auto"/>
        <w:rPr>
          <w:rFonts w:cs="Arial"/>
        </w:rPr>
      </w:pPr>
    </w:p>
    <w:p w14:paraId="109F8A3D" w14:textId="77777777" w:rsidR="005D4D78" w:rsidRPr="00457985" w:rsidRDefault="005D4D78" w:rsidP="005D4D78">
      <w:pPr>
        <w:tabs>
          <w:tab w:val="left" w:pos="1620"/>
        </w:tabs>
        <w:spacing w:before="60" w:after="60" w:line="276" w:lineRule="auto"/>
        <w:rPr>
          <w:rFonts w:cs="Arial"/>
        </w:rPr>
      </w:pPr>
    </w:p>
    <w:tbl>
      <w:tblPr>
        <w:tblW w:w="6264" w:type="dxa"/>
        <w:tblInd w:w="108" w:type="dxa"/>
        <w:tblLook w:val="04A0" w:firstRow="1" w:lastRow="0" w:firstColumn="1" w:lastColumn="0" w:noHBand="0" w:noVBand="1"/>
      </w:tblPr>
      <w:tblGrid>
        <w:gridCol w:w="1331"/>
        <w:gridCol w:w="1158"/>
        <w:gridCol w:w="3775"/>
      </w:tblGrid>
      <w:tr w:rsidR="00D922AE" w:rsidRPr="00457985" w14:paraId="50053B32" w14:textId="77777777" w:rsidTr="002A7BBE">
        <w:trPr>
          <w:trHeight w:val="534"/>
        </w:trPr>
        <w:tc>
          <w:tcPr>
            <w:tcW w:w="1345" w:type="dxa"/>
            <w:tcBorders>
              <w:top w:val="single" w:sz="4" w:space="0" w:color="auto"/>
              <w:left w:val="single" w:sz="4" w:space="0" w:color="auto"/>
              <w:bottom w:val="single" w:sz="4" w:space="0" w:color="auto"/>
              <w:right w:val="single" w:sz="4" w:space="0" w:color="auto"/>
            </w:tcBorders>
            <w:shd w:val="clear" w:color="000000" w:fill="2B85BB"/>
            <w:vAlign w:val="center"/>
            <w:hideMark/>
          </w:tcPr>
          <w:p w14:paraId="5387082C" w14:textId="77777777" w:rsidR="00D922AE" w:rsidRPr="00457985" w:rsidRDefault="00D922AE" w:rsidP="000D4DEC">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lastRenderedPageBreak/>
              <w:t>Number of Wells Strips</w:t>
            </w:r>
          </w:p>
        </w:tc>
        <w:tc>
          <w:tcPr>
            <w:tcW w:w="1166" w:type="dxa"/>
            <w:tcBorders>
              <w:top w:val="single" w:sz="4" w:space="0" w:color="auto"/>
              <w:left w:val="nil"/>
              <w:bottom w:val="single" w:sz="4" w:space="0" w:color="auto"/>
              <w:right w:val="single" w:sz="4" w:space="0" w:color="auto"/>
            </w:tcBorders>
            <w:shd w:val="clear" w:color="000000" w:fill="2B85BB"/>
            <w:vAlign w:val="center"/>
            <w:hideMark/>
          </w:tcPr>
          <w:p w14:paraId="7E515ACB" w14:textId="77777777" w:rsidR="00D922AE" w:rsidRPr="00457985" w:rsidRDefault="00D922AE" w:rsidP="000D4DEC">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Number of Wells</w:t>
            </w:r>
          </w:p>
        </w:tc>
        <w:tc>
          <w:tcPr>
            <w:tcW w:w="3848" w:type="dxa"/>
            <w:tcBorders>
              <w:top w:val="single" w:sz="4" w:space="0" w:color="auto"/>
              <w:left w:val="nil"/>
              <w:bottom w:val="single" w:sz="4" w:space="0" w:color="auto"/>
              <w:right w:val="single" w:sz="4" w:space="0" w:color="auto"/>
            </w:tcBorders>
            <w:shd w:val="clear" w:color="000000" w:fill="2B85BB"/>
            <w:vAlign w:val="center"/>
            <w:hideMark/>
          </w:tcPr>
          <w:p w14:paraId="121523A5" w14:textId="2B1C01D3" w:rsidR="00A62503" w:rsidRPr="00457985" w:rsidRDefault="0064250D">
            <w:pPr>
              <w:spacing w:before="0" w:line="240" w:lineRule="auto"/>
              <w:jc w:val="center"/>
              <w:rPr>
                <w:rFonts w:eastAsia="Times New Roman" w:cs="Arial"/>
                <w:b/>
                <w:bCs/>
                <w:color w:val="FFFFFF"/>
                <w:sz w:val="18"/>
                <w:szCs w:val="18"/>
              </w:rPr>
            </w:pPr>
            <w:r w:rsidRPr="00457985">
              <w:rPr>
                <w:rFonts w:eastAsia="Times New Roman" w:cs="Arial"/>
                <w:b/>
                <w:bCs/>
                <w:color w:val="FFFFFF" w:themeColor="background1"/>
                <w:sz w:val="18"/>
                <w:szCs w:val="18"/>
              </w:rPr>
              <w:t>(</w:t>
            </w:r>
            <w:r w:rsidRPr="00457985">
              <w:rPr>
                <w:rFonts w:cs="Arial"/>
                <w:color w:val="FFFFFF" w:themeColor="background1"/>
                <w:szCs w:val="20"/>
              </w:rPr>
              <w:t>V</w:t>
            </w:r>
            <w:r w:rsidRPr="00457985">
              <w:rPr>
                <w:rFonts w:cs="Arial"/>
                <w:color w:val="FFFFFF" w:themeColor="background1"/>
                <w:szCs w:val="20"/>
                <w:vertAlign w:val="subscript"/>
              </w:rPr>
              <w:t>T</w:t>
            </w:r>
            <w:r w:rsidRPr="00457985">
              <w:rPr>
                <w:rFonts w:eastAsia="Times New Roman" w:cs="Arial"/>
                <w:b/>
                <w:bCs/>
                <w:color w:val="FFFFFF" w:themeColor="background1"/>
                <w:sz w:val="18"/>
                <w:szCs w:val="18"/>
              </w:rPr>
              <w:t>)</w:t>
            </w:r>
            <w:r w:rsidR="009952E8">
              <w:rPr>
                <w:rFonts w:eastAsia="Times New Roman" w:cs="Arial"/>
                <w:b/>
                <w:bCs/>
                <w:color w:val="FFFFFF" w:themeColor="background1"/>
                <w:sz w:val="18"/>
                <w:szCs w:val="18"/>
              </w:rPr>
              <w:t xml:space="preserve"> </w:t>
            </w:r>
            <w:r w:rsidR="00D922AE" w:rsidRPr="00457985">
              <w:rPr>
                <w:rFonts w:eastAsia="Times New Roman" w:cs="Arial"/>
                <w:b/>
                <w:bCs/>
                <w:color w:val="FFFFFF"/>
                <w:sz w:val="18"/>
                <w:szCs w:val="18"/>
              </w:rPr>
              <w:t xml:space="preserve">Total Volume of </w:t>
            </w:r>
            <w:r w:rsidR="00847AD1">
              <w:rPr>
                <w:rFonts w:eastAsia="Times New Roman" w:cs="Arial"/>
                <w:b/>
                <w:bCs/>
                <w:color w:val="FFFFFF"/>
                <w:sz w:val="18"/>
                <w:szCs w:val="18"/>
              </w:rPr>
              <w:t>1X </w:t>
            </w:r>
            <w:r w:rsidR="00100580" w:rsidRPr="00457985">
              <w:rPr>
                <w:rFonts w:eastAsia="Times New Roman" w:cs="Arial"/>
                <w:b/>
                <w:bCs/>
                <w:color w:val="FFFFFF"/>
                <w:sz w:val="18"/>
                <w:szCs w:val="18"/>
              </w:rPr>
              <w:t>Biotinylated</w:t>
            </w:r>
            <w:r w:rsidR="00D922AE" w:rsidRPr="00457985">
              <w:rPr>
                <w:rFonts w:eastAsia="Times New Roman" w:cs="Arial"/>
                <w:b/>
                <w:bCs/>
                <w:color w:val="FFFFFF"/>
                <w:sz w:val="18"/>
                <w:szCs w:val="18"/>
              </w:rPr>
              <w:t xml:space="preserve"> Antibody (µL)</w:t>
            </w:r>
          </w:p>
        </w:tc>
      </w:tr>
      <w:tr w:rsidR="00D922AE" w:rsidRPr="00457985" w14:paraId="3010B71A" w14:textId="77777777" w:rsidTr="002A7BBE">
        <w:trPr>
          <w:trHeight w:val="178"/>
        </w:trPr>
        <w:tc>
          <w:tcPr>
            <w:tcW w:w="1345" w:type="dxa"/>
            <w:tcBorders>
              <w:top w:val="nil"/>
              <w:left w:val="single" w:sz="4" w:space="0" w:color="auto"/>
              <w:bottom w:val="single" w:sz="4" w:space="0" w:color="auto"/>
              <w:right w:val="single" w:sz="4" w:space="0" w:color="auto"/>
            </w:tcBorders>
            <w:shd w:val="clear" w:color="000000" w:fill="B8CCE4"/>
            <w:vAlign w:val="center"/>
            <w:hideMark/>
          </w:tcPr>
          <w:p w14:paraId="73BCC73A"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4</w:t>
            </w:r>
          </w:p>
        </w:tc>
        <w:tc>
          <w:tcPr>
            <w:tcW w:w="1166" w:type="dxa"/>
            <w:tcBorders>
              <w:top w:val="nil"/>
              <w:left w:val="nil"/>
              <w:bottom w:val="single" w:sz="4" w:space="0" w:color="auto"/>
              <w:right w:val="single" w:sz="4" w:space="0" w:color="auto"/>
            </w:tcBorders>
            <w:shd w:val="clear" w:color="000000" w:fill="B8CCE4"/>
            <w:vAlign w:val="center"/>
            <w:hideMark/>
          </w:tcPr>
          <w:p w14:paraId="2C33E2A6"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32</w:t>
            </w:r>
          </w:p>
        </w:tc>
        <w:tc>
          <w:tcPr>
            <w:tcW w:w="3848" w:type="dxa"/>
            <w:tcBorders>
              <w:top w:val="nil"/>
              <w:left w:val="nil"/>
              <w:bottom w:val="single" w:sz="4" w:space="0" w:color="auto"/>
              <w:right w:val="single" w:sz="4" w:space="0" w:color="auto"/>
            </w:tcBorders>
            <w:shd w:val="clear" w:color="000000" w:fill="B8CCE4"/>
            <w:vAlign w:val="center"/>
            <w:hideMark/>
          </w:tcPr>
          <w:p w14:paraId="5D8AC768"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1,760</w:t>
            </w:r>
          </w:p>
        </w:tc>
      </w:tr>
      <w:tr w:rsidR="00D922AE" w:rsidRPr="00457985" w14:paraId="6CEB1929" w14:textId="77777777" w:rsidTr="002A7BBE">
        <w:trPr>
          <w:trHeight w:val="178"/>
        </w:trPr>
        <w:tc>
          <w:tcPr>
            <w:tcW w:w="1345" w:type="dxa"/>
            <w:tcBorders>
              <w:top w:val="nil"/>
              <w:left w:val="single" w:sz="4" w:space="0" w:color="auto"/>
              <w:bottom w:val="single" w:sz="4" w:space="0" w:color="auto"/>
              <w:right w:val="single" w:sz="4" w:space="0" w:color="auto"/>
            </w:tcBorders>
            <w:shd w:val="clear" w:color="000000" w:fill="DBE5F1"/>
            <w:vAlign w:val="center"/>
            <w:hideMark/>
          </w:tcPr>
          <w:p w14:paraId="0C4D1D84"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6</w:t>
            </w:r>
          </w:p>
        </w:tc>
        <w:tc>
          <w:tcPr>
            <w:tcW w:w="1166" w:type="dxa"/>
            <w:tcBorders>
              <w:top w:val="nil"/>
              <w:left w:val="nil"/>
              <w:bottom w:val="single" w:sz="4" w:space="0" w:color="auto"/>
              <w:right w:val="single" w:sz="4" w:space="0" w:color="auto"/>
            </w:tcBorders>
            <w:shd w:val="clear" w:color="000000" w:fill="DBE5F1"/>
            <w:vAlign w:val="center"/>
            <w:hideMark/>
          </w:tcPr>
          <w:p w14:paraId="057205DB"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48</w:t>
            </w:r>
          </w:p>
        </w:tc>
        <w:tc>
          <w:tcPr>
            <w:tcW w:w="3848" w:type="dxa"/>
            <w:tcBorders>
              <w:top w:val="nil"/>
              <w:left w:val="nil"/>
              <w:bottom w:val="single" w:sz="4" w:space="0" w:color="auto"/>
              <w:right w:val="single" w:sz="4" w:space="0" w:color="auto"/>
            </w:tcBorders>
            <w:shd w:val="clear" w:color="000000" w:fill="DBE5F1"/>
            <w:vAlign w:val="center"/>
            <w:hideMark/>
          </w:tcPr>
          <w:p w14:paraId="02575F2E"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2,640</w:t>
            </w:r>
          </w:p>
        </w:tc>
      </w:tr>
      <w:tr w:rsidR="00D922AE" w:rsidRPr="00457985" w14:paraId="2DB0165C" w14:textId="77777777" w:rsidTr="002A7BBE">
        <w:trPr>
          <w:trHeight w:val="178"/>
        </w:trPr>
        <w:tc>
          <w:tcPr>
            <w:tcW w:w="1345" w:type="dxa"/>
            <w:tcBorders>
              <w:top w:val="nil"/>
              <w:left w:val="single" w:sz="4" w:space="0" w:color="auto"/>
              <w:bottom w:val="single" w:sz="4" w:space="0" w:color="auto"/>
              <w:right w:val="single" w:sz="4" w:space="0" w:color="auto"/>
            </w:tcBorders>
            <w:shd w:val="clear" w:color="000000" w:fill="B8CCE4"/>
            <w:vAlign w:val="center"/>
            <w:hideMark/>
          </w:tcPr>
          <w:p w14:paraId="1231359B"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8</w:t>
            </w:r>
          </w:p>
        </w:tc>
        <w:tc>
          <w:tcPr>
            <w:tcW w:w="1166" w:type="dxa"/>
            <w:tcBorders>
              <w:top w:val="nil"/>
              <w:left w:val="nil"/>
              <w:bottom w:val="single" w:sz="4" w:space="0" w:color="auto"/>
              <w:right w:val="single" w:sz="4" w:space="0" w:color="auto"/>
            </w:tcBorders>
            <w:shd w:val="clear" w:color="000000" w:fill="B8CCE4"/>
            <w:vAlign w:val="center"/>
            <w:hideMark/>
          </w:tcPr>
          <w:p w14:paraId="04E24185"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64</w:t>
            </w:r>
          </w:p>
        </w:tc>
        <w:tc>
          <w:tcPr>
            <w:tcW w:w="3848" w:type="dxa"/>
            <w:tcBorders>
              <w:top w:val="nil"/>
              <w:left w:val="nil"/>
              <w:bottom w:val="single" w:sz="4" w:space="0" w:color="auto"/>
              <w:right w:val="single" w:sz="4" w:space="0" w:color="auto"/>
            </w:tcBorders>
            <w:shd w:val="clear" w:color="000000" w:fill="B8CCE4"/>
            <w:vAlign w:val="center"/>
            <w:hideMark/>
          </w:tcPr>
          <w:p w14:paraId="76F8465B"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3,520</w:t>
            </w:r>
          </w:p>
        </w:tc>
      </w:tr>
      <w:tr w:rsidR="00D922AE" w:rsidRPr="00457985" w14:paraId="1BE9E0B2" w14:textId="77777777" w:rsidTr="002A7BBE">
        <w:trPr>
          <w:trHeight w:val="178"/>
        </w:trPr>
        <w:tc>
          <w:tcPr>
            <w:tcW w:w="1345" w:type="dxa"/>
            <w:tcBorders>
              <w:top w:val="nil"/>
              <w:left w:val="single" w:sz="4" w:space="0" w:color="auto"/>
              <w:bottom w:val="single" w:sz="4" w:space="0" w:color="auto"/>
              <w:right w:val="single" w:sz="4" w:space="0" w:color="auto"/>
            </w:tcBorders>
            <w:shd w:val="clear" w:color="000000" w:fill="DBE5F1"/>
            <w:vAlign w:val="center"/>
            <w:hideMark/>
          </w:tcPr>
          <w:p w14:paraId="5756804B"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10</w:t>
            </w:r>
          </w:p>
        </w:tc>
        <w:tc>
          <w:tcPr>
            <w:tcW w:w="1166" w:type="dxa"/>
            <w:tcBorders>
              <w:top w:val="nil"/>
              <w:left w:val="nil"/>
              <w:bottom w:val="single" w:sz="4" w:space="0" w:color="auto"/>
              <w:right w:val="single" w:sz="4" w:space="0" w:color="auto"/>
            </w:tcBorders>
            <w:shd w:val="clear" w:color="000000" w:fill="DBE5F1"/>
            <w:vAlign w:val="center"/>
            <w:hideMark/>
          </w:tcPr>
          <w:p w14:paraId="2C8491EB"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80</w:t>
            </w:r>
          </w:p>
        </w:tc>
        <w:tc>
          <w:tcPr>
            <w:tcW w:w="3848" w:type="dxa"/>
            <w:tcBorders>
              <w:top w:val="nil"/>
              <w:left w:val="nil"/>
              <w:bottom w:val="single" w:sz="4" w:space="0" w:color="auto"/>
              <w:right w:val="single" w:sz="4" w:space="0" w:color="auto"/>
            </w:tcBorders>
            <w:shd w:val="clear" w:color="000000" w:fill="DBE5F1"/>
            <w:vAlign w:val="center"/>
            <w:hideMark/>
          </w:tcPr>
          <w:p w14:paraId="74DEA196"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4,400</w:t>
            </w:r>
          </w:p>
        </w:tc>
      </w:tr>
      <w:tr w:rsidR="00D922AE" w:rsidRPr="00457985" w14:paraId="19639E7B" w14:textId="77777777" w:rsidTr="002A7BBE">
        <w:trPr>
          <w:trHeight w:val="178"/>
        </w:trPr>
        <w:tc>
          <w:tcPr>
            <w:tcW w:w="1345" w:type="dxa"/>
            <w:tcBorders>
              <w:top w:val="single" w:sz="4" w:space="0" w:color="auto"/>
              <w:left w:val="single" w:sz="4" w:space="0" w:color="auto"/>
              <w:bottom w:val="single" w:sz="4" w:space="0" w:color="auto"/>
              <w:right w:val="single" w:sz="4" w:space="0" w:color="auto"/>
            </w:tcBorders>
            <w:shd w:val="clear" w:color="000000" w:fill="B8CCE4" w:themeFill="accent1" w:themeFillTint="66"/>
            <w:vAlign w:val="center"/>
            <w:hideMark/>
          </w:tcPr>
          <w:p w14:paraId="765DC109"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w:t>
            </w:r>
          </w:p>
        </w:tc>
        <w:tc>
          <w:tcPr>
            <w:tcW w:w="1166" w:type="dxa"/>
            <w:tcBorders>
              <w:top w:val="single" w:sz="4" w:space="0" w:color="auto"/>
              <w:left w:val="nil"/>
              <w:bottom w:val="single" w:sz="4" w:space="0" w:color="auto"/>
              <w:right w:val="single" w:sz="4" w:space="0" w:color="auto"/>
            </w:tcBorders>
            <w:shd w:val="clear" w:color="000000" w:fill="B8CCE4" w:themeFill="accent1" w:themeFillTint="66"/>
            <w:vAlign w:val="center"/>
            <w:hideMark/>
          </w:tcPr>
          <w:p w14:paraId="05C37534"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96</w:t>
            </w:r>
          </w:p>
        </w:tc>
        <w:tc>
          <w:tcPr>
            <w:tcW w:w="3848" w:type="dxa"/>
            <w:tcBorders>
              <w:top w:val="single" w:sz="4" w:space="0" w:color="auto"/>
              <w:left w:val="nil"/>
              <w:bottom w:val="single" w:sz="4" w:space="0" w:color="auto"/>
              <w:right w:val="single" w:sz="4" w:space="0" w:color="auto"/>
            </w:tcBorders>
            <w:shd w:val="clear" w:color="000000" w:fill="B8CCE4" w:themeFill="accent1" w:themeFillTint="66"/>
            <w:vAlign w:val="center"/>
            <w:hideMark/>
          </w:tcPr>
          <w:p w14:paraId="3673F3FA" w14:textId="77777777" w:rsidR="00D922AE" w:rsidRPr="00457985" w:rsidRDefault="00D922AE" w:rsidP="000D4DEC">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5,280</w:t>
            </w:r>
          </w:p>
        </w:tc>
      </w:tr>
    </w:tbl>
    <w:p w14:paraId="1DC3944D" w14:textId="77777777" w:rsidR="00D922AE" w:rsidRPr="00457985" w:rsidRDefault="00D922AE" w:rsidP="00D922AE">
      <w:pPr>
        <w:pStyle w:val="ListParagraph"/>
        <w:tabs>
          <w:tab w:val="left" w:pos="900"/>
        </w:tabs>
        <w:spacing w:before="60" w:after="60" w:line="276" w:lineRule="auto"/>
        <w:ind w:left="900" w:firstLine="0"/>
        <w:contextualSpacing w:val="0"/>
        <w:jc w:val="left"/>
        <w:rPr>
          <w:rFonts w:cs="Arial"/>
          <w:i/>
        </w:rPr>
      </w:pPr>
      <w:r w:rsidRPr="00457985">
        <w:rPr>
          <w:rFonts w:cs="Arial"/>
          <w:i/>
        </w:rPr>
        <w:t xml:space="preserve">Any remaining solution should be frozen at -20°C. </w:t>
      </w:r>
    </w:p>
    <w:p w14:paraId="731D099D" w14:textId="77777777" w:rsidR="0063353B" w:rsidRPr="00457985" w:rsidRDefault="0063353B" w:rsidP="007345EC">
      <w:pPr>
        <w:spacing w:before="0" w:line="240" w:lineRule="auto"/>
        <w:jc w:val="left"/>
        <w:rPr>
          <w:rFonts w:cs="Arial"/>
          <w:szCs w:val="20"/>
          <w:u w:val="single"/>
        </w:rPr>
      </w:pPr>
    </w:p>
    <w:p w14:paraId="3C06BC5A" w14:textId="77777777" w:rsidR="00A62503" w:rsidRPr="00457985" w:rsidRDefault="0064250D" w:rsidP="00847AD1">
      <w:pPr>
        <w:spacing w:before="0" w:line="240" w:lineRule="auto"/>
        <w:jc w:val="left"/>
        <w:rPr>
          <w:rFonts w:cs="Arial"/>
          <w:szCs w:val="20"/>
          <w:u w:val="single"/>
        </w:rPr>
      </w:pPr>
      <w:r w:rsidRPr="00457985">
        <w:rPr>
          <w:rFonts w:cs="Arial"/>
          <w:szCs w:val="20"/>
          <w:u w:val="single"/>
        </w:rPr>
        <w:t>Where:</w:t>
      </w:r>
    </w:p>
    <w:p w14:paraId="6974AD52" w14:textId="77777777"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C</w:t>
      </w:r>
      <w:r w:rsidRPr="00457985">
        <w:rPr>
          <w:rFonts w:cs="Arial"/>
          <w:szCs w:val="20"/>
          <w:vertAlign w:val="subscript"/>
        </w:rPr>
        <w:t>S</w:t>
      </w:r>
      <w:r w:rsidRPr="00457985">
        <w:rPr>
          <w:rFonts w:cs="Arial"/>
          <w:szCs w:val="20"/>
        </w:rPr>
        <w:t xml:space="preserve"> = Start</w:t>
      </w:r>
      <w:r w:rsidR="00C26FE1" w:rsidRPr="00457985">
        <w:rPr>
          <w:rFonts w:cs="Arial"/>
          <w:szCs w:val="20"/>
        </w:rPr>
        <w:t>ing concentration (X) of stock B</w:t>
      </w:r>
      <w:r w:rsidR="000E5482" w:rsidRPr="00457985">
        <w:rPr>
          <w:rFonts w:cs="Arial"/>
          <w:szCs w:val="20"/>
        </w:rPr>
        <w:t xml:space="preserve">iotinylated </w:t>
      </w:r>
      <w:r w:rsidR="00814D78" w:rsidRPr="00457985">
        <w:rPr>
          <w:rFonts w:cs="Arial"/>
          <w:szCs w:val="20"/>
        </w:rPr>
        <w:t xml:space="preserve">Retinol binding protein </w:t>
      </w:r>
      <w:r w:rsidR="002328A0" w:rsidRPr="00457985">
        <w:rPr>
          <w:rFonts w:cs="Arial"/>
          <w:szCs w:val="20"/>
        </w:rPr>
        <w:t>4 Antibody</w:t>
      </w:r>
      <w:r w:rsidR="00C26FE1" w:rsidRPr="00457985">
        <w:rPr>
          <w:rFonts w:cs="Arial"/>
          <w:szCs w:val="20"/>
        </w:rPr>
        <w:t xml:space="preserve"> (variable)</w:t>
      </w:r>
    </w:p>
    <w:p w14:paraId="3C2A20D2" w14:textId="77777777"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C</w:t>
      </w:r>
      <w:r w:rsidRPr="00457985">
        <w:rPr>
          <w:rFonts w:cs="Arial"/>
          <w:szCs w:val="20"/>
          <w:vertAlign w:val="subscript"/>
        </w:rPr>
        <w:t>F</w:t>
      </w:r>
      <w:r w:rsidRPr="00457985">
        <w:rPr>
          <w:rFonts w:cs="Arial"/>
          <w:szCs w:val="20"/>
        </w:rPr>
        <w:t xml:space="preserve"> = Final concentration (</w:t>
      </w:r>
      <w:r w:rsidR="00C26FE1" w:rsidRPr="00457985">
        <w:rPr>
          <w:rFonts w:cs="Arial"/>
          <w:szCs w:val="20"/>
        </w:rPr>
        <w:t xml:space="preserve">always = </w:t>
      </w:r>
      <w:r w:rsidRPr="00457985">
        <w:rPr>
          <w:rFonts w:cs="Arial"/>
          <w:szCs w:val="20"/>
        </w:rPr>
        <w:t xml:space="preserve">1X) of </w:t>
      </w:r>
      <w:r w:rsidR="00847AD1">
        <w:rPr>
          <w:rFonts w:cs="Arial"/>
          <w:szCs w:val="20"/>
        </w:rPr>
        <w:t>1X </w:t>
      </w:r>
      <w:r w:rsidR="00C26FE1" w:rsidRPr="00457985">
        <w:rPr>
          <w:rFonts w:cs="Arial"/>
          <w:szCs w:val="20"/>
        </w:rPr>
        <w:t>B</w:t>
      </w:r>
      <w:r w:rsidR="00100580" w:rsidRPr="00457985">
        <w:rPr>
          <w:rFonts w:cs="Arial"/>
          <w:szCs w:val="20"/>
        </w:rPr>
        <w:t xml:space="preserve">iotinylated </w:t>
      </w:r>
      <w:r w:rsidR="00814D78" w:rsidRPr="00457985">
        <w:rPr>
          <w:rFonts w:cs="Arial"/>
          <w:szCs w:val="20"/>
        </w:rPr>
        <w:t xml:space="preserve">Retinol binding protein </w:t>
      </w:r>
      <w:r w:rsidR="002328A0" w:rsidRPr="00457985">
        <w:rPr>
          <w:rFonts w:cs="Arial"/>
          <w:szCs w:val="20"/>
        </w:rPr>
        <w:t>4 Antibody</w:t>
      </w:r>
      <w:r w:rsidRPr="00457985">
        <w:rPr>
          <w:rFonts w:cs="Arial"/>
          <w:szCs w:val="20"/>
        </w:rPr>
        <w:t xml:space="preserve"> solution for the assay procedure</w:t>
      </w:r>
    </w:p>
    <w:p w14:paraId="3739DFB2" w14:textId="77777777"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V</w:t>
      </w:r>
      <w:r w:rsidRPr="00457985">
        <w:rPr>
          <w:rFonts w:cs="Arial"/>
          <w:szCs w:val="20"/>
          <w:vertAlign w:val="subscript"/>
        </w:rPr>
        <w:t>T</w:t>
      </w:r>
      <w:r w:rsidRPr="00457985">
        <w:rPr>
          <w:rFonts w:cs="Arial"/>
          <w:szCs w:val="20"/>
        </w:rPr>
        <w:t xml:space="preserve"> = Total required volume of </w:t>
      </w:r>
      <w:r w:rsidR="00847AD1">
        <w:rPr>
          <w:rFonts w:cs="Arial"/>
          <w:szCs w:val="20"/>
        </w:rPr>
        <w:t>1X </w:t>
      </w:r>
      <w:r w:rsidR="00C26FE1" w:rsidRPr="00457985">
        <w:rPr>
          <w:rFonts w:cs="Arial"/>
          <w:szCs w:val="20"/>
        </w:rPr>
        <w:t>B</w:t>
      </w:r>
      <w:r w:rsidR="00620B82" w:rsidRPr="00457985">
        <w:rPr>
          <w:rFonts w:cs="Arial"/>
          <w:szCs w:val="20"/>
        </w:rPr>
        <w:t>iotinylated</w:t>
      </w:r>
      <w:r w:rsidR="00C26FE1" w:rsidRPr="00457985">
        <w:rPr>
          <w:rFonts w:cs="Arial"/>
          <w:szCs w:val="20"/>
        </w:rPr>
        <w:t xml:space="preserve"> </w:t>
      </w:r>
      <w:r w:rsidR="00814D78" w:rsidRPr="00457985">
        <w:rPr>
          <w:rFonts w:cs="Arial"/>
          <w:szCs w:val="20"/>
        </w:rPr>
        <w:t xml:space="preserve">Retinol binding protein 4 </w:t>
      </w:r>
      <w:r w:rsidR="00C26FE1" w:rsidRPr="00457985">
        <w:rPr>
          <w:rFonts w:cs="Arial"/>
          <w:szCs w:val="20"/>
        </w:rPr>
        <w:t>A</w:t>
      </w:r>
      <w:r w:rsidRPr="00457985">
        <w:rPr>
          <w:rFonts w:cs="Arial"/>
          <w:szCs w:val="20"/>
        </w:rPr>
        <w:t>ntibody solution for the assay procedure</w:t>
      </w:r>
    </w:p>
    <w:p w14:paraId="42478D79" w14:textId="77777777"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V</w:t>
      </w:r>
      <w:r w:rsidRPr="00457985">
        <w:rPr>
          <w:rFonts w:cs="Arial"/>
          <w:szCs w:val="20"/>
          <w:vertAlign w:val="subscript"/>
        </w:rPr>
        <w:t xml:space="preserve">A </w:t>
      </w:r>
      <w:r w:rsidR="00C26FE1" w:rsidRPr="00457985">
        <w:rPr>
          <w:rFonts w:cs="Arial"/>
          <w:szCs w:val="20"/>
        </w:rPr>
        <w:t>= Total volume of (X) stock B</w:t>
      </w:r>
      <w:r w:rsidR="00814D78" w:rsidRPr="00457985">
        <w:rPr>
          <w:rFonts w:cs="Arial"/>
          <w:szCs w:val="20"/>
        </w:rPr>
        <w:t>iotinylated</w:t>
      </w:r>
      <w:r w:rsidR="00100580" w:rsidRPr="00457985">
        <w:rPr>
          <w:rFonts w:cs="Arial"/>
          <w:sz w:val="22"/>
          <w:szCs w:val="20"/>
        </w:rPr>
        <w:t xml:space="preserve"> </w:t>
      </w:r>
      <w:r w:rsidR="00814D78" w:rsidRPr="00457985">
        <w:rPr>
          <w:rFonts w:cs="Arial"/>
          <w:szCs w:val="20"/>
        </w:rPr>
        <w:t xml:space="preserve">Retinol binding protein 4 </w:t>
      </w:r>
      <w:r w:rsidR="00C26FE1" w:rsidRPr="00457985">
        <w:rPr>
          <w:rFonts w:cs="Arial"/>
          <w:szCs w:val="20"/>
        </w:rPr>
        <w:t>A</w:t>
      </w:r>
      <w:r w:rsidRPr="00457985">
        <w:rPr>
          <w:rFonts w:cs="Arial"/>
          <w:szCs w:val="20"/>
        </w:rPr>
        <w:t>ntibody</w:t>
      </w:r>
    </w:p>
    <w:p w14:paraId="4E0B44AE" w14:textId="6C01A69C"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V</w:t>
      </w:r>
      <w:r w:rsidRPr="00457985">
        <w:rPr>
          <w:rFonts w:cs="Arial"/>
          <w:szCs w:val="20"/>
          <w:vertAlign w:val="subscript"/>
        </w:rPr>
        <w:t>D</w:t>
      </w:r>
      <w:r w:rsidRPr="00457985">
        <w:rPr>
          <w:rFonts w:cs="Arial"/>
          <w:szCs w:val="20"/>
        </w:rPr>
        <w:t xml:space="preserve"> = Total volume of </w:t>
      </w:r>
      <w:r w:rsidR="00847AD1">
        <w:rPr>
          <w:rFonts w:cs="Arial"/>
          <w:szCs w:val="20"/>
        </w:rPr>
        <w:t>1X </w:t>
      </w:r>
      <w:r w:rsidR="00466119">
        <w:rPr>
          <w:rFonts w:cs="Arial"/>
          <w:szCs w:val="20"/>
        </w:rPr>
        <w:t>Diluent N</w:t>
      </w:r>
      <w:r w:rsidRPr="00457985">
        <w:rPr>
          <w:rFonts w:cs="Arial"/>
          <w:szCs w:val="20"/>
        </w:rPr>
        <w:t xml:space="preserve"> required t</w:t>
      </w:r>
      <w:r w:rsidR="000E5482" w:rsidRPr="00457985">
        <w:rPr>
          <w:rFonts w:cs="Arial"/>
          <w:szCs w:val="20"/>
        </w:rPr>
        <w:t>o dilute (X) stock Biotinylated</w:t>
      </w:r>
      <w:r w:rsidR="00620B82" w:rsidRPr="00457985">
        <w:rPr>
          <w:rFonts w:cs="Arial"/>
          <w:szCs w:val="20"/>
        </w:rPr>
        <w:t xml:space="preserve"> </w:t>
      </w:r>
      <w:r w:rsidR="00814D78" w:rsidRPr="00457985">
        <w:rPr>
          <w:rFonts w:cs="Arial"/>
          <w:szCs w:val="20"/>
        </w:rPr>
        <w:t>Retinol binding protein 4</w:t>
      </w:r>
      <w:r w:rsidR="000E5482" w:rsidRPr="00457985">
        <w:rPr>
          <w:rFonts w:cs="Arial"/>
          <w:szCs w:val="20"/>
        </w:rPr>
        <w:t xml:space="preserve"> </w:t>
      </w:r>
      <w:r w:rsidR="007345EC" w:rsidRPr="00457985">
        <w:rPr>
          <w:rFonts w:cs="Arial"/>
          <w:szCs w:val="20"/>
        </w:rPr>
        <w:t>A</w:t>
      </w:r>
      <w:r w:rsidRPr="00457985">
        <w:rPr>
          <w:rFonts w:cs="Arial"/>
          <w:szCs w:val="20"/>
        </w:rPr>
        <w:t xml:space="preserve">ntibody to </w:t>
      </w:r>
      <w:r w:rsidR="00C26FE1" w:rsidRPr="00457985">
        <w:rPr>
          <w:rFonts w:cs="Arial"/>
          <w:szCs w:val="20"/>
        </w:rPr>
        <w:t>prepare</w:t>
      </w:r>
      <w:r w:rsidR="00DD7FDD" w:rsidRPr="00457985">
        <w:rPr>
          <w:rFonts w:cs="Arial"/>
          <w:szCs w:val="20"/>
        </w:rPr>
        <w:t xml:space="preserve">         </w:t>
      </w:r>
      <w:r w:rsidR="00847AD1">
        <w:rPr>
          <w:rFonts w:cs="Arial"/>
          <w:szCs w:val="20"/>
        </w:rPr>
        <w:t>1X </w:t>
      </w:r>
      <w:r w:rsidR="00814D78" w:rsidRPr="00457985">
        <w:rPr>
          <w:rFonts w:cs="Arial"/>
          <w:szCs w:val="20"/>
        </w:rPr>
        <w:t xml:space="preserve">Biotinylated Retinol binding protein 4 </w:t>
      </w:r>
      <w:r w:rsidRPr="00457985">
        <w:rPr>
          <w:rFonts w:cs="Arial"/>
          <w:szCs w:val="20"/>
        </w:rPr>
        <w:t>solution for assay procedures</w:t>
      </w:r>
    </w:p>
    <w:p w14:paraId="2156AC5E" w14:textId="77777777" w:rsidR="00A62503" w:rsidRPr="00847AD1" w:rsidRDefault="0064250D" w:rsidP="00847AD1">
      <w:pPr>
        <w:tabs>
          <w:tab w:val="left" w:pos="360"/>
          <w:tab w:val="left" w:pos="2160"/>
        </w:tabs>
        <w:spacing w:before="60" w:after="60" w:line="276" w:lineRule="auto"/>
        <w:jc w:val="left"/>
        <w:rPr>
          <w:rFonts w:cs="Arial"/>
          <w:szCs w:val="20"/>
          <w:u w:val="single"/>
        </w:rPr>
      </w:pPr>
      <w:r w:rsidRPr="00847AD1">
        <w:rPr>
          <w:rFonts w:cs="Arial"/>
          <w:szCs w:val="20"/>
          <w:u w:val="single"/>
        </w:rPr>
        <w:t xml:space="preserve">Calculate the volume of (X) stock </w:t>
      </w:r>
      <w:r w:rsidR="00C26FE1" w:rsidRPr="00847AD1">
        <w:rPr>
          <w:rFonts w:cs="Arial"/>
          <w:szCs w:val="20"/>
          <w:u w:val="single"/>
        </w:rPr>
        <w:t>B</w:t>
      </w:r>
      <w:r w:rsidRPr="00847AD1">
        <w:rPr>
          <w:rFonts w:cs="Arial"/>
          <w:szCs w:val="20"/>
          <w:u w:val="single"/>
        </w:rPr>
        <w:t xml:space="preserve">iotinylated </w:t>
      </w:r>
      <w:r w:rsidR="00C26FE1" w:rsidRPr="00847AD1">
        <w:rPr>
          <w:rFonts w:cs="Arial"/>
          <w:szCs w:val="20"/>
          <w:u w:val="single"/>
        </w:rPr>
        <w:t>A</w:t>
      </w:r>
      <w:r w:rsidRPr="00847AD1">
        <w:rPr>
          <w:rFonts w:cs="Arial"/>
          <w:szCs w:val="20"/>
          <w:u w:val="single"/>
        </w:rPr>
        <w:t xml:space="preserve">ntibody required for the given number of desired wells: </w:t>
      </w:r>
    </w:p>
    <w:p w14:paraId="151F4DDF" w14:textId="77777777" w:rsidR="00A62503" w:rsidRPr="00457985" w:rsidRDefault="0064250D">
      <w:pPr>
        <w:tabs>
          <w:tab w:val="left" w:pos="360"/>
          <w:tab w:val="left" w:pos="2160"/>
        </w:tabs>
        <w:spacing w:before="60" w:after="60" w:line="276" w:lineRule="auto"/>
        <w:jc w:val="center"/>
        <w:rPr>
          <w:rFonts w:cs="Arial"/>
          <w:szCs w:val="20"/>
        </w:rPr>
      </w:pPr>
      <w:r w:rsidRPr="00457985">
        <w:rPr>
          <w:rFonts w:cs="Arial"/>
          <w:szCs w:val="20"/>
        </w:rPr>
        <w:t>(C</w:t>
      </w:r>
      <w:r w:rsidRPr="00457985">
        <w:rPr>
          <w:rFonts w:cs="Arial"/>
          <w:szCs w:val="20"/>
          <w:vertAlign w:val="subscript"/>
        </w:rPr>
        <w:t>F</w:t>
      </w:r>
      <w:r w:rsidRPr="00457985">
        <w:rPr>
          <w:rFonts w:cs="Arial"/>
          <w:szCs w:val="20"/>
        </w:rPr>
        <w:t xml:space="preserve"> / C</w:t>
      </w:r>
      <w:r w:rsidRPr="00457985">
        <w:rPr>
          <w:rFonts w:cs="Arial"/>
          <w:szCs w:val="20"/>
          <w:vertAlign w:val="subscript"/>
        </w:rPr>
        <w:t>S</w:t>
      </w:r>
      <w:r w:rsidRPr="00457985">
        <w:rPr>
          <w:rFonts w:cs="Arial"/>
          <w:szCs w:val="20"/>
        </w:rPr>
        <w:t>) x V</w:t>
      </w:r>
      <w:r w:rsidRPr="00457985">
        <w:rPr>
          <w:rFonts w:cs="Arial"/>
          <w:szCs w:val="20"/>
          <w:vertAlign w:val="subscript"/>
        </w:rPr>
        <w:t>T</w:t>
      </w:r>
      <w:r w:rsidRPr="00457985">
        <w:rPr>
          <w:rFonts w:cs="Arial"/>
          <w:szCs w:val="20"/>
        </w:rPr>
        <w:t xml:space="preserve"> = V</w:t>
      </w:r>
      <w:r w:rsidRPr="00457985">
        <w:rPr>
          <w:rFonts w:cs="Arial"/>
          <w:szCs w:val="20"/>
          <w:vertAlign w:val="subscript"/>
        </w:rPr>
        <w:t>A</w:t>
      </w:r>
    </w:p>
    <w:p w14:paraId="6CFB0E92" w14:textId="643E1925" w:rsidR="00A62503" w:rsidRPr="00847AD1" w:rsidRDefault="0064250D" w:rsidP="00847AD1">
      <w:pPr>
        <w:tabs>
          <w:tab w:val="left" w:pos="0"/>
          <w:tab w:val="left" w:pos="2160"/>
        </w:tabs>
        <w:spacing w:before="60" w:after="60" w:line="276" w:lineRule="auto"/>
        <w:jc w:val="left"/>
        <w:rPr>
          <w:rFonts w:cs="Arial"/>
          <w:szCs w:val="20"/>
          <w:u w:val="single"/>
        </w:rPr>
      </w:pPr>
      <w:r w:rsidRPr="00847AD1">
        <w:rPr>
          <w:rFonts w:cs="Arial"/>
          <w:szCs w:val="20"/>
          <w:u w:val="single"/>
        </w:rPr>
        <w:t xml:space="preserve">Calculate the final volume of </w:t>
      </w:r>
      <w:r w:rsidR="00847AD1" w:rsidRPr="00847AD1">
        <w:rPr>
          <w:rFonts w:cs="Arial"/>
          <w:szCs w:val="20"/>
          <w:u w:val="single"/>
        </w:rPr>
        <w:t>1X </w:t>
      </w:r>
      <w:r w:rsidR="00DC5B3E" w:rsidRPr="00847AD1">
        <w:rPr>
          <w:rFonts w:cs="Arial"/>
          <w:szCs w:val="20"/>
          <w:u w:val="single"/>
        </w:rPr>
        <w:t>Diluent</w:t>
      </w:r>
      <w:r w:rsidR="00466119">
        <w:rPr>
          <w:rFonts w:cs="Arial"/>
          <w:szCs w:val="20"/>
          <w:u w:val="single"/>
        </w:rPr>
        <w:t xml:space="preserve"> N</w:t>
      </w:r>
      <w:r w:rsidR="000470DD" w:rsidRPr="00847AD1">
        <w:rPr>
          <w:rFonts w:cs="Arial"/>
          <w:szCs w:val="20"/>
          <w:u w:val="single"/>
        </w:rPr>
        <w:t xml:space="preserve"> required to prepare the </w:t>
      </w:r>
      <w:r w:rsidR="00847AD1" w:rsidRPr="00847AD1">
        <w:rPr>
          <w:rFonts w:cs="Arial"/>
          <w:szCs w:val="20"/>
          <w:u w:val="single"/>
        </w:rPr>
        <w:t>1X </w:t>
      </w:r>
      <w:r w:rsidR="000470DD" w:rsidRPr="00847AD1">
        <w:rPr>
          <w:rFonts w:cs="Arial"/>
          <w:szCs w:val="20"/>
          <w:u w:val="single"/>
        </w:rPr>
        <w:t>Biotinylated</w:t>
      </w:r>
      <w:r w:rsidR="00C95951" w:rsidRPr="00847AD1">
        <w:rPr>
          <w:rFonts w:cs="Arial"/>
          <w:sz w:val="22"/>
          <w:szCs w:val="20"/>
          <w:u w:val="single"/>
        </w:rPr>
        <w:t xml:space="preserve"> </w:t>
      </w:r>
      <w:r w:rsidR="00C95951" w:rsidRPr="00847AD1">
        <w:rPr>
          <w:rFonts w:cs="Arial"/>
          <w:szCs w:val="20"/>
          <w:u w:val="single"/>
        </w:rPr>
        <w:t xml:space="preserve">Retinol binding protein 4 </w:t>
      </w:r>
      <w:r w:rsidR="000470DD" w:rsidRPr="00847AD1">
        <w:rPr>
          <w:rFonts w:cs="Arial"/>
          <w:szCs w:val="20"/>
          <w:u w:val="single"/>
        </w:rPr>
        <w:t>Antibody:</w:t>
      </w:r>
      <w:r w:rsidRPr="00847AD1">
        <w:rPr>
          <w:rFonts w:cs="Arial"/>
          <w:szCs w:val="20"/>
          <w:u w:val="single"/>
        </w:rPr>
        <w:t xml:space="preserve"> </w:t>
      </w:r>
    </w:p>
    <w:p w14:paraId="766AD778" w14:textId="77777777" w:rsidR="00A62503" w:rsidRPr="00457985" w:rsidRDefault="0064250D">
      <w:pPr>
        <w:tabs>
          <w:tab w:val="left" w:pos="360"/>
          <w:tab w:val="left" w:pos="2160"/>
        </w:tabs>
        <w:spacing w:before="60" w:after="60" w:line="276" w:lineRule="auto"/>
        <w:ind w:left="360"/>
        <w:jc w:val="center"/>
        <w:rPr>
          <w:rFonts w:cs="Arial"/>
          <w:szCs w:val="20"/>
          <w:vertAlign w:val="subscript"/>
        </w:rPr>
      </w:pPr>
      <w:r w:rsidRPr="00457985">
        <w:rPr>
          <w:rFonts w:cs="Arial"/>
          <w:szCs w:val="20"/>
        </w:rPr>
        <w:t>V</w:t>
      </w:r>
      <w:r w:rsidRPr="00457985">
        <w:rPr>
          <w:rFonts w:cs="Arial"/>
          <w:szCs w:val="20"/>
          <w:vertAlign w:val="subscript"/>
        </w:rPr>
        <w:t>T</w:t>
      </w:r>
      <w:r w:rsidRPr="00457985">
        <w:rPr>
          <w:rFonts w:cs="Arial"/>
          <w:szCs w:val="20"/>
        </w:rPr>
        <w:t xml:space="preserve"> - V</w:t>
      </w:r>
      <w:r w:rsidRPr="00457985">
        <w:rPr>
          <w:rFonts w:cs="Arial"/>
          <w:szCs w:val="20"/>
          <w:vertAlign w:val="subscript"/>
        </w:rPr>
        <w:t>A</w:t>
      </w:r>
      <w:r w:rsidRPr="00457985">
        <w:rPr>
          <w:rFonts w:cs="Arial"/>
          <w:szCs w:val="20"/>
        </w:rPr>
        <w:t xml:space="preserve"> = V</w:t>
      </w:r>
      <w:r w:rsidRPr="00457985">
        <w:rPr>
          <w:rFonts w:cs="Arial"/>
          <w:szCs w:val="20"/>
          <w:vertAlign w:val="subscript"/>
        </w:rPr>
        <w:t>D</w:t>
      </w:r>
    </w:p>
    <w:p w14:paraId="7BD90E1A" w14:textId="77777777" w:rsidR="0063353B" w:rsidRPr="00457985" w:rsidRDefault="0063353B">
      <w:pPr>
        <w:tabs>
          <w:tab w:val="left" w:pos="360"/>
          <w:tab w:val="left" w:pos="2160"/>
        </w:tabs>
        <w:spacing w:before="60" w:after="60" w:line="276" w:lineRule="auto"/>
        <w:ind w:left="360"/>
        <w:jc w:val="center"/>
        <w:rPr>
          <w:rFonts w:cs="Arial"/>
          <w:szCs w:val="20"/>
          <w:vertAlign w:val="subscript"/>
        </w:rPr>
      </w:pPr>
    </w:p>
    <w:p w14:paraId="50FEF0DB" w14:textId="77777777" w:rsidR="0063353B" w:rsidRPr="00457985" w:rsidRDefault="0063353B">
      <w:pPr>
        <w:tabs>
          <w:tab w:val="left" w:pos="360"/>
          <w:tab w:val="left" w:pos="2160"/>
        </w:tabs>
        <w:spacing w:before="60" w:after="60" w:line="276" w:lineRule="auto"/>
        <w:ind w:left="360"/>
        <w:jc w:val="center"/>
        <w:rPr>
          <w:rFonts w:cs="Arial"/>
          <w:szCs w:val="20"/>
          <w:vertAlign w:val="subscript"/>
        </w:rPr>
      </w:pPr>
    </w:p>
    <w:p w14:paraId="5F6AF3AC" w14:textId="77777777" w:rsidR="0063353B" w:rsidRPr="00457985" w:rsidRDefault="0063353B">
      <w:pPr>
        <w:tabs>
          <w:tab w:val="left" w:pos="360"/>
          <w:tab w:val="left" w:pos="2160"/>
        </w:tabs>
        <w:spacing w:before="60" w:after="60" w:line="276" w:lineRule="auto"/>
        <w:ind w:left="360"/>
        <w:jc w:val="center"/>
        <w:rPr>
          <w:rFonts w:cs="Arial"/>
          <w:szCs w:val="20"/>
          <w:vertAlign w:val="subscript"/>
        </w:rPr>
      </w:pPr>
    </w:p>
    <w:p w14:paraId="2512FFD4" w14:textId="77777777" w:rsidR="0063353B" w:rsidRPr="00457985" w:rsidRDefault="0063353B">
      <w:pPr>
        <w:tabs>
          <w:tab w:val="left" w:pos="360"/>
          <w:tab w:val="left" w:pos="2160"/>
        </w:tabs>
        <w:spacing w:before="60" w:after="60" w:line="276" w:lineRule="auto"/>
        <w:ind w:left="360"/>
        <w:jc w:val="center"/>
        <w:rPr>
          <w:rFonts w:cs="Arial"/>
          <w:szCs w:val="20"/>
          <w:vertAlign w:val="subscript"/>
        </w:rPr>
      </w:pPr>
    </w:p>
    <w:p w14:paraId="64ED2288" w14:textId="77777777" w:rsidR="0063353B" w:rsidRPr="00457985" w:rsidRDefault="0063353B">
      <w:pPr>
        <w:tabs>
          <w:tab w:val="left" w:pos="360"/>
          <w:tab w:val="left" w:pos="2160"/>
        </w:tabs>
        <w:spacing w:before="60" w:after="60" w:line="276" w:lineRule="auto"/>
        <w:ind w:left="360"/>
        <w:jc w:val="center"/>
        <w:rPr>
          <w:rFonts w:cs="Arial"/>
          <w:szCs w:val="20"/>
        </w:rPr>
      </w:pPr>
    </w:p>
    <w:p w14:paraId="7852B649" w14:textId="77777777" w:rsidR="0039158E" w:rsidRPr="00457985" w:rsidRDefault="0039158E" w:rsidP="00847AD1">
      <w:pPr>
        <w:tabs>
          <w:tab w:val="left" w:pos="360"/>
          <w:tab w:val="left" w:pos="2160"/>
        </w:tabs>
        <w:spacing w:before="60" w:after="60" w:line="276" w:lineRule="auto"/>
        <w:jc w:val="left"/>
        <w:rPr>
          <w:rFonts w:cs="Arial"/>
          <w:szCs w:val="20"/>
          <w:u w:val="single"/>
        </w:rPr>
      </w:pPr>
      <w:r w:rsidRPr="00457985">
        <w:rPr>
          <w:rFonts w:cs="Arial"/>
          <w:szCs w:val="20"/>
          <w:u w:val="single"/>
        </w:rPr>
        <w:lastRenderedPageBreak/>
        <w:t>Example:</w:t>
      </w:r>
    </w:p>
    <w:p w14:paraId="18280A87" w14:textId="77777777" w:rsidR="0039158E" w:rsidRPr="00457985" w:rsidRDefault="0039158E" w:rsidP="000E7EFE">
      <w:pPr>
        <w:tabs>
          <w:tab w:val="left" w:pos="360"/>
          <w:tab w:val="left" w:pos="2160"/>
        </w:tabs>
        <w:spacing w:before="60" w:after="60" w:line="276" w:lineRule="auto"/>
        <w:rPr>
          <w:rFonts w:cs="Arial"/>
          <w:b/>
          <w:szCs w:val="20"/>
        </w:rPr>
      </w:pPr>
      <w:r w:rsidRPr="00457985">
        <w:rPr>
          <w:rFonts w:cs="Arial"/>
          <w:b/>
          <w:szCs w:val="20"/>
        </w:rPr>
        <w:t>NOTE: This example is for demonstration purposes only. Please remember to check your antibody vial for the actual concentration of antibody provided.</w:t>
      </w:r>
    </w:p>
    <w:p w14:paraId="5328A832" w14:textId="7D835D41" w:rsidR="00A62503" w:rsidRPr="00457985" w:rsidRDefault="0064250D" w:rsidP="00847AD1">
      <w:pPr>
        <w:tabs>
          <w:tab w:val="left" w:pos="360"/>
          <w:tab w:val="left" w:pos="900"/>
          <w:tab w:val="left" w:pos="2160"/>
        </w:tabs>
        <w:spacing w:before="60" w:after="60" w:line="276" w:lineRule="auto"/>
        <w:jc w:val="left"/>
        <w:rPr>
          <w:rFonts w:cs="Arial"/>
          <w:szCs w:val="20"/>
        </w:rPr>
      </w:pPr>
      <w:r w:rsidRPr="00457985">
        <w:rPr>
          <w:rFonts w:cs="Arial"/>
          <w:szCs w:val="20"/>
        </w:rPr>
        <w:t>C</w:t>
      </w:r>
      <w:r w:rsidRPr="00457985">
        <w:rPr>
          <w:rFonts w:cs="Arial"/>
          <w:szCs w:val="20"/>
          <w:vertAlign w:val="subscript"/>
        </w:rPr>
        <w:t>S</w:t>
      </w:r>
      <w:r w:rsidR="00C95951" w:rsidRPr="00457985">
        <w:rPr>
          <w:rFonts w:cs="Arial"/>
          <w:szCs w:val="20"/>
        </w:rPr>
        <w:t xml:space="preserve"> = </w:t>
      </w:r>
      <w:r w:rsidR="00CC6D0E">
        <w:rPr>
          <w:rFonts w:cs="Arial"/>
          <w:szCs w:val="20"/>
        </w:rPr>
        <w:t>4</w:t>
      </w:r>
      <w:r w:rsidR="00C95951" w:rsidRPr="00457985">
        <w:rPr>
          <w:rFonts w:cs="Arial"/>
          <w:szCs w:val="20"/>
        </w:rPr>
        <w:t xml:space="preserve">0X Biotinylated Retinol binding protein 4 </w:t>
      </w:r>
      <w:r w:rsidRPr="00457985">
        <w:rPr>
          <w:rFonts w:cs="Arial"/>
          <w:szCs w:val="20"/>
        </w:rPr>
        <w:t>Antibody stock</w:t>
      </w:r>
    </w:p>
    <w:p w14:paraId="59C9671F" w14:textId="77777777"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C</w:t>
      </w:r>
      <w:r w:rsidRPr="00457985">
        <w:rPr>
          <w:rFonts w:cs="Arial"/>
          <w:szCs w:val="20"/>
          <w:vertAlign w:val="subscript"/>
        </w:rPr>
        <w:t>F</w:t>
      </w:r>
      <w:r w:rsidR="00C95951" w:rsidRPr="00457985">
        <w:rPr>
          <w:rFonts w:cs="Arial"/>
          <w:szCs w:val="20"/>
        </w:rPr>
        <w:t xml:space="preserve"> = </w:t>
      </w:r>
      <w:r w:rsidR="00847AD1">
        <w:rPr>
          <w:rFonts w:cs="Arial"/>
          <w:szCs w:val="20"/>
        </w:rPr>
        <w:t>1X </w:t>
      </w:r>
      <w:r w:rsidR="00C95951" w:rsidRPr="00457985">
        <w:rPr>
          <w:rFonts w:cs="Arial"/>
          <w:szCs w:val="20"/>
        </w:rPr>
        <w:t xml:space="preserve">Biotinylated Retinol binding protein 4 </w:t>
      </w:r>
      <w:r w:rsidRPr="00457985">
        <w:rPr>
          <w:rFonts w:cs="Arial"/>
          <w:szCs w:val="20"/>
        </w:rPr>
        <w:t>Antibody solution for use in the assay procedure</w:t>
      </w:r>
    </w:p>
    <w:p w14:paraId="1E85EBC0" w14:textId="77777777" w:rsidR="00A62503" w:rsidRPr="00457985" w:rsidRDefault="0064250D" w:rsidP="00847AD1">
      <w:pPr>
        <w:tabs>
          <w:tab w:val="left" w:pos="360"/>
          <w:tab w:val="left" w:pos="900"/>
          <w:tab w:val="left" w:pos="2160"/>
        </w:tabs>
        <w:spacing w:before="60" w:after="60" w:line="276" w:lineRule="auto"/>
        <w:jc w:val="left"/>
        <w:rPr>
          <w:rFonts w:cs="Arial"/>
          <w:szCs w:val="20"/>
        </w:rPr>
      </w:pPr>
      <w:r w:rsidRPr="00457985">
        <w:rPr>
          <w:rFonts w:cs="Arial"/>
          <w:szCs w:val="20"/>
        </w:rPr>
        <w:t>V</w:t>
      </w:r>
      <w:r w:rsidRPr="00457985">
        <w:rPr>
          <w:rFonts w:cs="Arial"/>
          <w:szCs w:val="20"/>
          <w:vertAlign w:val="subscript"/>
        </w:rPr>
        <w:t>T</w:t>
      </w:r>
      <w:r w:rsidRPr="00457985">
        <w:rPr>
          <w:rFonts w:cs="Arial"/>
          <w:szCs w:val="20"/>
        </w:rPr>
        <w:t xml:space="preserve"> = 3,520</w:t>
      </w:r>
      <w:r w:rsidR="00847AD1">
        <w:rPr>
          <w:rFonts w:cs="Arial"/>
          <w:szCs w:val="20"/>
        </w:rPr>
        <w:t> µL</w:t>
      </w:r>
      <w:r w:rsidRPr="00457985">
        <w:rPr>
          <w:rFonts w:cs="Arial"/>
          <w:szCs w:val="20"/>
        </w:rPr>
        <w:t xml:space="preserve"> (8 well strips or 64 wells)</w:t>
      </w:r>
    </w:p>
    <w:p w14:paraId="12B1F646" w14:textId="6564438C" w:rsidR="00A62503" w:rsidRPr="00457985" w:rsidRDefault="0064250D">
      <w:pPr>
        <w:tabs>
          <w:tab w:val="left" w:pos="360"/>
          <w:tab w:val="left" w:pos="2160"/>
        </w:tabs>
        <w:spacing w:before="60" w:after="60" w:line="276" w:lineRule="auto"/>
        <w:ind w:left="360"/>
        <w:jc w:val="center"/>
        <w:rPr>
          <w:rFonts w:cs="Arial"/>
          <w:szCs w:val="20"/>
        </w:rPr>
      </w:pPr>
      <w:r w:rsidRPr="00457985">
        <w:rPr>
          <w:rFonts w:cs="Arial"/>
          <w:szCs w:val="20"/>
        </w:rPr>
        <w:t>(1X/</w:t>
      </w:r>
      <w:r w:rsidR="00CC6D0E">
        <w:rPr>
          <w:rFonts w:cs="Arial"/>
          <w:szCs w:val="20"/>
        </w:rPr>
        <w:t>4</w:t>
      </w:r>
      <w:r w:rsidRPr="00457985">
        <w:rPr>
          <w:rFonts w:cs="Arial"/>
          <w:szCs w:val="20"/>
        </w:rPr>
        <w:t>0X) x 3,520</w:t>
      </w:r>
      <w:r w:rsidR="00847AD1">
        <w:rPr>
          <w:rFonts w:cs="Arial"/>
          <w:szCs w:val="20"/>
        </w:rPr>
        <w:t> µL</w:t>
      </w:r>
      <w:r w:rsidRPr="00457985">
        <w:rPr>
          <w:rFonts w:cs="Arial"/>
          <w:szCs w:val="20"/>
        </w:rPr>
        <w:t xml:space="preserve"> = </w:t>
      </w:r>
      <w:r w:rsidR="00CC6D0E">
        <w:rPr>
          <w:rFonts w:cs="Arial"/>
          <w:szCs w:val="20"/>
        </w:rPr>
        <w:t>88</w:t>
      </w:r>
      <w:r w:rsidR="00847AD1">
        <w:rPr>
          <w:rFonts w:cs="Arial"/>
          <w:szCs w:val="20"/>
        </w:rPr>
        <w:t> µL</w:t>
      </w:r>
    </w:p>
    <w:p w14:paraId="5041A6E2" w14:textId="63C12B1A" w:rsidR="00A62503" w:rsidRPr="00457985" w:rsidRDefault="0064250D">
      <w:pPr>
        <w:tabs>
          <w:tab w:val="left" w:pos="360"/>
          <w:tab w:val="left" w:pos="2160"/>
        </w:tabs>
        <w:spacing w:before="60" w:after="60" w:line="276" w:lineRule="auto"/>
        <w:ind w:left="360"/>
        <w:jc w:val="center"/>
        <w:rPr>
          <w:rFonts w:cs="Arial"/>
          <w:szCs w:val="20"/>
        </w:rPr>
      </w:pPr>
      <w:r w:rsidRPr="00457985">
        <w:rPr>
          <w:rFonts w:cs="Arial"/>
          <w:szCs w:val="20"/>
        </w:rPr>
        <w:t>3,520</w:t>
      </w:r>
      <w:r w:rsidR="00847AD1">
        <w:rPr>
          <w:rFonts w:cs="Arial"/>
          <w:szCs w:val="20"/>
        </w:rPr>
        <w:t> µL</w:t>
      </w:r>
      <w:r w:rsidRPr="00457985">
        <w:rPr>
          <w:rFonts w:cs="Arial"/>
          <w:szCs w:val="20"/>
        </w:rPr>
        <w:t xml:space="preserve"> - </w:t>
      </w:r>
      <w:r w:rsidR="00CC6D0E">
        <w:rPr>
          <w:rFonts w:cs="Arial"/>
          <w:szCs w:val="20"/>
        </w:rPr>
        <w:t>88</w:t>
      </w:r>
      <w:r w:rsidR="00847AD1">
        <w:rPr>
          <w:rFonts w:cs="Arial"/>
          <w:szCs w:val="20"/>
        </w:rPr>
        <w:t> µL</w:t>
      </w:r>
      <w:r w:rsidRPr="00457985">
        <w:rPr>
          <w:rFonts w:cs="Arial"/>
          <w:szCs w:val="20"/>
        </w:rPr>
        <w:t xml:space="preserve"> = 3,</w:t>
      </w:r>
      <w:r w:rsidR="00CC6D0E">
        <w:rPr>
          <w:rFonts w:cs="Arial"/>
          <w:szCs w:val="20"/>
        </w:rPr>
        <w:t>432</w:t>
      </w:r>
      <w:r w:rsidR="00847AD1">
        <w:rPr>
          <w:rFonts w:cs="Arial"/>
          <w:szCs w:val="20"/>
        </w:rPr>
        <w:t> µL</w:t>
      </w:r>
    </w:p>
    <w:p w14:paraId="01AC0293" w14:textId="6A9E7FBA" w:rsidR="00A62503" w:rsidRPr="00457985"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V</w:t>
      </w:r>
      <w:r w:rsidRPr="00457985">
        <w:rPr>
          <w:rFonts w:cs="Arial"/>
          <w:szCs w:val="20"/>
          <w:vertAlign w:val="subscript"/>
        </w:rPr>
        <w:t xml:space="preserve">A </w:t>
      </w:r>
      <w:r w:rsidRPr="00457985">
        <w:rPr>
          <w:rFonts w:cs="Arial"/>
          <w:szCs w:val="20"/>
        </w:rPr>
        <w:t xml:space="preserve">= </w:t>
      </w:r>
      <w:r w:rsidR="00CC6D0E">
        <w:rPr>
          <w:rFonts w:cs="Arial"/>
          <w:szCs w:val="20"/>
        </w:rPr>
        <w:t>88</w:t>
      </w:r>
      <w:r w:rsidR="00847AD1">
        <w:rPr>
          <w:rFonts w:cs="Arial"/>
          <w:szCs w:val="20"/>
        </w:rPr>
        <w:t> µL</w:t>
      </w:r>
      <w:r w:rsidR="00C26FE1" w:rsidRPr="00457985">
        <w:rPr>
          <w:rFonts w:cs="Arial"/>
          <w:szCs w:val="20"/>
        </w:rPr>
        <w:t xml:space="preserve"> total volume of (X) stock B</w:t>
      </w:r>
      <w:r w:rsidR="00C95951" w:rsidRPr="00457985">
        <w:rPr>
          <w:rFonts w:cs="Arial"/>
          <w:szCs w:val="20"/>
        </w:rPr>
        <w:t>iotinylated Retinol binding protein 4</w:t>
      </w:r>
      <w:r w:rsidR="00595160" w:rsidRPr="00457985">
        <w:rPr>
          <w:rFonts w:cs="Arial"/>
          <w:szCs w:val="20"/>
        </w:rPr>
        <w:t xml:space="preserve"> </w:t>
      </w:r>
      <w:r w:rsidR="00C26FE1" w:rsidRPr="00457985">
        <w:rPr>
          <w:rFonts w:cs="Arial"/>
          <w:szCs w:val="20"/>
        </w:rPr>
        <w:t>A</w:t>
      </w:r>
      <w:r w:rsidRPr="00457985">
        <w:rPr>
          <w:rFonts w:cs="Arial"/>
          <w:szCs w:val="20"/>
        </w:rPr>
        <w:t>ntibody required</w:t>
      </w:r>
    </w:p>
    <w:p w14:paraId="3EEB660B" w14:textId="74961EBA" w:rsidR="00A62503" w:rsidRDefault="0064250D" w:rsidP="00847AD1">
      <w:pPr>
        <w:tabs>
          <w:tab w:val="left" w:pos="900"/>
          <w:tab w:val="left" w:pos="2160"/>
        </w:tabs>
        <w:spacing w:before="60" w:after="60" w:line="276" w:lineRule="auto"/>
        <w:ind w:left="450" w:hanging="450"/>
        <w:jc w:val="left"/>
        <w:rPr>
          <w:rFonts w:cs="Arial"/>
          <w:szCs w:val="20"/>
        </w:rPr>
      </w:pPr>
      <w:r w:rsidRPr="00457985">
        <w:rPr>
          <w:rFonts w:cs="Arial"/>
          <w:szCs w:val="20"/>
        </w:rPr>
        <w:t>V</w:t>
      </w:r>
      <w:r w:rsidRPr="00457985">
        <w:rPr>
          <w:rFonts w:cs="Arial"/>
          <w:szCs w:val="20"/>
          <w:vertAlign w:val="subscript"/>
        </w:rPr>
        <w:t>D</w:t>
      </w:r>
      <w:r w:rsidRPr="00457985">
        <w:rPr>
          <w:rFonts w:cs="Arial"/>
          <w:szCs w:val="20"/>
        </w:rPr>
        <w:t xml:space="preserve"> = 3,</w:t>
      </w:r>
      <w:r w:rsidR="00CC6D0E">
        <w:rPr>
          <w:rFonts w:cs="Arial"/>
          <w:szCs w:val="20"/>
        </w:rPr>
        <w:t>432</w:t>
      </w:r>
      <w:r w:rsidR="00847AD1">
        <w:rPr>
          <w:rFonts w:cs="Arial"/>
          <w:szCs w:val="20"/>
        </w:rPr>
        <w:t> µL</w:t>
      </w:r>
      <w:r w:rsidRPr="00457985">
        <w:rPr>
          <w:rFonts w:cs="Arial"/>
          <w:szCs w:val="20"/>
        </w:rPr>
        <w:t xml:space="preserve"> total volume of </w:t>
      </w:r>
      <w:r w:rsidR="00847AD1">
        <w:rPr>
          <w:rFonts w:cs="Arial"/>
          <w:szCs w:val="20"/>
        </w:rPr>
        <w:t>1X </w:t>
      </w:r>
      <w:r w:rsidR="000E5482" w:rsidRPr="00457985">
        <w:rPr>
          <w:rFonts w:cs="Arial"/>
          <w:szCs w:val="20"/>
        </w:rPr>
        <w:t>Di</w:t>
      </w:r>
      <w:r w:rsidR="00466119">
        <w:rPr>
          <w:rFonts w:cs="Arial"/>
          <w:szCs w:val="20"/>
        </w:rPr>
        <w:t>luent N</w:t>
      </w:r>
      <w:r w:rsidRPr="00457985">
        <w:rPr>
          <w:rFonts w:cs="Arial"/>
          <w:szCs w:val="20"/>
        </w:rPr>
        <w:t xml:space="preserve"> required to dilute the </w:t>
      </w:r>
      <w:r w:rsidR="00C95951" w:rsidRPr="00457985">
        <w:rPr>
          <w:rFonts w:cs="Arial"/>
          <w:szCs w:val="20"/>
        </w:rPr>
        <w:t xml:space="preserve">Retinol binding protein 4 </w:t>
      </w:r>
      <w:r w:rsidR="00CC6D0E">
        <w:rPr>
          <w:rFonts w:cs="Arial"/>
          <w:szCs w:val="20"/>
        </w:rPr>
        <w:t>4</w:t>
      </w:r>
      <w:r w:rsidRPr="00457985">
        <w:rPr>
          <w:rFonts w:cs="Arial"/>
          <w:szCs w:val="20"/>
        </w:rPr>
        <w:t xml:space="preserve">0X stock Biotinylated </w:t>
      </w:r>
      <w:r w:rsidR="00C26FE1" w:rsidRPr="00457985">
        <w:rPr>
          <w:rFonts w:cs="Arial"/>
          <w:szCs w:val="20"/>
        </w:rPr>
        <w:t>A</w:t>
      </w:r>
      <w:r w:rsidRPr="00457985">
        <w:rPr>
          <w:rFonts w:cs="Arial"/>
          <w:szCs w:val="20"/>
        </w:rPr>
        <w:t xml:space="preserve">ntibody to </w:t>
      </w:r>
      <w:r w:rsidR="00C26FE1" w:rsidRPr="00457985">
        <w:rPr>
          <w:rFonts w:cs="Arial"/>
          <w:szCs w:val="20"/>
        </w:rPr>
        <w:t xml:space="preserve">prepare </w:t>
      </w:r>
      <w:r w:rsidR="00847AD1">
        <w:rPr>
          <w:rFonts w:cs="Arial"/>
          <w:szCs w:val="20"/>
        </w:rPr>
        <w:t>1X </w:t>
      </w:r>
      <w:r w:rsidR="00C95951" w:rsidRPr="00457985">
        <w:rPr>
          <w:rFonts w:cs="Arial"/>
          <w:szCs w:val="20"/>
        </w:rPr>
        <w:t xml:space="preserve">Biotinylated </w:t>
      </w:r>
      <w:r w:rsidR="00C26FE1" w:rsidRPr="00457985">
        <w:rPr>
          <w:rFonts w:cs="Arial"/>
          <w:szCs w:val="20"/>
        </w:rPr>
        <w:t>A</w:t>
      </w:r>
      <w:r w:rsidRPr="00457985">
        <w:rPr>
          <w:rFonts w:cs="Arial"/>
          <w:szCs w:val="20"/>
        </w:rPr>
        <w:t>ntibody solution for assay procedures</w:t>
      </w:r>
    </w:p>
    <w:p w14:paraId="67B68704" w14:textId="77777777" w:rsidR="00847AD1" w:rsidRPr="00457985" w:rsidRDefault="00847AD1" w:rsidP="00847AD1">
      <w:pPr>
        <w:tabs>
          <w:tab w:val="left" w:pos="900"/>
          <w:tab w:val="left" w:pos="2160"/>
        </w:tabs>
        <w:spacing w:before="60" w:after="60" w:line="276" w:lineRule="auto"/>
        <w:ind w:left="450" w:hanging="450"/>
        <w:jc w:val="left"/>
        <w:rPr>
          <w:rFonts w:cs="Arial"/>
          <w:szCs w:val="20"/>
        </w:rPr>
      </w:pPr>
    </w:p>
    <w:p w14:paraId="60669F2F" w14:textId="77777777" w:rsidR="00A62503" w:rsidRPr="00457985" w:rsidRDefault="00C26FE1" w:rsidP="004978BB">
      <w:pPr>
        <w:pStyle w:val="ListParagraph"/>
        <w:numPr>
          <w:ilvl w:val="2"/>
          <w:numId w:val="7"/>
        </w:numPr>
        <w:tabs>
          <w:tab w:val="left" w:pos="1620"/>
        </w:tabs>
        <w:spacing w:before="60" w:after="60" w:line="276" w:lineRule="auto"/>
        <w:ind w:left="1620"/>
        <w:contextualSpacing w:val="0"/>
        <w:rPr>
          <w:rFonts w:cs="Arial"/>
          <w:szCs w:val="20"/>
        </w:rPr>
      </w:pPr>
      <w:r w:rsidRPr="00457985">
        <w:rPr>
          <w:rFonts w:cs="Arial"/>
          <w:szCs w:val="20"/>
        </w:rPr>
        <w:t>First spin</w:t>
      </w:r>
      <w:r w:rsidR="003D57B6" w:rsidRPr="00457985">
        <w:rPr>
          <w:rFonts w:cs="Arial"/>
          <w:szCs w:val="20"/>
        </w:rPr>
        <w:t xml:space="preserve"> the </w:t>
      </w:r>
      <w:r w:rsidR="00C95951" w:rsidRPr="00457985">
        <w:rPr>
          <w:rFonts w:cs="Arial"/>
          <w:szCs w:val="20"/>
        </w:rPr>
        <w:t>Biotinylated</w:t>
      </w:r>
      <w:r w:rsidRPr="00457985">
        <w:rPr>
          <w:rFonts w:cs="Arial"/>
          <w:szCs w:val="20"/>
        </w:rPr>
        <w:t xml:space="preserve"> </w:t>
      </w:r>
      <w:r w:rsidR="00C95951" w:rsidRPr="00457985">
        <w:rPr>
          <w:rFonts w:cs="Arial"/>
          <w:szCs w:val="20"/>
        </w:rPr>
        <w:t xml:space="preserve">Retinol binding protein 4 </w:t>
      </w:r>
      <w:r w:rsidRPr="00457985">
        <w:rPr>
          <w:rFonts w:cs="Arial"/>
          <w:szCs w:val="20"/>
        </w:rPr>
        <w:t xml:space="preserve">Antibody </w:t>
      </w:r>
      <w:r w:rsidR="003D57B6" w:rsidRPr="00457985">
        <w:rPr>
          <w:rFonts w:cs="Arial"/>
          <w:szCs w:val="20"/>
        </w:rPr>
        <w:t>vial to collect the contents at the bottom.</w:t>
      </w:r>
    </w:p>
    <w:p w14:paraId="5BF5BC24" w14:textId="77777777" w:rsidR="00A62503" w:rsidRPr="00457985" w:rsidRDefault="003D57B6" w:rsidP="004978BB">
      <w:pPr>
        <w:pStyle w:val="ListParagraph"/>
        <w:numPr>
          <w:ilvl w:val="2"/>
          <w:numId w:val="7"/>
        </w:numPr>
        <w:tabs>
          <w:tab w:val="left" w:pos="1620"/>
        </w:tabs>
        <w:spacing w:before="60" w:after="60" w:line="276" w:lineRule="auto"/>
        <w:ind w:left="1620"/>
        <w:contextualSpacing w:val="0"/>
        <w:rPr>
          <w:rFonts w:cs="Arial"/>
          <w:szCs w:val="20"/>
        </w:rPr>
      </w:pPr>
      <w:r w:rsidRPr="00457985">
        <w:rPr>
          <w:rFonts w:cs="Arial"/>
          <w:szCs w:val="20"/>
        </w:rPr>
        <w:t>A</w:t>
      </w:r>
      <w:r w:rsidR="000D4DEC" w:rsidRPr="00457985">
        <w:rPr>
          <w:rFonts w:cs="Arial"/>
          <w:szCs w:val="20"/>
        </w:rPr>
        <w:t>dd calculated</w:t>
      </w:r>
      <w:r w:rsidR="00C26FE1" w:rsidRPr="00457985">
        <w:rPr>
          <w:rFonts w:cs="Arial"/>
          <w:szCs w:val="20"/>
        </w:rPr>
        <w:t xml:space="preserve"> amount</w:t>
      </w:r>
      <w:r w:rsidR="000D4DEC" w:rsidRPr="00457985">
        <w:rPr>
          <w:rFonts w:cs="Arial"/>
          <w:szCs w:val="20"/>
        </w:rPr>
        <w:t xml:space="preserve"> V</w:t>
      </w:r>
      <w:r w:rsidR="000D4DEC" w:rsidRPr="00457985">
        <w:rPr>
          <w:rFonts w:cs="Arial"/>
          <w:szCs w:val="20"/>
          <w:vertAlign w:val="subscript"/>
        </w:rPr>
        <w:t xml:space="preserve">A </w:t>
      </w:r>
      <w:r w:rsidRPr="00457985">
        <w:rPr>
          <w:rFonts w:cs="Arial"/>
          <w:szCs w:val="20"/>
        </w:rPr>
        <w:t xml:space="preserve">of stock </w:t>
      </w:r>
      <w:r w:rsidR="00100580" w:rsidRPr="00457985">
        <w:rPr>
          <w:rFonts w:cs="Arial"/>
        </w:rPr>
        <w:t>B</w:t>
      </w:r>
      <w:r w:rsidR="00C95951" w:rsidRPr="00457985">
        <w:rPr>
          <w:rFonts w:cs="Arial"/>
        </w:rPr>
        <w:t>iotinylated</w:t>
      </w:r>
      <w:r w:rsidR="00C95951" w:rsidRPr="00457985">
        <w:rPr>
          <w:rFonts w:cs="Arial"/>
          <w:szCs w:val="20"/>
        </w:rPr>
        <w:t xml:space="preserve"> Retinol binding protein 4 </w:t>
      </w:r>
      <w:r w:rsidRPr="00457985">
        <w:rPr>
          <w:rFonts w:cs="Arial"/>
        </w:rPr>
        <w:t>Antibody</w:t>
      </w:r>
      <w:r w:rsidRPr="00457985">
        <w:rPr>
          <w:rFonts w:cs="Arial"/>
          <w:szCs w:val="20"/>
        </w:rPr>
        <w:t xml:space="preserve"> </w:t>
      </w:r>
      <w:r w:rsidR="000D4DEC" w:rsidRPr="00457985">
        <w:rPr>
          <w:rFonts w:cs="Arial"/>
          <w:szCs w:val="20"/>
        </w:rPr>
        <w:t xml:space="preserve">to the calculated </w:t>
      </w:r>
      <w:r w:rsidR="00C26FE1" w:rsidRPr="00457985">
        <w:rPr>
          <w:rFonts w:cs="Arial"/>
          <w:szCs w:val="20"/>
        </w:rPr>
        <w:t xml:space="preserve">amount </w:t>
      </w:r>
      <w:r w:rsidR="000D4DEC" w:rsidRPr="00457985">
        <w:rPr>
          <w:rFonts w:cs="Arial"/>
          <w:szCs w:val="20"/>
        </w:rPr>
        <w:t>V</w:t>
      </w:r>
      <w:r w:rsidR="000D4DEC" w:rsidRPr="00457985">
        <w:rPr>
          <w:rFonts w:cs="Arial"/>
          <w:szCs w:val="20"/>
          <w:vertAlign w:val="subscript"/>
        </w:rPr>
        <w:t>D</w:t>
      </w:r>
      <w:r w:rsidRPr="00457985">
        <w:rPr>
          <w:rFonts w:cs="Arial"/>
          <w:szCs w:val="20"/>
          <w:vertAlign w:val="subscript"/>
        </w:rPr>
        <w:t xml:space="preserve"> </w:t>
      </w:r>
      <w:r w:rsidRPr="00457985">
        <w:rPr>
          <w:rFonts w:cs="Arial"/>
          <w:szCs w:val="20"/>
        </w:rPr>
        <w:t xml:space="preserve">of </w:t>
      </w:r>
      <w:r w:rsidR="00847AD1">
        <w:rPr>
          <w:rFonts w:cs="Arial"/>
          <w:szCs w:val="20"/>
        </w:rPr>
        <w:t>1X </w:t>
      </w:r>
      <w:r w:rsidR="007345EC" w:rsidRPr="00457985">
        <w:rPr>
          <w:rFonts w:cs="Arial"/>
          <w:szCs w:val="20"/>
        </w:rPr>
        <w:t>Diluent</w:t>
      </w:r>
      <w:r w:rsidR="00466119">
        <w:rPr>
          <w:rFonts w:cs="Arial"/>
          <w:szCs w:val="20"/>
        </w:rPr>
        <w:t xml:space="preserve"> N</w:t>
      </w:r>
      <w:r w:rsidR="000E5482" w:rsidRPr="00457985">
        <w:rPr>
          <w:rFonts w:cs="Arial"/>
          <w:szCs w:val="20"/>
        </w:rPr>
        <w:t>.</w:t>
      </w:r>
      <w:r w:rsidR="000D4DEC" w:rsidRPr="00457985">
        <w:rPr>
          <w:rFonts w:cs="Arial"/>
          <w:szCs w:val="20"/>
        </w:rPr>
        <w:t xml:space="preserve"> Mix gently and thoroughly.</w:t>
      </w:r>
    </w:p>
    <w:p w14:paraId="7D3FAAC2" w14:textId="77777777" w:rsidR="00A62503" w:rsidRPr="00457985" w:rsidRDefault="00847AD1" w:rsidP="004978BB">
      <w:pPr>
        <w:pStyle w:val="ListParagraph"/>
        <w:numPr>
          <w:ilvl w:val="1"/>
          <w:numId w:val="7"/>
        </w:numPr>
        <w:tabs>
          <w:tab w:val="left" w:pos="900"/>
        </w:tabs>
        <w:spacing w:before="60" w:after="60" w:line="276" w:lineRule="auto"/>
        <w:ind w:left="900" w:hanging="540"/>
        <w:contextualSpacing w:val="0"/>
        <w:rPr>
          <w:rFonts w:cs="Arial"/>
          <w:szCs w:val="20"/>
        </w:rPr>
      </w:pPr>
      <w:r>
        <w:rPr>
          <w:rFonts w:cs="Arial"/>
          <w:b/>
          <w:bCs/>
          <w:szCs w:val="20"/>
        </w:rPr>
        <w:t>1X SP Conjugate</w:t>
      </w:r>
      <w:r w:rsidR="0064250D" w:rsidRPr="00457985">
        <w:rPr>
          <w:rFonts w:cs="Arial"/>
          <w:b/>
          <w:bCs/>
          <w:szCs w:val="20"/>
        </w:rPr>
        <w:t xml:space="preserve"> </w:t>
      </w:r>
    </w:p>
    <w:p w14:paraId="0E86D415" w14:textId="77777777" w:rsidR="00A62503" w:rsidRPr="00457985" w:rsidRDefault="0064250D" w:rsidP="004978BB">
      <w:pPr>
        <w:autoSpaceDE w:val="0"/>
        <w:autoSpaceDN w:val="0"/>
        <w:adjustRightInd w:val="0"/>
        <w:spacing w:before="60" w:after="60" w:line="276" w:lineRule="auto"/>
        <w:ind w:left="900"/>
        <w:rPr>
          <w:rFonts w:cs="Arial"/>
          <w:szCs w:val="20"/>
        </w:rPr>
      </w:pPr>
      <w:r w:rsidRPr="00457985">
        <w:rPr>
          <w:rFonts w:cs="Arial"/>
          <w:szCs w:val="20"/>
        </w:rPr>
        <w:t>Spin down the 100X Streptavidin-Peroxidase Conjugate (</w:t>
      </w:r>
      <w:r w:rsidR="00847AD1">
        <w:rPr>
          <w:rFonts w:cs="Arial"/>
          <w:szCs w:val="20"/>
        </w:rPr>
        <w:t>SP Conjugate</w:t>
      </w:r>
      <w:r w:rsidRPr="00457985">
        <w:rPr>
          <w:rFonts w:cs="Arial"/>
          <w:szCs w:val="20"/>
        </w:rPr>
        <w:t xml:space="preserve">) briefly and dilute the desired amount of the conjugate 1:100 with </w:t>
      </w:r>
      <w:r w:rsidR="00847AD1">
        <w:rPr>
          <w:rFonts w:cs="Arial"/>
          <w:szCs w:val="20"/>
        </w:rPr>
        <w:t>1X </w:t>
      </w:r>
      <w:r w:rsidR="00466119">
        <w:rPr>
          <w:rFonts w:cs="Arial"/>
          <w:szCs w:val="20"/>
        </w:rPr>
        <w:t>Diluent N</w:t>
      </w:r>
      <w:r w:rsidRPr="00457985">
        <w:rPr>
          <w:rFonts w:cs="Arial"/>
          <w:szCs w:val="20"/>
        </w:rPr>
        <w:t xml:space="preserve">. </w:t>
      </w:r>
    </w:p>
    <w:p w14:paraId="6582E9FE" w14:textId="77777777" w:rsidR="00A62503" w:rsidRPr="00457985" w:rsidRDefault="0064250D" w:rsidP="004978BB">
      <w:pPr>
        <w:autoSpaceDE w:val="0"/>
        <w:autoSpaceDN w:val="0"/>
        <w:adjustRightInd w:val="0"/>
        <w:spacing w:before="60" w:after="60" w:line="276" w:lineRule="auto"/>
        <w:ind w:left="900"/>
        <w:rPr>
          <w:rFonts w:cs="Arial"/>
          <w:i/>
          <w:szCs w:val="20"/>
        </w:rPr>
      </w:pPr>
      <w:r w:rsidRPr="00457985">
        <w:rPr>
          <w:rFonts w:cs="Arial"/>
          <w:i/>
          <w:szCs w:val="20"/>
        </w:rPr>
        <w:t>Any remaining solution should be frozen at -20°C.</w:t>
      </w:r>
    </w:p>
    <w:p w14:paraId="6A57903C" w14:textId="77777777" w:rsidR="00A62503" w:rsidRPr="00457985" w:rsidRDefault="00A62503">
      <w:pPr>
        <w:tabs>
          <w:tab w:val="left" w:pos="990"/>
        </w:tabs>
        <w:spacing w:before="60" w:after="60" w:line="276" w:lineRule="auto"/>
        <w:jc w:val="left"/>
        <w:rPr>
          <w:rFonts w:cs="Arial"/>
          <w:sz w:val="18"/>
          <w:szCs w:val="18"/>
        </w:rPr>
      </w:pPr>
    </w:p>
    <w:p w14:paraId="3C453B45" w14:textId="77777777" w:rsidR="00B646AB" w:rsidRPr="00457985" w:rsidRDefault="00B646AB">
      <w:pPr>
        <w:tabs>
          <w:tab w:val="left" w:pos="990"/>
        </w:tabs>
        <w:spacing w:before="60" w:after="60" w:line="276" w:lineRule="auto"/>
        <w:jc w:val="left"/>
        <w:rPr>
          <w:rFonts w:cs="Arial"/>
          <w:sz w:val="18"/>
          <w:szCs w:val="18"/>
        </w:rPr>
      </w:pPr>
    </w:p>
    <w:p w14:paraId="46FF8801" w14:textId="77777777" w:rsidR="00B646AB" w:rsidRPr="00457985" w:rsidRDefault="00B646AB">
      <w:pPr>
        <w:tabs>
          <w:tab w:val="left" w:pos="990"/>
        </w:tabs>
        <w:spacing w:before="60" w:after="60" w:line="276" w:lineRule="auto"/>
        <w:jc w:val="left"/>
        <w:rPr>
          <w:rFonts w:cs="Arial"/>
          <w:sz w:val="18"/>
          <w:szCs w:val="18"/>
        </w:rPr>
      </w:pPr>
    </w:p>
    <w:p w14:paraId="54116235" w14:textId="77777777" w:rsidR="00B646AB" w:rsidRPr="00457985" w:rsidRDefault="00B646AB">
      <w:pPr>
        <w:tabs>
          <w:tab w:val="left" w:pos="990"/>
        </w:tabs>
        <w:spacing w:before="60" w:after="60" w:line="276" w:lineRule="auto"/>
        <w:jc w:val="left"/>
        <w:rPr>
          <w:rFonts w:cs="Arial"/>
          <w:sz w:val="18"/>
          <w:szCs w:val="18"/>
        </w:rPr>
      </w:pPr>
    </w:p>
    <w:p w14:paraId="39F16EE9" w14:textId="77777777" w:rsidR="00B646AB" w:rsidRPr="00457985" w:rsidRDefault="00B646AB">
      <w:pPr>
        <w:tabs>
          <w:tab w:val="left" w:pos="990"/>
        </w:tabs>
        <w:spacing w:before="60" w:after="60" w:line="276" w:lineRule="auto"/>
        <w:jc w:val="left"/>
        <w:rPr>
          <w:rFonts w:cs="Arial"/>
          <w:sz w:val="18"/>
          <w:szCs w:val="18"/>
        </w:rPr>
      </w:pPr>
    </w:p>
    <w:p w14:paraId="7E38AA72" w14:textId="77777777" w:rsidR="00A62503" w:rsidRPr="00457985" w:rsidRDefault="00E70729">
      <w:pPr>
        <w:pStyle w:val="Heading2"/>
        <w:spacing w:before="60" w:after="60" w:line="276" w:lineRule="auto"/>
        <w:ind w:left="360"/>
        <w:jc w:val="left"/>
        <w:rPr>
          <w:rStyle w:val="Strong"/>
          <w:rFonts w:eastAsia="Cambria" w:cs="Arial"/>
          <w:bCs/>
          <w:color w:val="2B85BB"/>
          <w:sz w:val="24"/>
          <w:szCs w:val="24"/>
          <w:u w:val="single"/>
        </w:rPr>
      </w:pPr>
      <w:bookmarkStart w:id="9" w:name="_Toc347988937"/>
      <w:r w:rsidRPr="00457985">
        <w:rPr>
          <w:rStyle w:val="Strong"/>
          <w:rFonts w:cs="Arial"/>
          <w:color w:val="2B85BB"/>
          <w:sz w:val="24"/>
          <w:szCs w:val="24"/>
          <w:u w:val="single"/>
        </w:rPr>
        <w:lastRenderedPageBreak/>
        <w:t>STANDARD PREPARATIONS</w:t>
      </w:r>
      <w:bookmarkEnd w:id="9"/>
    </w:p>
    <w:p w14:paraId="5EEFD465" w14:textId="77777777" w:rsidR="00A62503" w:rsidRPr="00457985" w:rsidRDefault="00E70729" w:rsidP="004978BB">
      <w:pPr>
        <w:pStyle w:val="ListParagraph"/>
        <w:numPr>
          <w:ilvl w:val="0"/>
          <w:numId w:val="8"/>
        </w:numPr>
        <w:spacing w:before="60" w:after="60" w:line="276" w:lineRule="auto"/>
        <w:ind w:left="357" w:hanging="357"/>
        <w:contextualSpacing w:val="0"/>
        <w:rPr>
          <w:rFonts w:cs="Arial"/>
          <w:b/>
          <w:szCs w:val="20"/>
        </w:rPr>
      </w:pPr>
      <w:r w:rsidRPr="00457985">
        <w:rPr>
          <w:rFonts w:eastAsia="Cambria" w:cs="Arial"/>
          <w:b/>
          <w:szCs w:val="20"/>
        </w:rPr>
        <w:t>Prepare serially diluted standards immediately prior to use.  Always prepare a fresh set of standards for every use.</w:t>
      </w:r>
    </w:p>
    <w:p w14:paraId="31B3FFA2" w14:textId="77777777" w:rsidR="00A62503" w:rsidRPr="00457985" w:rsidRDefault="006D3D24" w:rsidP="004978BB">
      <w:pPr>
        <w:pStyle w:val="ListParagraph"/>
        <w:numPr>
          <w:ilvl w:val="0"/>
          <w:numId w:val="8"/>
        </w:numPr>
        <w:spacing w:before="60" w:after="60" w:line="276" w:lineRule="auto"/>
        <w:ind w:left="357" w:hanging="357"/>
        <w:contextualSpacing w:val="0"/>
        <w:rPr>
          <w:rFonts w:cs="Arial"/>
          <w:b/>
          <w:szCs w:val="20"/>
        </w:rPr>
      </w:pPr>
      <w:r w:rsidRPr="00457985">
        <w:rPr>
          <w:rFonts w:cs="Arial"/>
          <w:b/>
          <w:szCs w:val="20"/>
        </w:rPr>
        <w:t>Any remaining s</w:t>
      </w:r>
      <w:r w:rsidR="00F12B03" w:rsidRPr="00457985">
        <w:rPr>
          <w:rFonts w:cs="Arial"/>
          <w:b/>
          <w:szCs w:val="20"/>
        </w:rPr>
        <w:t>tandard should be stored at -20</w:t>
      </w:r>
      <w:r w:rsidR="00E70729" w:rsidRPr="00457985">
        <w:rPr>
          <w:rFonts w:cs="Arial"/>
          <w:b/>
          <w:szCs w:val="20"/>
        </w:rPr>
        <w:t xml:space="preserve">°C </w:t>
      </w:r>
      <w:r w:rsidRPr="00457985">
        <w:rPr>
          <w:rFonts w:cs="Arial"/>
          <w:b/>
          <w:szCs w:val="20"/>
        </w:rPr>
        <w:t xml:space="preserve">after </w:t>
      </w:r>
      <w:r w:rsidR="00E70729" w:rsidRPr="00457985">
        <w:rPr>
          <w:rFonts w:cs="Arial"/>
          <w:b/>
          <w:szCs w:val="20"/>
        </w:rPr>
        <w:t>reconstitution</w:t>
      </w:r>
      <w:r w:rsidRPr="00457985">
        <w:rPr>
          <w:rFonts w:cs="Arial"/>
          <w:b/>
          <w:szCs w:val="20"/>
        </w:rPr>
        <w:t xml:space="preserve"> and used within 30 days.</w:t>
      </w:r>
    </w:p>
    <w:p w14:paraId="6162B4A1" w14:textId="77777777" w:rsidR="008F6C39" w:rsidRPr="00457985" w:rsidRDefault="008F6C39" w:rsidP="004978BB">
      <w:pPr>
        <w:pStyle w:val="ListParagraph"/>
        <w:numPr>
          <w:ilvl w:val="0"/>
          <w:numId w:val="8"/>
        </w:numPr>
        <w:spacing w:before="60" w:after="60" w:line="276" w:lineRule="auto"/>
        <w:ind w:left="357" w:hanging="357"/>
        <w:contextualSpacing w:val="0"/>
        <w:rPr>
          <w:rFonts w:cs="Arial"/>
          <w:b/>
          <w:szCs w:val="20"/>
        </w:rPr>
      </w:pPr>
      <w:r w:rsidRPr="00457985">
        <w:rPr>
          <w:rFonts w:cs="Arial"/>
          <w:b/>
          <w:szCs w:val="20"/>
        </w:rPr>
        <w:t>This procedure prepares sufficient standard dilutions for duplicate wells.</w:t>
      </w:r>
    </w:p>
    <w:p w14:paraId="22B868F8" w14:textId="661E8288" w:rsidR="00A62503" w:rsidRPr="00457985" w:rsidRDefault="002D27DF" w:rsidP="004978BB">
      <w:pPr>
        <w:pStyle w:val="ListParagraph"/>
        <w:numPr>
          <w:ilvl w:val="0"/>
          <w:numId w:val="9"/>
        </w:numPr>
        <w:tabs>
          <w:tab w:val="left" w:pos="990"/>
        </w:tabs>
        <w:spacing w:before="60" w:after="60" w:line="276" w:lineRule="auto"/>
        <w:ind w:left="990" w:hanging="630"/>
        <w:contextualSpacing w:val="0"/>
        <w:rPr>
          <w:rFonts w:cs="Arial"/>
          <w:szCs w:val="20"/>
        </w:rPr>
      </w:pPr>
      <w:r w:rsidRPr="00457985">
        <w:rPr>
          <w:rFonts w:cs="Arial"/>
          <w:szCs w:val="20"/>
          <w:lang w:val="en-GB"/>
        </w:rPr>
        <w:t>Reconstitution of the</w:t>
      </w:r>
      <w:r w:rsidR="008F6C39" w:rsidRPr="00457985">
        <w:rPr>
          <w:rFonts w:cs="Arial"/>
          <w:szCs w:val="20"/>
          <w:lang w:val="en-GB"/>
        </w:rPr>
        <w:t xml:space="preserve"> </w:t>
      </w:r>
      <w:r w:rsidR="00C95951" w:rsidRPr="00457985">
        <w:rPr>
          <w:rFonts w:cs="Arial"/>
          <w:szCs w:val="20"/>
        </w:rPr>
        <w:t xml:space="preserve">Retinol binding protein 4 </w:t>
      </w:r>
      <w:r w:rsidRPr="00457985">
        <w:rPr>
          <w:rFonts w:cs="Arial"/>
          <w:szCs w:val="20"/>
          <w:lang w:val="en-GB"/>
        </w:rPr>
        <w:t xml:space="preserve">Standard </w:t>
      </w:r>
      <w:r w:rsidR="00100580" w:rsidRPr="00457985">
        <w:rPr>
          <w:rFonts w:cs="Arial"/>
          <w:szCs w:val="20"/>
          <w:lang w:val="en-GB"/>
        </w:rPr>
        <w:t xml:space="preserve">vial to prepare </w:t>
      </w:r>
      <w:r w:rsidR="000F6A1B" w:rsidRPr="00457985">
        <w:rPr>
          <w:rFonts w:cs="Arial"/>
          <w:szCs w:val="20"/>
          <w:lang w:val="en-GB"/>
        </w:rPr>
        <w:t>the</w:t>
      </w:r>
      <w:r w:rsidR="00C95951" w:rsidRPr="00457985">
        <w:rPr>
          <w:rFonts w:cs="Arial"/>
          <w:szCs w:val="20"/>
          <w:lang w:val="en-GB"/>
        </w:rPr>
        <w:t xml:space="preserve"> </w:t>
      </w:r>
      <w:r w:rsidR="002940F7">
        <w:rPr>
          <w:rFonts w:cs="Arial"/>
          <w:szCs w:val="20"/>
          <w:lang w:val="en-GB"/>
        </w:rPr>
        <w:t>8</w:t>
      </w:r>
      <w:r w:rsidR="00C95951" w:rsidRPr="00457985">
        <w:rPr>
          <w:rFonts w:cs="Arial"/>
          <w:szCs w:val="20"/>
          <w:lang w:val="en-GB"/>
        </w:rPr>
        <w:t>00</w:t>
      </w:r>
      <w:r w:rsidR="00847AD1">
        <w:rPr>
          <w:rFonts w:cs="Arial"/>
          <w:szCs w:val="20"/>
          <w:lang w:val="en-GB"/>
        </w:rPr>
        <w:t> ng/mL</w:t>
      </w:r>
      <w:r w:rsidR="000A3979" w:rsidRPr="00457985">
        <w:rPr>
          <w:rFonts w:cs="Arial"/>
          <w:szCs w:val="20"/>
        </w:rPr>
        <w:t xml:space="preserve"> </w:t>
      </w:r>
      <w:r w:rsidR="00C95951" w:rsidRPr="00457985">
        <w:rPr>
          <w:rFonts w:cs="Arial"/>
          <w:szCs w:val="20"/>
        </w:rPr>
        <w:t xml:space="preserve">Retinol binding protein 4 </w:t>
      </w:r>
      <w:r w:rsidR="008F6C39" w:rsidRPr="00457985">
        <w:rPr>
          <w:rFonts w:cs="Arial"/>
          <w:b/>
          <w:szCs w:val="20"/>
          <w:lang w:val="en-GB"/>
        </w:rPr>
        <w:t>Standard</w:t>
      </w:r>
      <w:r w:rsidR="000F6A1B" w:rsidRPr="00457985">
        <w:rPr>
          <w:rFonts w:cs="Arial"/>
          <w:b/>
          <w:szCs w:val="20"/>
          <w:lang w:val="en-GB"/>
        </w:rPr>
        <w:t xml:space="preserve"> #1</w:t>
      </w:r>
      <w:r w:rsidR="00C26FE1" w:rsidRPr="00457985">
        <w:rPr>
          <w:rFonts w:cs="Arial"/>
          <w:szCs w:val="20"/>
          <w:lang w:val="en-GB"/>
        </w:rPr>
        <w:t>:</w:t>
      </w:r>
    </w:p>
    <w:p w14:paraId="179FBBD3" w14:textId="77777777" w:rsidR="00A62503" w:rsidRPr="00457985" w:rsidRDefault="00C95951" w:rsidP="004978BB">
      <w:pPr>
        <w:pStyle w:val="ListParagraph"/>
        <w:numPr>
          <w:ilvl w:val="2"/>
          <w:numId w:val="12"/>
        </w:numPr>
        <w:tabs>
          <w:tab w:val="left" w:pos="1260"/>
          <w:tab w:val="left" w:pos="2160"/>
        </w:tabs>
        <w:spacing w:before="60" w:after="60" w:line="276" w:lineRule="auto"/>
        <w:ind w:left="1800" w:hanging="810"/>
        <w:contextualSpacing w:val="0"/>
        <w:rPr>
          <w:rFonts w:cs="Arial"/>
          <w:szCs w:val="20"/>
        </w:rPr>
      </w:pPr>
      <w:r w:rsidRPr="00457985">
        <w:rPr>
          <w:rFonts w:cs="Arial"/>
          <w:szCs w:val="20"/>
          <w:lang w:val="en-GB"/>
        </w:rPr>
        <w:t xml:space="preserve">First consult the </w:t>
      </w:r>
      <w:r w:rsidRPr="00457985">
        <w:rPr>
          <w:rFonts w:cs="Arial"/>
          <w:szCs w:val="20"/>
        </w:rPr>
        <w:t xml:space="preserve">Retinol binding protein </w:t>
      </w:r>
      <w:r w:rsidR="002328A0" w:rsidRPr="00457985">
        <w:rPr>
          <w:rFonts w:cs="Arial"/>
          <w:szCs w:val="20"/>
        </w:rPr>
        <w:t xml:space="preserve">4 </w:t>
      </w:r>
      <w:r w:rsidR="002328A0" w:rsidRPr="00457985">
        <w:rPr>
          <w:rFonts w:cs="Arial"/>
          <w:szCs w:val="20"/>
          <w:lang w:val="en-GB"/>
        </w:rPr>
        <w:t>Standard</w:t>
      </w:r>
      <w:r w:rsidR="00C26FE1" w:rsidRPr="00457985">
        <w:rPr>
          <w:rFonts w:cs="Arial"/>
          <w:szCs w:val="20"/>
          <w:lang w:val="en-GB"/>
        </w:rPr>
        <w:t xml:space="preserve"> vial </w:t>
      </w:r>
      <w:r w:rsidR="002D27DF" w:rsidRPr="00457985">
        <w:rPr>
          <w:rFonts w:cs="Arial"/>
          <w:szCs w:val="20"/>
          <w:lang w:val="en-GB"/>
        </w:rPr>
        <w:t>to determine the mass of protein in the vial.</w:t>
      </w:r>
    </w:p>
    <w:p w14:paraId="65F55D4D" w14:textId="6B4145FC" w:rsidR="00A62503" w:rsidRPr="00457985" w:rsidRDefault="0064250D" w:rsidP="0039158E">
      <w:pPr>
        <w:pStyle w:val="ListParagraph"/>
        <w:numPr>
          <w:ilvl w:val="2"/>
          <w:numId w:val="12"/>
        </w:numPr>
        <w:tabs>
          <w:tab w:val="left" w:pos="360"/>
          <w:tab w:val="left" w:pos="1260"/>
          <w:tab w:val="left" w:pos="2160"/>
        </w:tabs>
        <w:spacing w:before="60" w:after="60" w:line="276" w:lineRule="auto"/>
        <w:ind w:left="1800" w:hanging="810"/>
        <w:contextualSpacing w:val="0"/>
        <w:rPr>
          <w:rFonts w:cs="Arial"/>
          <w:szCs w:val="20"/>
          <w:lang w:val="en-GB"/>
        </w:rPr>
      </w:pPr>
      <w:r w:rsidRPr="00457985">
        <w:rPr>
          <w:rFonts w:cs="Arial"/>
          <w:szCs w:val="20"/>
          <w:lang w:val="en-GB"/>
        </w:rPr>
        <w:t xml:space="preserve">Calculate the appropriate volume of </w:t>
      </w:r>
      <w:r w:rsidR="00847AD1">
        <w:rPr>
          <w:rFonts w:cs="Arial"/>
          <w:szCs w:val="20"/>
          <w:lang w:val="en-GB"/>
        </w:rPr>
        <w:t>1X </w:t>
      </w:r>
      <w:r w:rsidR="00466119">
        <w:rPr>
          <w:rFonts w:cs="Arial"/>
          <w:szCs w:val="20"/>
          <w:lang w:val="en-GB"/>
        </w:rPr>
        <w:t>Diluent N</w:t>
      </w:r>
      <w:r w:rsidRPr="00457985">
        <w:rPr>
          <w:rFonts w:cs="Arial"/>
          <w:szCs w:val="20"/>
          <w:lang w:val="en-GB"/>
        </w:rPr>
        <w:t xml:space="preserve"> to add when resuspending </w:t>
      </w:r>
      <w:r w:rsidR="00C95951" w:rsidRPr="00457985">
        <w:rPr>
          <w:rFonts w:cs="Arial"/>
          <w:szCs w:val="20"/>
          <w:lang w:val="en-GB"/>
        </w:rPr>
        <w:t>the</w:t>
      </w:r>
      <w:r w:rsidR="00407F54" w:rsidRPr="00457985">
        <w:rPr>
          <w:rFonts w:cs="Arial"/>
          <w:szCs w:val="20"/>
          <w:lang w:val="en-GB"/>
        </w:rPr>
        <w:t xml:space="preserve"> </w:t>
      </w:r>
      <w:r w:rsidR="00C95951" w:rsidRPr="00457985">
        <w:rPr>
          <w:rFonts w:cs="Arial"/>
          <w:szCs w:val="20"/>
        </w:rPr>
        <w:t xml:space="preserve">Retinol binding protein 4 </w:t>
      </w:r>
      <w:r w:rsidR="00407F54" w:rsidRPr="00457985">
        <w:rPr>
          <w:rFonts w:cs="Arial"/>
          <w:szCs w:val="20"/>
          <w:lang w:val="en-GB"/>
        </w:rPr>
        <w:t>S</w:t>
      </w:r>
      <w:r w:rsidRPr="00457985">
        <w:rPr>
          <w:rFonts w:cs="Arial"/>
          <w:szCs w:val="20"/>
          <w:lang w:val="en-GB"/>
        </w:rPr>
        <w:t>tandard</w:t>
      </w:r>
      <w:r w:rsidR="003D57B6" w:rsidRPr="00457985">
        <w:rPr>
          <w:rFonts w:cs="Arial"/>
          <w:szCs w:val="20"/>
          <w:lang w:val="en-GB"/>
        </w:rPr>
        <w:t xml:space="preserve"> vial</w:t>
      </w:r>
      <w:r w:rsidRPr="00457985">
        <w:rPr>
          <w:rFonts w:cs="Arial"/>
          <w:szCs w:val="20"/>
          <w:lang w:val="en-GB"/>
        </w:rPr>
        <w:t xml:space="preserve"> </w:t>
      </w:r>
      <w:r w:rsidR="0022774D" w:rsidRPr="00457985">
        <w:rPr>
          <w:rFonts w:cs="Arial"/>
          <w:szCs w:val="20"/>
          <w:lang w:val="en-GB"/>
        </w:rPr>
        <w:t xml:space="preserve">to produce </w:t>
      </w:r>
      <w:r w:rsidR="00C26FE1" w:rsidRPr="00457985">
        <w:rPr>
          <w:rFonts w:cs="Arial"/>
          <w:szCs w:val="20"/>
          <w:lang w:val="en-GB"/>
        </w:rPr>
        <w:t>a</w:t>
      </w:r>
      <w:r w:rsidR="00C95951" w:rsidRPr="00457985">
        <w:rPr>
          <w:rFonts w:cs="Arial"/>
          <w:szCs w:val="20"/>
          <w:lang w:val="en-GB"/>
        </w:rPr>
        <w:t xml:space="preserve"> </w:t>
      </w:r>
      <w:r w:rsidR="002940F7">
        <w:rPr>
          <w:rFonts w:cs="Arial"/>
          <w:szCs w:val="20"/>
          <w:lang w:val="en-GB"/>
        </w:rPr>
        <w:t>8</w:t>
      </w:r>
      <w:r w:rsidR="00C95951" w:rsidRPr="00457985">
        <w:rPr>
          <w:rFonts w:cs="Arial"/>
          <w:szCs w:val="20"/>
          <w:lang w:val="en-GB"/>
        </w:rPr>
        <w:t>00</w:t>
      </w:r>
      <w:r w:rsidR="00847AD1">
        <w:rPr>
          <w:rFonts w:cs="Arial"/>
          <w:szCs w:val="20"/>
          <w:lang w:val="en-GB"/>
        </w:rPr>
        <w:t> ng/mL</w:t>
      </w:r>
      <w:r w:rsidR="00100580" w:rsidRPr="00457985">
        <w:rPr>
          <w:rFonts w:cs="Arial"/>
          <w:szCs w:val="20"/>
          <w:lang w:val="en-GB"/>
        </w:rPr>
        <w:t xml:space="preserve"> </w:t>
      </w:r>
      <w:r w:rsidR="005D4D78" w:rsidRPr="00457985">
        <w:rPr>
          <w:rFonts w:cs="Arial"/>
          <w:szCs w:val="20"/>
        </w:rPr>
        <w:t>Retinol binding protein 4</w:t>
      </w:r>
      <w:r w:rsidR="00C26FE1" w:rsidRPr="00457985">
        <w:rPr>
          <w:rFonts w:cs="Arial"/>
          <w:szCs w:val="20"/>
          <w:lang w:val="en-GB"/>
        </w:rPr>
        <w:t xml:space="preserve"> </w:t>
      </w:r>
      <w:r w:rsidR="00C26FE1" w:rsidRPr="00457985">
        <w:rPr>
          <w:rFonts w:cs="Arial"/>
          <w:b/>
          <w:szCs w:val="20"/>
          <w:lang w:val="en-GB"/>
        </w:rPr>
        <w:t xml:space="preserve">Standard </w:t>
      </w:r>
      <w:r w:rsidR="005D4D78" w:rsidRPr="00457985">
        <w:rPr>
          <w:rFonts w:cs="Arial"/>
          <w:b/>
          <w:szCs w:val="20"/>
          <w:lang w:val="en-GB"/>
        </w:rPr>
        <w:t>#1</w:t>
      </w:r>
      <w:r w:rsidR="005D4D78" w:rsidRPr="00457985">
        <w:rPr>
          <w:rFonts w:cs="Arial"/>
          <w:szCs w:val="20"/>
          <w:lang w:val="en-GB"/>
        </w:rPr>
        <w:t xml:space="preserve"> </w:t>
      </w:r>
      <w:r w:rsidR="00C26FE1" w:rsidRPr="00457985">
        <w:rPr>
          <w:rFonts w:cs="Arial"/>
          <w:szCs w:val="20"/>
          <w:lang w:val="en-GB"/>
        </w:rPr>
        <w:t>by us</w:t>
      </w:r>
      <w:r w:rsidR="00767FC9" w:rsidRPr="00457985">
        <w:rPr>
          <w:rFonts w:cs="Arial"/>
          <w:szCs w:val="20"/>
          <w:lang w:val="en-GB"/>
        </w:rPr>
        <w:t>ing the following equation:</w:t>
      </w:r>
    </w:p>
    <w:p w14:paraId="11093009" w14:textId="77777777" w:rsidR="00A62503" w:rsidRPr="00457985" w:rsidRDefault="003D57B6" w:rsidP="00847AD1">
      <w:pPr>
        <w:pStyle w:val="ListParagraph"/>
        <w:tabs>
          <w:tab w:val="left" w:pos="900"/>
          <w:tab w:val="left" w:pos="2160"/>
        </w:tabs>
        <w:spacing w:before="60" w:after="60" w:line="276" w:lineRule="auto"/>
        <w:ind w:left="1080" w:hanging="480"/>
        <w:jc w:val="left"/>
        <w:rPr>
          <w:rFonts w:cs="Arial"/>
          <w:szCs w:val="20"/>
        </w:rPr>
      </w:pPr>
      <w:r w:rsidRPr="00457985">
        <w:rPr>
          <w:rFonts w:cs="Arial"/>
          <w:szCs w:val="20"/>
        </w:rPr>
        <w:t>C</w:t>
      </w:r>
      <w:r w:rsidRPr="00457985">
        <w:rPr>
          <w:rFonts w:cs="Arial"/>
          <w:szCs w:val="20"/>
          <w:vertAlign w:val="subscript"/>
        </w:rPr>
        <w:t>S</w:t>
      </w:r>
      <w:r w:rsidRPr="00457985">
        <w:rPr>
          <w:rFonts w:cs="Arial"/>
          <w:szCs w:val="20"/>
        </w:rPr>
        <w:t xml:space="preserve"> = Starting mass</w:t>
      </w:r>
      <w:r w:rsidR="00F62EE7" w:rsidRPr="00457985">
        <w:rPr>
          <w:rFonts w:cs="Arial"/>
          <w:szCs w:val="20"/>
        </w:rPr>
        <w:t xml:space="preserve"> </w:t>
      </w:r>
      <w:r w:rsidR="00C95951" w:rsidRPr="00457985">
        <w:rPr>
          <w:rFonts w:cs="Arial"/>
          <w:szCs w:val="20"/>
        </w:rPr>
        <w:t xml:space="preserve">of Retinol binding protein 4 </w:t>
      </w:r>
      <w:r w:rsidR="00595160" w:rsidRPr="00457985">
        <w:rPr>
          <w:rFonts w:cs="Arial"/>
          <w:szCs w:val="20"/>
        </w:rPr>
        <w:t xml:space="preserve">Standard </w:t>
      </w:r>
      <w:r w:rsidRPr="00457985">
        <w:rPr>
          <w:rFonts w:cs="Arial"/>
          <w:szCs w:val="20"/>
        </w:rPr>
        <w:t>(see vial label)</w:t>
      </w:r>
      <w:r w:rsidR="00F62EE7" w:rsidRPr="00457985">
        <w:rPr>
          <w:rFonts w:cs="Arial"/>
          <w:szCs w:val="20"/>
        </w:rPr>
        <w:t xml:space="preserve"> (</w:t>
      </w:r>
      <w:r w:rsidR="005963E6" w:rsidRPr="00457985">
        <w:rPr>
          <w:rFonts w:cs="Arial"/>
          <w:szCs w:val="20"/>
        </w:rPr>
        <w:t>n</w:t>
      </w:r>
      <w:r w:rsidR="00F62EE7" w:rsidRPr="00457985">
        <w:rPr>
          <w:rFonts w:cs="Arial"/>
          <w:szCs w:val="20"/>
        </w:rPr>
        <w:t>g)</w:t>
      </w:r>
    </w:p>
    <w:p w14:paraId="288493AD" w14:textId="1C002833" w:rsidR="00A62503" w:rsidRPr="00457985" w:rsidRDefault="003D57B6" w:rsidP="00847AD1">
      <w:pPr>
        <w:pStyle w:val="ListParagraph"/>
        <w:tabs>
          <w:tab w:val="left" w:pos="900"/>
          <w:tab w:val="left" w:pos="2160"/>
        </w:tabs>
        <w:spacing w:before="60" w:after="60" w:line="276" w:lineRule="auto"/>
        <w:ind w:left="1080" w:hanging="480"/>
        <w:jc w:val="left"/>
        <w:rPr>
          <w:rFonts w:cs="Arial"/>
          <w:szCs w:val="20"/>
        </w:rPr>
      </w:pPr>
      <w:r w:rsidRPr="00457985">
        <w:rPr>
          <w:rFonts w:cs="Arial"/>
          <w:szCs w:val="20"/>
        </w:rPr>
        <w:t>C</w:t>
      </w:r>
      <w:r w:rsidRPr="00457985">
        <w:rPr>
          <w:rFonts w:cs="Arial"/>
          <w:szCs w:val="20"/>
          <w:vertAlign w:val="subscript"/>
        </w:rPr>
        <w:t>F</w:t>
      </w:r>
      <w:r w:rsidRPr="00457985">
        <w:rPr>
          <w:rFonts w:cs="Arial"/>
          <w:szCs w:val="20"/>
        </w:rPr>
        <w:t xml:space="preserve"> = </w:t>
      </w:r>
      <w:r w:rsidR="002940F7">
        <w:rPr>
          <w:rFonts w:cs="Arial"/>
          <w:szCs w:val="20"/>
          <w:lang w:val="en-GB"/>
        </w:rPr>
        <w:t>8</w:t>
      </w:r>
      <w:r w:rsidR="00C95951" w:rsidRPr="00457985">
        <w:rPr>
          <w:rFonts w:cs="Arial"/>
          <w:szCs w:val="20"/>
          <w:lang w:val="en-GB"/>
        </w:rPr>
        <w:t>00</w:t>
      </w:r>
      <w:r w:rsidR="00847AD1">
        <w:rPr>
          <w:rFonts w:cs="Arial"/>
          <w:szCs w:val="20"/>
          <w:lang w:val="en-GB"/>
        </w:rPr>
        <w:t> ng/mL</w:t>
      </w:r>
      <w:r w:rsidR="00C95951" w:rsidRPr="00457985">
        <w:rPr>
          <w:rFonts w:cs="Arial"/>
          <w:szCs w:val="20"/>
          <w:lang w:val="en-GB"/>
        </w:rPr>
        <w:t xml:space="preserve"> </w:t>
      </w:r>
      <w:r w:rsidR="00C95951" w:rsidRPr="00457985">
        <w:rPr>
          <w:rFonts w:cs="Arial"/>
          <w:szCs w:val="20"/>
        </w:rPr>
        <w:t>Retinol binding protein 4</w:t>
      </w:r>
      <w:r w:rsidR="000E5482" w:rsidRPr="00457985">
        <w:rPr>
          <w:rFonts w:cs="Arial"/>
          <w:szCs w:val="20"/>
        </w:rPr>
        <w:t xml:space="preserve"> </w:t>
      </w:r>
      <w:r w:rsidR="00595160" w:rsidRPr="00457985">
        <w:rPr>
          <w:rFonts w:cs="Arial"/>
          <w:b/>
          <w:szCs w:val="20"/>
          <w:lang w:val="en-GB"/>
        </w:rPr>
        <w:t>Standard</w:t>
      </w:r>
      <w:r w:rsidR="005D4D78" w:rsidRPr="00457985">
        <w:rPr>
          <w:rFonts w:cs="Arial"/>
          <w:b/>
          <w:szCs w:val="20"/>
          <w:lang w:val="en-GB"/>
        </w:rPr>
        <w:t xml:space="preserve"> #1</w:t>
      </w:r>
      <w:r w:rsidR="00595160" w:rsidRPr="00457985">
        <w:rPr>
          <w:rFonts w:cs="Arial"/>
          <w:szCs w:val="20"/>
        </w:rPr>
        <w:t xml:space="preserve"> final required concentration</w:t>
      </w:r>
    </w:p>
    <w:p w14:paraId="0122157D" w14:textId="77777777" w:rsidR="00A62503" w:rsidRPr="00457985" w:rsidRDefault="0022774D" w:rsidP="00847AD1">
      <w:pPr>
        <w:pStyle w:val="ListParagraph"/>
        <w:tabs>
          <w:tab w:val="left" w:pos="900"/>
          <w:tab w:val="left" w:pos="2160"/>
        </w:tabs>
        <w:spacing w:before="60" w:after="60" w:line="276" w:lineRule="auto"/>
        <w:ind w:left="600" w:firstLine="0"/>
        <w:jc w:val="left"/>
        <w:rPr>
          <w:rFonts w:cs="Arial"/>
          <w:szCs w:val="20"/>
        </w:rPr>
      </w:pPr>
      <w:r w:rsidRPr="00457985">
        <w:rPr>
          <w:rFonts w:cs="Arial"/>
          <w:szCs w:val="20"/>
        </w:rPr>
        <w:t>V</w:t>
      </w:r>
      <w:r w:rsidRPr="00457985">
        <w:rPr>
          <w:rFonts w:cs="Arial"/>
          <w:szCs w:val="20"/>
          <w:vertAlign w:val="subscript"/>
        </w:rPr>
        <w:t>D</w:t>
      </w:r>
      <w:r w:rsidRPr="00457985">
        <w:rPr>
          <w:rFonts w:cs="Arial"/>
          <w:szCs w:val="20"/>
        </w:rPr>
        <w:t xml:space="preserve"> = Required volume of </w:t>
      </w:r>
      <w:r w:rsidR="00847AD1">
        <w:rPr>
          <w:rFonts w:cs="Arial"/>
          <w:szCs w:val="20"/>
        </w:rPr>
        <w:t>1X </w:t>
      </w:r>
      <w:r w:rsidR="00466119">
        <w:rPr>
          <w:rFonts w:cs="Arial"/>
          <w:szCs w:val="20"/>
        </w:rPr>
        <w:t>Diluent N</w:t>
      </w:r>
      <w:r w:rsidRPr="00457985">
        <w:rPr>
          <w:rFonts w:cs="Arial"/>
          <w:szCs w:val="20"/>
        </w:rPr>
        <w:t xml:space="preserve"> for reconstitution</w:t>
      </w:r>
      <w:r w:rsidR="00F62EE7" w:rsidRPr="00457985">
        <w:rPr>
          <w:rFonts w:cs="Arial"/>
          <w:szCs w:val="20"/>
        </w:rPr>
        <w:t xml:space="preserve"> (µL)</w:t>
      </w:r>
    </w:p>
    <w:p w14:paraId="139F1462" w14:textId="77777777" w:rsidR="00595160" w:rsidRPr="00457985" w:rsidRDefault="00595160" w:rsidP="0039158E">
      <w:pPr>
        <w:pStyle w:val="ListParagraph"/>
        <w:tabs>
          <w:tab w:val="left" w:pos="900"/>
          <w:tab w:val="left" w:pos="2160"/>
        </w:tabs>
        <w:spacing w:before="60" w:after="60" w:line="276" w:lineRule="auto"/>
        <w:ind w:left="600" w:firstLine="0"/>
        <w:jc w:val="left"/>
        <w:rPr>
          <w:rFonts w:cs="Arial"/>
          <w:szCs w:val="20"/>
        </w:rPr>
      </w:pPr>
    </w:p>
    <w:p w14:paraId="58DDC161" w14:textId="77777777" w:rsidR="00A62503" w:rsidRPr="00457985" w:rsidRDefault="00767FC9" w:rsidP="0039158E">
      <w:pPr>
        <w:pStyle w:val="ListParagraph"/>
        <w:tabs>
          <w:tab w:val="left" w:pos="900"/>
          <w:tab w:val="left" w:pos="2160"/>
        </w:tabs>
        <w:spacing w:before="60" w:after="60" w:line="276" w:lineRule="auto"/>
        <w:ind w:left="630" w:firstLine="0"/>
        <w:rPr>
          <w:rFonts w:cs="Arial"/>
          <w:szCs w:val="20"/>
        </w:rPr>
      </w:pPr>
      <w:r w:rsidRPr="00457985">
        <w:rPr>
          <w:rFonts w:cs="Arial"/>
          <w:szCs w:val="20"/>
          <w:u w:val="single"/>
        </w:rPr>
        <w:t xml:space="preserve">Calculate total required volume </w:t>
      </w:r>
      <w:r w:rsidR="00847AD1">
        <w:rPr>
          <w:rFonts w:cs="Arial"/>
          <w:szCs w:val="20"/>
          <w:u w:val="single"/>
        </w:rPr>
        <w:t>1X </w:t>
      </w:r>
      <w:r w:rsidR="003D57B6" w:rsidRPr="00457985">
        <w:rPr>
          <w:rFonts w:cs="Arial"/>
          <w:szCs w:val="20"/>
          <w:u w:val="single"/>
        </w:rPr>
        <w:t>Dil</w:t>
      </w:r>
      <w:r w:rsidR="00595160" w:rsidRPr="00457985">
        <w:rPr>
          <w:rFonts w:cs="Arial"/>
          <w:szCs w:val="20"/>
          <w:u w:val="single"/>
        </w:rPr>
        <w:t>u</w:t>
      </w:r>
      <w:r w:rsidR="003D57B6" w:rsidRPr="00457985">
        <w:rPr>
          <w:rFonts w:cs="Arial"/>
          <w:szCs w:val="20"/>
          <w:u w:val="single"/>
        </w:rPr>
        <w:t>ent</w:t>
      </w:r>
      <w:r w:rsidR="00466119">
        <w:rPr>
          <w:rFonts w:cs="Arial"/>
          <w:szCs w:val="20"/>
          <w:u w:val="single"/>
        </w:rPr>
        <w:t xml:space="preserve"> N</w:t>
      </w:r>
      <w:r w:rsidR="003D57B6" w:rsidRPr="00457985">
        <w:rPr>
          <w:rFonts w:cs="Arial"/>
          <w:szCs w:val="20"/>
          <w:u w:val="single"/>
        </w:rPr>
        <w:t xml:space="preserve"> for resuspension:</w:t>
      </w:r>
    </w:p>
    <w:p w14:paraId="4E507A0C" w14:textId="77777777" w:rsidR="00A62503" w:rsidRPr="00457985" w:rsidRDefault="00A62503" w:rsidP="0039158E">
      <w:pPr>
        <w:pStyle w:val="ListParagraph"/>
        <w:tabs>
          <w:tab w:val="left" w:pos="900"/>
          <w:tab w:val="left" w:pos="2160"/>
        </w:tabs>
        <w:spacing w:before="60" w:after="60" w:line="276" w:lineRule="auto"/>
        <w:ind w:left="600" w:firstLine="0"/>
        <w:jc w:val="left"/>
        <w:rPr>
          <w:rFonts w:cs="Arial"/>
          <w:szCs w:val="20"/>
        </w:rPr>
      </w:pPr>
    </w:p>
    <w:p w14:paraId="0066EB64" w14:textId="77777777" w:rsidR="00A62503" w:rsidRPr="00457985" w:rsidRDefault="003D57B6" w:rsidP="00847AD1">
      <w:pPr>
        <w:pStyle w:val="ListParagraph"/>
        <w:tabs>
          <w:tab w:val="left" w:pos="900"/>
          <w:tab w:val="left" w:pos="2160"/>
        </w:tabs>
        <w:spacing w:before="60" w:after="60" w:line="276" w:lineRule="auto"/>
        <w:ind w:left="600" w:firstLine="0"/>
        <w:jc w:val="center"/>
        <w:rPr>
          <w:rFonts w:cs="Arial"/>
          <w:szCs w:val="20"/>
        </w:rPr>
      </w:pPr>
      <w:r w:rsidRPr="00457985">
        <w:rPr>
          <w:rFonts w:cs="Arial"/>
          <w:szCs w:val="20"/>
        </w:rPr>
        <w:t>(</w:t>
      </w:r>
      <w:r w:rsidR="005963E6" w:rsidRPr="00457985">
        <w:rPr>
          <w:rFonts w:cs="Arial"/>
          <w:szCs w:val="20"/>
        </w:rPr>
        <w:t>C</w:t>
      </w:r>
      <w:r w:rsidR="005963E6" w:rsidRPr="00457985">
        <w:rPr>
          <w:rFonts w:cs="Arial"/>
          <w:szCs w:val="20"/>
          <w:vertAlign w:val="subscript"/>
        </w:rPr>
        <w:t>S</w:t>
      </w:r>
      <w:r w:rsidR="005963E6" w:rsidRPr="00457985">
        <w:rPr>
          <w:rFonts w:cs="Arial"/>
          <w:szCs w:val="20"/>
        </w:rPr>
        <w:t xml:space="preserve"> </w:t>
      </w:r>
      <w:r w:rsidRPr="00457985">
        <w:rPr>
          <w:rFonts w:cs="Arial"/>
          <w:szCs w:val="20"/>
        </w:rPr>
        <w:t>/</w:t>
      </w:r>
      <w:r w:rsidR="005963E6" w:rsidRPr="00457985">
        <w:rPr>
          <w:rFonts w:cs="Arial"/>
          <w:szCs w:val="20"/>
        </w:rPr>
        <w:t xml:space="preserve"> C</w:t>
      </w:r>
      <w:r w:rsidR="005963E6" w:rsidRPr="00457985">
        <w:rPr>
          <w:rFonts w:cs="Arial"/>
          <w:szCs w:val="20"/>
          <w:vertAlign w:val="subscript"/>
        </w:rPr>
        <w:t>F</w:t>
      </w:r>
      <w:r w:rsidRPr="00457985">
        <w:rPr>
          <w:rFonts w:cs="Arial"/>
          <w:szCs w:val="20"/>
        </w:rPr>
        <w:t xml:space="preserve">) x </w:t>
      </w:r>
      <w:r w:rsidR="00F62EE7" w:rsidRPr="00457985">
        <w:rPr>
          <w:rFonts w:cs="Arial"/>
          <w:szCs w:val="20"/>
        </w:rPr>
        <w:t>1</w:t>
      </w:r>
      <w:r w:rsidR="005963E6" w:rsidRPr="00457985">
        <w:rPr>
          <w:rFonts w:cs="Arial"/>
          <w:szCs w:val="20"/>
        </w:rPr>
        <w:t>,</w:t>
      </w:r>
      <w:r w:rsidR="00F62EE7" w:rsidRPr="00457985">
        <w:rPr>
          <w:rFonts w:cs="Arial"/>
          <w:szCs w:val="20"/>
        </w:rPr>
        <w:t xml:space="preserve">000 </w:t>
      </w:r>
      <w:r w:rsidR="0022774D" w:rsidRPr="00457985">
        <w:rPr>
          <w:rFonts w:cs="Arial"/>
          <w:szCs w:val="20"/>
        </w:rPr>
        <w:t>= V</w:t>
      </w:r>
      <w:r w:rsidR="0022774D" w:rsidRPr="00457985">
        <w:rPr>
          <w:rFonts w:cs="Arial"/>
          <w:szCs w:val="20"/>
          <w:vertAlign w:val="subscript"/>
        </w:rPr>
        <w:t>D</w:t>
      </w:r>
    </w:p>
    <w:p w14:paraId="07610451"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2FEF589E"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0C27684E"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5ED9246E"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4B5778F9"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75C8C4EA"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32374AC2" w14:textId="77777777" w:rsidR="00B646AB" w:rsidRPr="00457985" w:rsidRDefault="00B646AB" w:rsidP="0039158E">
      <w:pPr>
        <w:tabs>
          <w:tab w:val="left" w:pos="360"/>
          <w:tab w:val="left" w:pos="1260"/>
          <w:tab w:val="left" w:pos="2160"/>
        </w:tabs>
        <w:spacing w:before="60" w:after="60" w:line="276" w:lineRule="auto"/>
        <w:ind w:left="630"/>
        <w:jc w:val="left"/>
        <w:rPr>
          <w:rFonts w:cs="Arial"/>
          <w:szCs w:val="20"/>
          <w:u w:val="single"/>
          <w:lang w:val="en-GB"/>
        </w:rPr>
      </w:pPr>
    </w:p>
    <w:p w14:paraId="0E3BB0CC" w14:textId="77777777" w:rsidR="0039158E" w:rsidRPr="00457985" w:rsidRDefault="0039158E" w:rsidP="000E7EFE">
      <w:pPr>
        <w:tabs>
          <w:tab w:val="left" w:pos="360"/>
          <w:tab w:val="left" w:pos="1260"/>
          <w:tab w:val="left" w:pos="2160"/>
        </w:tabs>
        <w:spacing w:before="60" w:after="60" w:line="276" w:lineRule="auto"/>
        <w:ind w:left="363"/>
        <w:jc w:val="left"/>
        <w:rPr>
          <w:rFonts w:cs="Arial"/>
          <w:szCs w:val="20"/>
          <w:u w:val="single"/>
          <w:lang w:val="en-GB"/>
        </w:rPr>
      </w:pPr>
      <w:r w:rsidRPr="00457985">
        <w:rPr>
          <w:rFonts w:cs="Arial"/>
          <w:szCs w:val="20"/>
          <w:u w:val="single"/>
          <w:lang w:val="en-GB"/>
        </w:rPr>
        <w:lastRenderedPageBreak/>
        <w:t>Example:</w:t>
      </w:r>
    </w:p>
    <w:p w14:paraId="22FA3E0E" w14:textId="77777777" w:rsidR="0039158E" w:rsidRPr="00457985" w:rsidRDefault="0039158E" w:rsidP="000E7EFE">
      <w:pPr>
        <w:tabs>
          <w:tab w:val="left" w:pos="360"/>
          <w:tab w:val="left" w:pos="1260"/>
          <w:tab w:val="left" w:pos="2160"/>
        </w:tabs>
        <w:spacing w:before="60" w:after="60" w:line="276" w:lineRule="auto"/>
        <w:ind w:left="363"/>
        <w:rPr>
          <w:rFonts w:cs="Arial"/>
          <w:b/>
        </w:rPr>
      </w:pPr>
      <w:r w:rsidRPr="00457985">
        <w:rPr>
          <w:rFonts w:cs="Arial"/>
          <w:b/>
        </w:rPr>
        <w:t>NOTE: This example is for demonstration purposes only. Please remember to check your standard vial for the actual amount of standard provided.</w:t>
      </w:r>
    </w:p>
    <w:p w14:paraId="752B5E8C" w14:textId="53E57755" w:rsidR="0022774D" w:rsidRPr="00457985" w:rsidRDefault="0022774D" w:rsidP="00847AD1">
      <w:pPr>
        <w:tabs>
          <w:tab w:val="left" w:pos="360"/>
          <w:tab w:val="left" w:pos="1260"/>
          <w:tab w:val="left" w:pos="2160"/>
        </w:tabs>
        <w:spacing w:before="60" w:after="60" w:line="276" w:lineRule="auto"/>
        <w:ind w:left="630"/>
        <w:jc w:val="left"/>
        <w:rPr>
          <w:rFonts w:cs="Arial"/>
          <w:b/>
        </w:rPr>
      </w:pPr>
      <w:r w:rsidRPr="00457985">
        <w:rPr>
          <w:rFonts w:cs="Arial"/>
          <w:szCs w:val="20"/>
        </w:rPr>
        <w:t>C</w:t>
      </w:r>
      <w:r w:rsidRPr="00457985">
        <w:rPr>
          <w:rFonts w:cs="Arial"/>
          <w:szCs w:val="20"/>
          <w:vertAlign w:val="subscript"/>
        </w:rPr>
        <w:t>S</w:t>
      </w:r>
      <w:r w:rsidRPr="00457985">
        <w:rPr>
          <w:rFonts w:cs="Arial"/>
          <w:szCs w:val="20"/>
        </w:rPr>
        <w:t xml:space="preserve"> = </w:t>
      </w:r>
      <w:r w:rsidR="00CC6D0E">
        <w:rPr>
          <w:rFonts w:cs="Arial"/>
          <w:szCs w:val="20"/>
        </w:rPr>
        <w:t>720</w:t>
      </w:r>
      <w:r w:rsidR="00D63FBB" w:rsidRPr="00457985">
        <w:rPr>
          <w:rFonts w:cs="Arial"/>
          <w:szCs w:val="20"/>
        </w:rPr>
        <w:t xml:space="preserve"> </w:t>
      </w:r>
      <w:r w:rsidR="00291040" w:rsidRPr="00457985">
        <w:rPr>
          <w:rFonts w:cs="Arial"/>
          <w:szCs w:val="20"/>
        </w:rPr>
        <w:t>n</w:t>
      </w:r>
      <w:r w:rsidR="00C26FE1" w:rsidRPr="00457985">
        <w:rPr>
          <w:rFonts w:cs="Arial"/>
          <w:szCs w:val="20"/>
        </w:rPr>
        <w:t>g of</w:t>
      </w:r>
      <w:r w:rsidR="00113FDF" w:rsidRPr="00457985">
        <w:rPr>
          <w:rFonts w:cs="Arial"/>
          <w:szCs w:val="20"/>
        </w:rPr>
        <w:t xml:space="preserve"> </w:t>
      </w:r>
      <w:r w:rsidR="00C95951" w:rsidRPr="00457985">
        <w:rPr>
          <w:rFonts w:cs="Arial"/>
          <w:szCs w:val="20"/>
        </w:rPr>
        <w:t xml:space="preserve">Retinol binding protein 4 </w:t>
      </w:r>
      <w:r w:rsidR="005D4D78" w:rsidRPr="00457985">
        <w:rPr>
          <w:rFonts w:cs="Arial"/>
          <w:szCs w:val="20"/>
        </w:rPr>
        <w:t>S</w:t>
      </w:r>
      <w:r w:rsidRPr="00457985">
        <w:rPr>
          <w:rFonts w:cs="Arial"/>
          <w:szCs w:val="20"/>
        </w:rPr>
        <w:t xml:space="preserve">tandard </w:t>
      </w:r>
      <w:r w:rsidR="00C26FE1" w:rsidRPr="00457985">
        <w:rPr>
          <w:rFonts w:cs="Arial"/>
          <w:szCs w:val="20"/>
        </w:rPr>
        <w:t>in vial</w:t>
      </w:r>
    </w:p>
    <w:p w14:paraId="1BD71B4B" w14:textId="0ABD4964" w:rsidR="0022774D" w:rsidRPr="00457985" w:rsidRDefault="0022774D" w:rsidP="000E7EFE">
      <w:pPr>
        <w:tabs>
          <w:tab w:val="left" w:pos="360"/>
          <w:tab w:val="left" w:pos="1260"/>
          <w:tab w:val="left" w:pos="2160"/>
        </w:tabs>
        <w:spacing w:before="60" w:after="60" w:line="276" w:lineRule="auto"/>
        <w:ind w:left="1077" w:hanging="448"/>
        <w:jc w:val="left"/>
        <w:rPr>
          <w:rFonts w:cs="Arial"/>
          <w:szCs w:val="20"/>
        </w:rPr>
      </w:pPr>
      <w:r w:rsidRPr="00457985">
        <w:rPr>
          <w:rFonts w:cs="Arial"/>
          <w:szCs w:val="20"/>
        </w:rPr>
        <w:t>C</w:t>
      </w:r>
      <w:r w:rsidRPr="00457985">
        <w:rPr>
          <w:rFonts w:cs="Arial"/>
          <w:szCs w:val="20"/>
          <w:vertAlign w:val="subscript"/>
        </w:rPr>
        <w:t>F</w:t>
      </w:r>
      <w:r w:rsidRPr="00457985">
        <w:rPr>
          <w:rFonts w:cs="Arial"/>
          <w:szCs w:val="20"/>
        </w:rPr>
        <w:t xml:space="preserve"> = </w:t>
      </w:r>
      <w:r w:rsidR="002940F7">
        <w:rPr>
          <w:rFonts w:cs="Arial"/>
          <w:szCs w:val="20"/>
        </w:rPr>
        <w:t>8</w:t>
      </w:r>
      <w:r w:rsidR="005963E6" w:rsidRPr="00457985">
        <w:rPr>
          <w:rFonts w:cs="Arial"/>
          <w:szCs w:val="20"/>
        </w:rPr>
        <w:t>0</w:t>
      </w:r>
      <w:r w:rsidR="00DD7FDD" w:rsidRPr="00457985">
        <w:rPr>
          <w:rFonts w:cs="Arial"/>
          <w:szCs w:val="20"/>
        </w:rPr>
        <w:t>0</w:t>
      </w:r>
      <w:r w:rsidR="00847AD1">
        <w:rPr>
          <w:rFonts w:cs="Arial"/>
          <w:szCs w:val="20"/>
        </w:rPr>
        <w:t> ng/mL</w:t>
      </w:r>
      <w:r w:rsidR="00C95951" w:rsidRPr="00457985">
        <w:rPr>
          <w:rFonts w:cs="Arial"/>
          <w:szCs w:val="20"/>
        </w:rPr>
        <w:t xml:space="preserve"> Retinol binding protein 4 </w:t>
      </w:r>
      <w:r w:rsidR="00C26FE1" w:rsidRPr="00457985">
        <w:rPr>
          <w:rFonts w:cs="Arial"/>
          <w:b/>
          <w:szCs w:val="20"/>
        </w:rPr>
        <w:t>Standard</w:t>
      </w:r>
      <w:r w:rsidR="005D4D78" w:rsidRPr="00457985">
        <w:rPr>
          <w:rFonts w:cs="Arial"/>
          <w:b/>
          <w:szCs w:val="20"/>
        </w:rPr>
        <w:t xml:space="preserve"> #1</w:t>
      </w:r>
      <w:r w:rsidR="00C26FE1" w:rsidRPr="00457985">
        <w:rPr>
          <w:rFonts w:cs="Arial"/>
          <w:szCs w:val="20"/>
        </w:rPr>
        <w:t xml:space="preserve"> final concentration </w:t>
      </w:r>
    </w:p>
    <w:p w14:paraId="263EDE98" w14:textId="77777777" w:rsidR="0022774D" w:rsidRPr="00457985" w:rsidRDefault="0022774D" w:rsidP="00847AD1">
      <w:pPr>
        <w:tabs>
          <w:tab w:val="left" w:pos="360"/>
          <w:tab w:val="left" w:pos="1260"/>
          <w:tab w:val="left" w:pos="2160"/>
        </w:tabs>
        <w:spacing w:before="60" w:after="60" w:line="276" w:lineRule="auto"/>
        <w:ind w:left="630"/>
        <w:jc w:val="left"/>
        <w:rPr>
          <w:rFonts w:cs="Arial"/>
          <w:szCs w:val="20"/>
        </w:rPr>
      </w:pPr>
      <w:r w:rsidRPr="00457985">
        <w:rPr>
          <w:rFonts w:cs="Arial"/>
          <w:szCs w:val="20"/>
        </w:rPr>
        <w:t>V</w:t>
      </w:r>
      <w:r w:rsidRPr="00457985">
        <w:rPr>
          <w:rFonts w:cs="Arial"/>
          <w:szCs w:val="20"/>
          <w:vertAlign w:val="subscript"/>
        </w:rPr>
        <w:t>D</w:t>
      </w:r>
      <w:r w:rsidRPr="00457985">
        <w:rPr>
          <w:rFonts w:cs="Arial"/>
          <w:szCs w:val="20"/>
        </w:rPr>
        <w:t xml:space="preserve"> = Required volume of </w:t>
      </w:r>
      <w:r w:rsidR="00847AD1">
        <w:rPr>
          <w:rFonts w:cs="Arial"/>
          <w:szCs w:val="20"/>
        </w:rPr>
        <w:t>1X </w:t>
      </w:r>
      <w:r w:rsidR="00466119">
        <w:rPr>
          <w:rFonts w:cs="Arial"/>
          <w:szCs w:val="20"/>
        </w:rPr>
        <w:t>Diluent N</w:t>
      </w:r>
      <w:r w:rsidRPr="00457985">
        <w:rPr>
          <w:rFonts w:cs="Arial"/>
          <w:szCs w:val="20"/>
        </w:rPr>
        <w:t xml:space="preserve"> for reconstitution</w:t>
      </w:r>
    </w:p>
    <w:p w14:paraId="54EE3898" w14:textId="778CCDD8" w:rsidR="00A62503" w:rsidRPr="00457985" w:rsidRDefault="00AA5E7D" w:rsidP="0039158E">
      <w:pPr>
        <w:tabs>
          <w:tab w:val="left" w:pos="360"/>
          <w:tab w:val="left" w:pos="1260"/>
          <w:tab w:val="left" w:pos="2160"/>
        </w:tabs>
        <w:spacing w:before="60" w:after="60" w:line="276" w:lineRule="auto"/>
        <w:ind w:left="630"/>
        <w:jc w:val="center"/>
        <w:rPr>
          <w:rFonts w:cs="Arial"/>
          <w:szCs w:val="20"/>
          <w:lang w:val="en-GB"/>
        </w:rPr>
      </w:pPr>
      <w:r w:rsidRPr="00457985">
        <w:rPr>
          <w:rFonts w:cs="Arial"/>
          <w:szCs w:val="20"/>
          <w:lang w:val="en-GB"/>
        </w:rPr>
        <w:t>(</w:t>
      </w:r>
      <w:r w:rsidR="00CC6D0E">
        <w:rPr>
          <w:rFonts w:cs="Arial"/>
          <w:szCs w:val="20"/>
          <w:lang w:val="en-GB"/>
        </w:rPr>
        <w:t>720</w:t>
      </w:r>
      <w:r w:rsidR="00D63FBB" w:rsidRPr="00457985">
        <w:rPr>
          <w:rFonts w:cs="Arial"/>
          <w:szCs w:val="20"/>
          <w:lang w:val="en-GB"/>
        </w:rPr>
        <w:t xml:space="preserve"> </w:t>
      </w:r>
      <w:r w:rsidR="00291040" w:rsidRPr="00457985">
        <w:rPr>
          <w:rFonts w:cs="Arial"/>
          <w:szCs w:val="20"/>
          <w:lang w:val="en-GB"/>
        </w:rPr>
        <w:t>n</w:t>
      </w:r>
      <w:r w:rsidR="00407F54" w:rsidRPr="00457985">
        <w:rPr>
          <w:rFonts w:cs="Arial"/>
          <w:szCs w:val="20"/>
          <w:lang w:val="en-GB"/>
        </w:rPr>
        <w:t xml:space="preserve">g </w:t>
      </w:r>
      <w:r w:rsidR="005D4D78" w:rsidRPr="00457985">
        <w:rPr>
          <w:rFonts w:cs="Arial"/>
          <w:szCs w:val="20"/>
          <w:lang w:val="en-GB"/>
        </w:rPr>
        <w:t xml:space="preserve">/ </w:t>
      </w:r>
      <w:r w:rsidR="002940F7">
        <w:rPr>
          <w:rFonts w:cs="Arial"/>
          <w:szCs w:val="20"/>
          <w:lang w:val="en-GB"/>
        </w:rPr>
        <w:t>8</w:t>
      </w:r>
      <w:r w:rsidR="005963E6" w:rsidRPr="00457985">
        <w:rPr>
          <w:rFonts w:cs="Arial"/>
          <w:szCs w:val="20"/>
          <w:lang w:val="en-GB"/>
        </w:rPr>
        <w:t>0</w:t>
      </w:r>
      <w:r w:rsidR="005D4D78" w:rsidRPr="00457985">
        <w:rPr>
          <w:rFonts w:cs="Arial"/>
          <w:szCs w:val="20"/>
          <w:lang w:val="en-GB"/>
        </w:rPr>
        <w:t>0</w:t>
      </w:r>
      <w:r w:rsidR="00847AD1">
        <w:rPr>
          <w:rFonts w:cs="Arial"/>
          <w:szCs w:val="20"/>
          <w:lang w:val="en-GB"/>
        </w:rPr>
        <w:t> ng/mL</w:t>
      </w:r>
      <w:r w:rsidR="00F62EE7" w:rsidRPr="00457985">
        <w:rPr>
          <w:rFonts w:cs="Arial"/>
          <w:szCs w:val="20"/>
          <w:lang w:val="en-GB"/>
        </w:rPr>
        <w:t>) x 1</w:t>
      </w:r>
      <w:r w:rsidR="005963E6" w:rsidRPr="00457985">
        <w:rPr>
          <w:rFonts w:cs="Arial"/>
          <w:szCs w:val="20"/>
          <w:lang w:val="en-GB"/>
        </w:rPr>
        <w:t>,</w:t>
      </w:r>
      <w:r w:rsidR="00F62EE7" w:rsidRPr="00457985">
        <w:rPr>
          <w:rFonts w:cs="Arial"/>
          <w:szCs w:val="20"/>
          <w:lang w:val="en-GB"/>
        </w:rPr>
        <w:t>000 =</w:t>
      </w:r>
      <w:r w:rsidR="005963E6" w:rsidRPr="00457985">
        <w:rPr>
          <w:rFonts w:cs="Arial"/>
          <w:szCs w:val="20"/>
          <w:lang w:val="en-GB"/>
        </w:rPr>
        <w:t xml:space="preserve"> </w:t>
      </w:r>
      <w:r w:rsidR="00CC6D0E">
        <w:rPr>
          <w:rFonts w:cs="Arial"/>
          <w:szCs w:val="20"/>
          <w:lang w:val="en-GB"/>
        </w:rPr>
        <w:t>900</w:t>
      </w:r>
      <w:r w:rsidR="00847AD1">
        <w:rPr>
          <w:rFonts w:cs="Arial"/>
          <w:szCs w:val="20"/>
          <w:lang w:val="en-GB"/>
        </w:rPr>
        <w:t> µL</w:t>
      </w:r>
    </w:p>
    <w:p w14:paraId="51FE1515" w14:textId="77777777" w:rsidR="00A62503" w:rsidRPr="00457985" w:rsidRDefault="00A62503" w:rsidP="0039158E">
      <w:pPr>
        <w:tabs>
          <w:tab w:val="left" w:pos="2160"/>
        </w:tabs>
        <w:spacing w:before="60" w:after="60" w:line="276" w:lineRule="auto"/>
        <w:jc w:val="left"/>
        <w:rPr>
          <w:rFonts w:cs="Arial"/>
          <w:szCs w:val="20"/>
          <w:lang w:val="en-GB"/>
        </w:rPr>
      </w:pPr>
    </w:p>
    <w:p w14:paraId="1B7B95C1" w14:textId="77777777" w:rsidR="00A62503" w:rsidRPr="00457985" w:rsidRDefault="002D27DF" w:rsidP="0039158E">
      <w:pPr>
        <w:pStyle w:val="ListParagraph"/>
        <w:numPr>
          <w:ilvl w:val="2"/>
          <w:numId w:val="12"/>
        </w:numPr>
        <w:tabs>
          <w:tab w:val="left" w:pos="1260"/>
          <w:tab w:val="left" w:pos="2160"/>
        </w:tabs>
        <w:spacing w:before="60" w:after="60" w:line="276" w:lineRule="auto"/>
        <w:ind w:left="1800" w:hanging="810"/>
        <w:contextualSpacing w:val="0"/>
        <w:rPr>
          <w:rFonts w:cs="Arial"/>
          <w:szCs w:val="20"/>
        </w:rPr>
      </w:pPr>
      <w:r w:rsidRPr="00457985">
        <w:rPr>
          <w:rFonts w:cs="Arial"/>
          <w:szCs w:val="20"/>
        </w:rPr>
        <w:t xml:space="preserve">First briefly spin </w:t>
      </w:r>
      <w:r w:rsidR="00100580" w:rsidRPr="00457985">
        <w:rPr>
          <w:rFonts w:cs="Arial"/>
          <w:szCs w:val="20"/>
        </w:rPr>
        <w:t xml:space="preserve">the </w:t>
      </w:r>
      <w:r w:rsidR="00C95951" w:rsidRPr="00457985">
        <w:rPr>
          <w:rFonts w:cs="Arial"/>
          <w:szCs w:val="20"/>
        </w:rPr>
        <w:t xml:space="preserve">Retinol binding protein </w:t>
      </w:r>
      <w:r w:rsidR="002328A0" w:rsidRPr="00457985">
        <w:rPr>
          <w:rFonts w:cs="Arial"/>
          <w:szCs w:val="20"/>
        </w:rPr>
        <w:t>4 Standard</w:t>
      </w:r>
      <w:r w:rsidRPr="00457985">
        <w:rPr>
          <w:rFonts w:cs="Arial"/>
          <w:szCs w:val="20"/>
        </w:rPr>
        <w:t xml:space="preserve"> Vial to collect the contents on the bottom of the tube.</w:t>
      </w:r>
    </w:p>
    <w:p w14:paraId="6F2CDFC2" w14:textId="63B0B867" w:rsidR="00A62503" w:rsidRPr="00457985" w:rsidRDefault="00C64D03" w:rsidP="0039158E">
      <w:pPr>
        <w:pStyle w:val="ListParagraph"/>
        <w:numPr>
          <w:ilvl w:val="2"/>
          <w:numId w:val="12"/>
        </w:numPr>
        <w:tabs>
          <w:tab w:val="left" w:pos="1260"/>
          <w:tab w:val="left" w:pos="2160"/>
        </w:tabs>
        <w:spacing w:before="60" w:after="60" w:line="276" w:lineRule="auto"/>
        <w:ind w:left="1800" w:hanging="810"/>
        <w:contextualSpacing w:val="0"/>
        <w:rPr>
          <w:rFonts w:cs="Arial"/>
          <w:szCs w:val="20"/>
        </w:rPr>
      </w:pPr>
      <w:r w:rsidRPr="00457985">
        <w:rPr>
          <w:rFonts w:cs="Arial"/>
          <w:szCs w:val="20"/>
        </w:rPr>
        <w:t>Reconstitute</w:t>
      </w:r>
      <w:r w:rsidR="00100580" w:rsidRPr="00457985">
        <w:rPr>
          <w:rFonts w:cs="Arial"/>
          <w:szCs w:val="20"/>
          <w:lang w:val="en-GB"/>
        </w:rPr>
        <w:t xml:space="preserve"> the </w:t>
      </w:r>
      <w:r w:rsidR="00C95951" w:rsidRPr="00457985">
        <w:rPr>
          <w:rFonts w:cs="Arial"/>
          <w:szCs w:val="20"/>
        </w:rPr>
        <w:t xml:space="preserve">Retinol binding protein 4 </w:t>
      </w:r>
      <w:r w:rsidR="002D27DF" w:rsidRPr="00457985">
        <w:rPr>
          <w:rFonts w:cs="Arial"/>
          <w:szCs w:val="20"/>
          <w:lang w:val="en-GB"/>
        </w:rPr>
        <w:t xml:space="preserve">Standard </w:t>
      </w:r>
      <w:r w:rsidR="00C26FE1" w:rsidRPr="00457985">
        <w:rPr>
          <w:rFonts w:cs="Arial"/>
          <w:szCs w:val="20"/>
          <w:lang w:val="en-GB"/>
        </w:rPr>
        <w:t xml:space="preserve">vial </w:t>
      </w:r>
      <w:r w:rsidR="002D27DF" w:rsidRPr="00457985">
        <w:rPr>
          <w:rFonts w:cs="Arial"/>
          <w:szCs w:val="20"/>
          <w:lang w:val="en-GB"/>
        </w:rPr>
        <w:t xml:space="preserve">by adding </w:t>
      </w:r>
      <w:r w:rsidR="00407F54" w:rsidRPr="00457985">
        <w:rPr>
          <w:rFonts w:cs="Arial"/>
          <w:szCs w:val="20"/>
          <w:lang w:val="en-GB"/>
        </w:rPr>
        <w:t>the appropriate calculate</w:t>
      </w:r>
      <w:r w:rsidR="00AA5E7D" w:rsidRPr="00457985">
        <w:rPr>
          <w:rFonts w:cs="Arial"/>
          <w:szCs w:val="20"/>
          <w:lang w:val="en-GB"/>
        </w:rPr>
        <w:t>d</w:t>
      </w:r>
      <w:r w:rsidR="00407F54" w:rsidRPr="00457985">
        <w:rPr>
          <w:rFonts w:cs="Arial"/>
          <w:szCs w:val="20"/>
          <w:lang w:val="en-GB"/>
        </w:rPr>
        <w:t xml:space="preserve"> </w:t>
      </w:r>
      <w:r w:rsidR="00C26FE1" w:rsidRPr="00457985">
        <w:rPr>
          <w:rFonts w:cs="Arial"/>
          <w:szCs w:val="20"/>
          <w:lang w:val="en-GB"/>
        </w:rPr>
        <w:t xml:space="preserve">amount </w:t>
      </w:r>
      <w:r w:rsidR="00C26FE1" w:rsidRPr="00457985">
        <w:rPr>
          <w:rFonts w:cs="Arial"/>
          <w:szCs w:val="20"/>
        </w:rPr>
        <w:t>V</w:t>
      </w:r>
      <w:r w:rsidR="00C26FE1" w:rsidRPr="00457985">
        <w:rPr>
          <w:rFonts w:cs="Arial"/>
          <w:szCs w:val="20"/>
          <w:vertAlign w:val="subscript"/>
        </w:rPr>
        <w:t>D</w:t>
      </w:r>
      <w:r w:rsidR="00407F54" w:rsidRPr="00457985">
        <w:rPr>
          <w:rFonts w:cs="Arial"/>
          <w:szCs w:val="20"/>
          <w:lang w:val="en-GB"/>
        </w:rPr>
        <w:t xml:space="preserve"> of </w:t>
      </w:r>
      <w:r w:rsidR="00847AD1">
        <w:rPr>
          <w:rFonts w:cs="Arial"/>
          <w:szCs w:val="20"/>
          <w:lang w:val="en-GB"/>
        </w:rPr>
        <w:t>1X </w:t>
      </w:r>
      <w:r w:rsidR="000A3979" w:rsidRPr="00457985">
        <w:rPr>
          <w:rFonts w:cs="Arial"/>
          <w:szCs w:val="20"/>
          <w:lang w:val="en-GB"/>
        </w:rPr>
        <w:t>Diluent</w:t>
      </w:r>
      <w:r w:rsidR="00466119">
        <w:rPr>
          <w:rFonts w:cs="Arial"/>
          <w:szCs w:val="20"/>
          <w:lang w:val="en-GB"/>
        </w:rPr>
        <w:t xml:space="preserve"> N</w:t>
      </w:r>
      <w:r w:rsidR="00407F54" w:rsidRPr="00457985">
        <w:rPr>
          <w:rFonts w:cs="Arial"/>
          <w:szCs w:val="20"/>
          <w:lang w:val="en-GB"/>
        </w:rPr>
        <w:t xml:space="preserve"> to th</w:t>
      </w:r>
      <w:r w:rsidR="00AA5E7D" w:rsidRPr="00457985">
        <w:rPr>
          <w:rFonts w:cs="Arial"/>
          <w:szCs w:val="20"/>
          <w:lang w:val="en-GB"/>
        </w:rPr>
        <w:t xml:space="preserve">e vial to generate the </w:t>
      </w:r>
      <w:r w:rsidR="002940F7">
        <w:rPr>
          <w:rFonts w:cs="Arial"/>
          <w:szCs w:val="20"/>
          <w:lang w:val="en-GB"/>
        </w:rPr>
        <w:t>8</w:t>
      </w:r>
      <w:r w:rsidR="00C95951" w:rsidRPr="00457985">
        <w:rPr>
          <w:rFonts w:cs="Arial"/>
          <w:szCs w:val="20"/>
          <w:lang w:val="en-GB"/>
        </w:rPr>
        <w:t>00</w:t>
      </w:r>
      <w:r w:rsidR="00847AD1">
        <w:rPr>
          <w:rFonts w:cs="Arial"/>
          <w:szCs w:val="20"/>
          <w:lang w:val="en-GB"/>
        </w:rPr>
        <w:t> ng/mL</w:t>
      </w:r>
      <w:r w:rsidR="00100580" w:rsidRPr="00457985">
        <w:rPr>
          <w:rFonts w:cs="Arial"/>
          <w:szCs w:val="20"/>
          <w:lang w:val="en-GB"/>
        </w:rPr>
        <w:t xml:space="preserve"> </w:t>
      </w:r>
      <w:r w:rsidR="00C95951" w:rsidRPr="00457985">
        <w:rPr>
          <w:rFonts w:cs="Arial"/>
          <w:szCs w:val="20"/>
        </w:rPr>
        <w:t xml:space="preserve">Retinol binding protein 4 </w:t>
      </w:r>
      <w:r w:rsidR="00407F54" w:rsidRPr="00457985">
        <w:rPr>
          <w:rFonts w:cs="Arial"/>
          <w:b/>
          <w:szCs w:val="20"/>
          <w:lang w:val="en-GB"/>
        </w:rPr>
        <w:t>Standard</w:t>
      </w:r>
      <w:r w:rsidR="000F6A1B" w:rsidRPr="00457985">
        <w:rPr>
          <w:rFonts w:cs="Arial"/>
          <w:b/>
          <w:szCs w:val="20"/>
          <w:lang w:val="en-GB"/>
        </w:rPr>
        <w:t xml:space="preserve"> #1</w:t>
      </w:r>
      <w:r w:rsidR="002D27DF" w:rsidRPr="00457985">
        <w:rPr>
          <w:rFonts w:cs="Arial"/>
          <w:szCs w:val="20"/>
          <w:lang w:val="en-GB"/>
        </w:rPr>
        <w:t>. Mix gently</w:t>
      </w:r>
      <w:r w:rsidR="00407F54" w:rsidRPr="00457985">
        <w:rPr>
          <w:rFonts w:cs="Arial"/>
          <w:szCs w:val="20"/>
          <w:lang w:val="en-GB"/>
        </w:rPr>
        <w:t xml:space="preserve"> and thoroughly</w:t>
      </w:r>
      <w:r w:rsidR="002D27DF" w:rsidRPr="00457985">
        <w:rPr>
          <w:rFonts w:cs="Arial"/>
          <w:szCs w:val="20"/>
          <w:lang w:val="en-GB"/>
        </w:rPr>
        <w:t>.</w:t>
      </w:r>
    </w:p>
    <w:p w14:paraId="2790FCBB" w14:textId="0D9F3FD5" w:rsidR="00A62503" w:rsidRPr="00457985" w:rsidRDefault="00407F54" w:rsidP="0039158E">
      <w:pPr>
        <w:pStyle w:val="ListParagraph"/>
        <w:numPr>
          <w:ilvl w:val="0"/>
          <w:numId w:val="9"/>
        </w:numPr>
        <w:tabs>
          <w:tab w:val="left" w:pos="990"/>
        </w:tabs>
        <w:spacing w:before="60" w:after="60" w:line="276" w:lineRule="auto"/>
        <w:ind w:left="990" w:hanging="630"/>
        <w:contextualSpacing w:val="0"/>
        <w:rPr>
          <w:rFonts w:cs="Arial"/>
          <w:szCs w:val="20"/>
        </w:rPr>
      </w:pPr>
      <w:r w:rsidRPr="00457985">
        <w:rPr>
          <w:rFonts w:cs="Arial"/>
          <w:szCs w:val="20"/>
        </w:rPr>
        <w:t xml:space="preserve">Allow the </w:t>
      </w:r>
      <w:r w:rsidR="00595160" w:rsidRPr="00457985">
        <w:rPr>
          <w:rFonts w:cs="Arial"/>
          <w:szCs w:val="20"/>
        </w:rPr>
        <w:t xml:space="preserve">reconstituted </w:t>
      </w:r>
      <w:r w:rsidR="002940F7">
        <w:rPr>
          <w:rFonts w:cs="Arial"/>
          <w:szCs w:val="20"/>
          <w:lang w:val="en-GB"/>
        </w:rPr>
        <w:t>8</w:t>
      </w:r>
      <w:r w:rsidR="00C95951" w:rsidRPr="00457985">
        <w:rPr>
          <w:rFonts w:cs="Arial"/>
          <w:szCs w:val="20"/>
          <w:lang w:val="en-GB"/>
        </w:rPr>
        <w:t>00</w:t>
      </w:r>
      <w:r w:rsidR="00847AD1">
        <w:rPr>
          <w:rFonts w:cs="Arial"/>
          <w:szCs w:val="20"/>
          <w:lang w:val="en-GB"/>
        </w:rPr>
        <w:t> ng/mL</w:t>
      </w:r>
      <w:r w:rsidR="00100580" w:rsidRPr="00457985">
        <w:rPr>
          <w:rFonts w:cs="Arial"/>
          <w:sz w:val="22"/>
          <w:szCs w:val="20"/>
        </w:rPr>
        <w:t xml:space="preserve"> </w:t>
      </w:r>
      <w:r w:rsidR="00C95951" w:rsidRPr="00457985">
        <w:rPr>
          <w:rFonts w:cs="Arial"/>
          <w:szCs w:val="20"/>
        </w:rPr>
        <w:t xml:space="preserve">Retinol binding protein 4 </w:t>
      </w:r>
      <w:r w:rsidRPr="00457985">
        <w:rPr>
          <w:rFonts w:cs="Arial"/>
          <w:b/>
          <w:szCs w:val="20"/>
          <w:lang w:val="en-GB"/>
        </w:rPr>
        <w:t>Standard</w:t>
      </w:r>
      <w:r w:rsidR="000F6A1B" w:rsidRPr="00457985">
        <w:rPr>
          <w:rFonts w:cs="Arial"/>
          <w:b/>
          <w:szCs w:val="20"/>
          <w:lang w:val="en-GB"/>
        </w:rPr>
        <w:t xml:space="preserve"> #1</w:t>
      </w:r>
      <w:r w:rsidRPr="00457985">
        <w:rPr>
          <w:rFonts w:cs="Arial"/>
          <w:szCs w:val="20"/>
          <w:lang w:val="en-GB"/>
        </w:rPr>
        <w:t xml:space="preserve"> to sit </w:t>
      </w:r>
      <w:r w:rsidRPr="00457985">
        <w:rPr>
          <w:rFonts w:cs="Arial"/>
          <w:szCs w:val="20"/>
        </w:rPr>
        <w:t>for 10</w:t>
      </w:r>
      <w:r w:rsidR="00847AD1">
        <w:rPr>
          <w:rFonts w:cs="Arial"/>
          <w:szCs w:val="20"/>
        </w:rPr>
        <w:t> minute</w:t>
      </w:r>
      <w:r w:rsidRPr="00457985">
        <w:rPr>
          <w:rFonts w:cs="Arial"/>
          <w:szCs w:val="20"/>
        </w:rPr>
        <w:t>s with gentle agitation prior to making subsequent dilutions</w:t>
      </w:r>
    </w:p>
    <w:p w14:paraId="003C511A" w14:textId="77777777" w:rsidR="00A62503" w:rsidRPr="00457985" w:rsidRDefault="00AA5E7D" w:rsidP="0039158E">
      <w:pPr>
        <w:pStyle w:val="ListParagraph"/>
        <w:numPr>
          <w:ilvl w:val="0"/>
          <w:numId w:val="9"/>
        </w:numPr>
        <w:tabs>
          <w:tab w:val="left" w:pos="990"/>
        </w:tabs>
        <w:spacing w:before="60" w:after="60" w:line="276" w:lineRule="auto"/>
        <w:ind w:left="990" w:hanging="630"/>
        <w:contextualSpacing w:val="0"/>
        <w:rPr>
          <w:rFonts w:cs="Arial"/>
          <w:szCs w:val="20"/>
        </w:rPr>
      </w:pPr>
      <w:r w:rsidRPr="00457985">
        <w:rPr>
          <w:rFonts w:cs="Arial"/>
          <w:szCs w:val="20"/>
        </w:rPr>
        <w:t xml:space="preserve">Label </w:t>
      </w:r>
      <w:r w:rsidR="002734F7" w:rsidRPr="00457985">
        <w:rPr>
          <w:rFonts w:cs="Arial"/>
          <w:szCs w:val="20"/>
        </w:rPr>
        <w:t>seven</w:t>
      </w:r>
      <w:r w:rsidR="00C64D03" w:rsidRPr="00457985">
        <w:rPr>
          <w:rFonts w:cs="Arial"/>
          <w:szCs w:val="20"/>
        </w:rPr>
        <w:t xml:space="preserve"> tubes #</w:t>
      </w:r>
      <w:r w:rsidR="000F6A1B" w:rsidRPr="00457985">
        <w:rPr>
          <w:rFonts w:cs="Arial"/>
          <w:szCs w:val="20"/>
        </w:rPr>
        <w:t xml:space="preserve">2 – </w:t>
      </w:r>
      <w:r w:rsidR="002734F7" w:rsidRPr="00457985">
        <w:rPr>
          <w:rFonts w:cs="Arial"/>
          <w:szCs w:val="20"/>
        </w:rPr>
        <w:t>8</w:t>
      </w:r>
      <w:r w:rsidR="00F62EE7" w:rsidRPr="00457985">
        <w:rPr>
          <w:rFonts w:cs="Arial"/>
          <w:szCs w:val="20"/>
        </w:rPr>
        <w:t>.</w:t>
      </w:r>
    </w:p>
    <w:p w14:paraId="25000AA5" w14:textId="77777777" w:rsidR="00A62503" w:rsidRPr="00457985" w:rsidRDefault="00113FDF" w:rsidP="0039158E">
      <w:pPr>
        <w:pStyle w:val="ListParagraph"/>
        <w:numPr>
          <w:ilvl w:val="0"/>
          <w:numId w:val="9"/>
        </w:numPr>
        <w:tabs>
          <w:tab w:val="left" w:pos="990"/>
        </w:tabs>
        <w:spacing w:before="60" w:after="60" w:line="276" w:lineRule="auto"/>
        <w:ind w:left="990" w:hanging="630"/>
        <w:contextualSpacing w:val="0"/>
        <w:rPr>
          <w:rFonts w:cs="Arial"/>
          <w:szCs w:val="20"/>
        </w:rPr>
      </w:pPr>
      <w:r w:rsidRPr="00457985">
        <w:rPr>
          <w:rFonts w:cs="Arial"/>
          <w:szCs w:val="20"/>
        </w:rPr>
        <w:t>Add 120</w:t>
      </w:r>
      <w:r w:rsidR="00847AD1">
        <w:rPr>
          <w:rFonts w:cs="Arial"/>
          <w:szCs w:val="20"/>
        </w:rPr>
        <w:t> µL</w:t>
      </w:r>
      <w:r w:rsidR="00F62EE7" w:rsidRPr="00457985">
        <w:rPr>
          <w:rFonts w:cs="Arial"/>
          <w:szCs w:val="20"/>
        </w:rPr>
        <w:t xml:space="preserve"> of </w:t>
      </w:r>
      <w:r w:rsidR="00847AD1">
        <w:rPr>
          <w:rFonts w:cs="Arial"/>
          <w:szCs w:val="20"/>
        </w:rPr>
        <w:t>1X </w:t>
      </w:r>
      <w:r w:rsidR="00466119">
        <w:rPr>
          <w:rFonts w:cs="Arial"/>
          <w:szCs w:val="20"/>
        </w:rPr>
        <w:t>Diluent N</w:t>
      </w:r>
      <w:r w:rsidR="00C64D03" w:rsidRPr="00457985">
        <w:rPr>
          <w:rFonts w:cs="Arial"/>
          <w:szCs w:val="20"/>
        </w:rPr>
        <w:t xml:space="preserve"> to tube #</w:t>
      </w:r>
      <w:r w:rsidR="00F62EE7" w:rsidRPr="00457985">
        <w:rPr>
          <w:rFonts w:cs="Arial"/>
          <w:szCs w:val="20"/>
        </w:rPr>
        <w:t>2 –</w:t>
      </w:r>
      <w:r w:rsidR="002734F7" w:rsidRPr="00457985">
        <w:rPr>
          <w:rFonts w:cs="Arial"/>
          <w:szCs w:val="20"/>
        </w:rPr>
        <w:t>8</w:t>
      </w:r>
      <w:r w:rsidR="00F62EE7" w:rsidRPr="00457985">
        <w:rPr>
          <w:rFonts w:cs="Arial"/>
          <w:szCs w:val="20"/>
        </w:rPr>
        <w:t xml:space="preserve">. </w:t>
      </w:r>
    </w:p>
    <w:p w14:paraId="0DA51843" w14:textId="77777777" w:rsidR="00A62503" w:rsidRPr="00457985" w:rsidRDefault="002D27DF" w:rsidP="0039158E">
      <w:pPr>
        <w:pStyle w:val="ListParagraph"/>
        <w:numPr>
          <w:ilvl w:val="0"/>
          <w:numId w:val="9"/>
        </w:numPr>
        <w:tabs>
          <w:tab w:val="left" w:pos="990"/>
        </w:tabs>
        <w:spacing w:before="60" w:after="60" w:line="276" w:lineRule="auto"/>
        <w:ind w:left="994" w:hanging="634"/>
        <w:contextualSpacing w:val="0"/>
        <w:rPr>
          <w:rFonts w:cs="Arial"/>
          <w:szCs w:val="20"/>
        </w:rPr>
      </w:pPr>
      <w:r w:rsidRPr="00457985">
        <w:rPr>
          <w:rFonts w:cs="Arial"/>
          <w:szCs w:val="20"/>
        </w:rPr>
        <w:t xml:space="preserve">To prepare </w:t>
      </w:r>
      <w:r w:rsidRPr="00457985">
        <w:rPr>
          <w:rFonts w:cs="Arial"/>
          <w:b/>
          <w:szCs w:val="20"/>
        </w:rPr>
        <w:t>Standard #2</w:t>
      </w:r>
      <w:r w:rsidR="008F6C39" w:rsidRPr="00457985">
        <w:rPr>
          <w:rFonts w:cs="Arial"/>
          <w:szCs w:val="20"/>
        </w:rPr>
        <w:t>, add 120</w:t>
      </w:r>
      <w:r w:rsidRPr="00457985">
        <w:rPr>
          <w:rFonts w:cs="Arial"/>
          <w:szCs w:val="20"/>
        </w:rPr>
        <w:t xml:space="preserve"> </w:t>
      </w:r>
      <w:proofErr w:type="spellStart"/>
      <w:r w:rsidRPr="00457985">
        <w:rPr>
          <w:rFonts w:cs="Arial"/>
          <w:szCs w:val="20"/>
        </w:rPr>
        <w:t>μL</w:t>
      </w:r>
      <w:proofErr w:type="spellEnd"/>
      <w:r w:rsidRPr="00457985">
        <w:rPr>
          <w:rFonts w:cs="Arial"/>
          <w:szCs w:val="20"/>
        </w:rPr>
        <w:t xml:space="preserve"> of the </w:t>
      </w:r>
      <w:r w:rsidRPr="00457985">
        <w:rPr>
          <w:rFonts w:cs="Arial"/>
          <w:b/>
          <w:szCs w:val="20"/>
        </w:rPr>
        <w:t>Standard #1</w:t>
      </w:r>
      <w:r w:rsidRPr="00457985">
        <w:rPr>
          <w:rFonts w:cs="Arial"/>
          <w:szCs w:val="20"/>
        </w:rPr>
        <w:t xml:space="preserve"> into tube #2 and mix gently.</w:t>
      </w:r>
    </w:p>
    <w:p w14:paraId="11A08CAC" w14:textId="77777777" w:rsidR="00A62503" w:rsidRPr="00457985" w:rsidRDefault="002D27DF" w:rsidP="0039158E">
      <w:pPr>
        <w:pStyle w:val="ListParagraph"/>
        <w:numPr>
          <w:ilvl w:val="0"/>
          <w:numId w:val="9"/>
        </w:numPr>
        <w:tabs>
          <w:tab w:val="left" w:pos="990"/>
        </w:tabs>
        <w:spacing w:before="60" w:after="60" w:line="276" w:lineRule="auto"/>
        <w:ind w:left="994" w:hanging="634"/>
        <w:contextualSpacing w:val="0"/>
        <w:rPr>
          <w:rFonts w:cs="Arial"/>
          <w:szCs w:val="20"/>
        </w:rPr>
      </w:pPr>
      <w:r w:rsidRPr="00457985">
        <w:rPr>
          <w:rFonts w:cs="Arial"/>
          <w:szCs w:val="20"/>
        </w:rPr>
        <w:t xml:space="preserve">To prepare </w:t>
      </w:r>
      <w:r w:rsidRPr="00457985">
        <w:rPr>
          <w:rFonts w:cs="Arial"/>
          <w:b/>
          <w:szCs w:val="20"/>
        </w:rPr>
        <w:t>Standard #3</w:t>
      </w:r>
      <w:r w:rsidR="008F6C39" w:rsidRPr="00457985">
        <w:rPr>
          <w:rFonts w:cs="Arial"/>
          <w:szCs w:val="20"/>
        </w:rPr>
        <w:t>, add 120</w:t>
      </w:r>
      <w:r w:rsidRPr="00457985">
        <w:rPr>
          <w:rFonts w:cs="Arial"/>
          <w:szCs w:val="20"/>
        </w:rPr>
        <w:t xml:space="preserve"> </w:t>
      </w:r>
      <w:proofErr w:type="spellStart"/>
      <w:r w:rsidRPr="00457985">
        <w:rPr>
          <w:rFonts w:cs="Arial"/>
          <w:szCs w:val="20"/>
        </w:rPr>
        <w:t>μL</w:t>
      </w:r>
      <w:proofErr w:type="spellEnd"/>
      <w:r w:rsidRPr="00457985">
        <w:rPr>
          <w:rFonts w:cs="Arial"/>
          <w:szCs w:val="20"/>
        </w:rPr>
        <w:t xml:space="preserve"> of the </w:t>
      </w:r>
      <w:r w:rsidRPr="00457985">
        <w:rPr>
          <w:rFonts w:cs="Arial"/>
          <w:b/>
          <w:szCs w:val="20"/>
        </w:rPr>
        <w:t>Standard #2</w:t>
      </w:r>
      <w:r w:rsidRPr="00457985">
        <w:rPr>
          <w:rFonts w:cs="Arial"/>
          <w:szCs w:val="20"/>
        </w:rPr>
        <w:t xml:space="preserve"> into tube #3 and mix gently.</w:t>
      </w:r>
    </w:p>
    <w:p w14:paraId="57415D27" w14:textId="77777777" w:rsidR="00113FDF" w:rsidRPr="00457985" w:rsidRDefault="002D27DF" w:rsidP="00C95951">
      <w:pPr>
        <w:pStyle w:val="ListParagraph"/>
        <w:numPr>
          <w:ilvl w:val="0"/>
          <w:numId w:val="9"/>
        </w:numPr>
        <w:tabs>
          <w:tab w:val="left" w:pos="990"/>
        </w:tabs>
        <w:spacing w:before="60" w:after="60" w:line="276" w:lineRule="auto"/>
        <w:ind w:left="994" w:hanging="634"/>
        <w:contextualSpacing w:val="0"/>
        <w:rPr>
          <w:rFonts w:cs="Arial"/>
          <w:szCs w:val="20"/>
        </w:rPr>
      </w:pPr>
      <w:r w:rsidRPr="00457985">
        <w:rPr>
          <w:rFonts w:cs="Arial"/>
          <w:szCs w:val="20"/>
        </w:rPr>
        <w:t>Using the table below as a guide, prepare subsequent serial dilutions.</w:t>
      </w:r>
    </w:p>
    <w:p w14:paraId="019F83A1" w14:textId="224E3970" w:rsidR="00EE75F3" w:rsidRDefault="00847AD1" w:rsidP="00EE75F3">
      <w:pPr>
        <w:pStyle w:val="ListParagraph"/>
        <w:numPr>
          <w:ilvl w:val="0"/>
          <w:numId w:val="9"/>
        </w:numPr>
        <w:tabs>
          <w:tab w:val="left" w:pos="990"/>
        </w:tabs>
        <w:spacing w:before="60" w:after="60" w:line="276" w:lineRule="auto"/>
        <w:ind w:left="994" w:hanging="634"/>
        <w:contextualSpacing w:val="0"/>
        <w:rPr>
          <w:rFonts w:cs="Arial"/>
          <w:szCs w:val="20"/>
        </w:rPr>
      </w:pPr>
      <w:r>
        <w:rPr>
          <w:rFonts w:cs="Arial"/>
          <w:szCs w:val="20"/>
        </w:rPr>
        <w:t>1X </w:t>
      </w:r>
      <w:r w:rsidR="00466119">
        <w:rPr>
          <w:rFonts w:cs="Arial"/>
          <w:szCs w:val="20"/>
        </w:rPr>
        <w:t>Diluent N</w:t>
      </w:r>
      <w:r w:rsidR="00EE75F3" w:rsidRPr="00457985">
        <w:rPr>
          <w:rFonts w:cs="Arial"/>
          <w:szCs w:val="20"/>
        </w:rPr>
        <w:t xml:space="preserve"> serves as the zero standard, 0</w:t>
      </w:r>
      <w:r>
        <w:rPr>
          <w:rFonts w:cs="Arial"/>
          <w:szCs w:val="20"/>
        </w:rPr>
        <w:t> ng/mL</w:t>
      </w:r>
      <w:r w:rsidR="00EE75F3" w:rsidRPr="00457985">
        <w:rPr>
          <w:rFonts w:cs="Arial"/>
          <w:szCs w:val="20"/>
        </w:rPr>
        <w:t xml:space="preserve"> (tube #8).</w:t>
      </w:r>
    </w:p>
    <w:p w14:paraId="2DFE4279" w14:textId="77777777" w:rsidR="009952E8" w:rsidRPr="009952E8" w:rsidRDefault="009952E8" w:rsidP="009952E8">
      <w:pPr>
        <w:tabs>
          <w:tab w:val="left" w:pos="990"/>
        </w:tabs>
        <w:spacing w:before="60" w:after="60" w:line="276" w:lineRule="auto"/>
        <w:ind w:left="360"/>
        <w:rPr>
          <w:rFonts w:cs="Arial"/>
          <w:szCs w:val="20"/>
        </w:rPr>
      </w:pPr>
    </w:p>
    <w:p w14:paraId="5F895E86" w14:textId="77777777" w:rsidR="00EE75F3" w:rsidRPr="00457985" w:rsidRDefault="00EE75F3">
      <w:pPr>
        <w:pStyle w:val="ListParagraph"/>
        <w:tabs>
          <w:tab w:val="left" w:pos="851"/>
        </w:tabs>
        <w:spacing w:before="60" w:after="60" w:line="276" w:lineRule="auto"/>
        <w:ind w:left="851" w:hanging="851"/>
        <w:contextualSpacing w:val="0"/>
        <w:jc w:val="left"/>
        <w:rPr>
          <w:rFonts w:cs="Arial"/>
          <w:b/>
          <w:szCs w:val="20"/>
        </w:rPr>
      </w:pPr>
    </w:p>
    <w:p w14:paraId="33FC2CDF" w14:textId="77777777" w:rsidR="00A62503" w:rsidRPr="00457985" w:rsidRDefault="00FB6121">
      <w:pPr>
        <w:pStyle w:val="ListParagraph"/>
        <w:tabs>
          <w:tab w:val="left" w:pos="851"/>
        </w:tabs>
        <w:spacing w:before="60" w:after="60" w:line="276" w:lineRule="auto"/>
        <w:ind w:left="851" w:hanging="851"/>
        <w:contextualSpacing w:val="0"/>
        <w:jc w:val="left"/>
        <w:rPr>
          <w:rFonts w:cs="Arial"/>
          <w:b/>
          <w:szCs w:val="20"/>
        </w:rPr>
      </w:pPr>
      <w:r w:rsidRPr="00457985">
        <w:rPr>
          <w:rFonts w:cs="Arial"/>
          <w:b/>
          <w:szCs w:val="20"/>
        </w:rPr>
        <w:lastRenderedPageBreak/>
        <w:t>Standard Dilution Preparation Table</w:t>
      </w:r>
    </w:p>
    <w:tbl>
      <w:tblPr>
        <w:tblW w:w="626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092"/>
        <w:gridCol w:w="1062"/>
        <w:gridCol w:w="867"/>
        <w:gridCol w:w="867"/>
        <w:gridCol w:w="1175"/>
        <w:gridCol w:w="1201"/>
      </w:tblGrid>
      <w:tr w:rsidR="00945B11" w:rsidRPr="00457985" w14:paraId="58611E53" w14:textId="77777777" w:rsidTr="002A7BBE">
        <w:trPr>
          <w:trHeight w:val="584"/>
          <w:jc w:val="center"/>
        </w:trPr>
        <w:tc>
          <w:tcPr>
            <w:tcW w:w="1092" w:type="dxa"/>
            <w:shd w:val="clear" w:color="000000" w:fill="2B85BB"/>
            <w:vAlign w:val="center"/>
          </w:tcPr>
          <w:p w14:paraId="6C52456B" w14:textId="77777777" w:rsidR="00945B11" w:rsidRPr="00457985" w:rsidRDefault="00945B11" w:rsidP="004A7865">
            <w:pPr>
              <w:spacing w:before="0" w:line="240" w:lineRule="auto"/>
              <w:jc w:val="center"/>
              <w:rPr>
                <w:rFonts w:eastAsia="Times New Roman" w:cs="Arial"/>
                <w:b/>
                <w:bCs/>
                <w:color w:val="FFFFFF"/>
                <w:sz w:val="18"/>
                <w:szCs w:val="18"/>
              </w:rPr>
            </w:pPr>
            <w:bookmarkStart w:id="10" w:name="_Toc335817892"/>
            <w:r w:rsidRPr="00457985">
              <w:rPr>
                <w:rFonts w:eastAsia="Times New Roman" w:cs="Arial"/>
                <w:b/>
                <w:bCs/>
                <w:color w:val="FFFFFF"/>
                <w:sz w:val="18"/>
                <w:szCs w:val="18"/>
              </w:rPr>
              <w:t>Standard</w:t>
            </w:r>
            <w:r w:rsidRPr="00457985">
              <w:rPr>
                <w:rFonts w:eastAsia="Times New Roman" w:cs="Arial"/>
                <w:b/>
                <w:bCs/>
                <w:color w:val="FFFFFF"/>
                <w:sz w:val="18"/>
                <w:szCs w:val="18"/>
              </w:rPr>
              <w:br/>
              <w:t xml:space="preserve"> #</w:t>
            </w:r>
          </w:p>
        </w:tc>
        <w:tc>
          <w:tcPr>
            <w:tcW w:w="1062" w:type="dxa"/>
            <w:shd w:val="clear" w:color="000000" w:fill="2B85BB"/>
            <w:vAlign w:val="center"/>
          </w:tcPr>
          <w:p w14:paraId="2B3E14FB" w14:textId="77777777" w:rsidR="00945B11" w:rsidRPr="00457985" w:rsidRDefault="00945B11" w:rsidP="004A7865">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Volume to</w:t>
            </w:r>
            <w:r w:rsidRPr="00457985">
              <w:rPr>
                <w:rFonts w:eastAsia="Times New Roman" w:cs="Arial"/>
                <w:b/>
                <w:bCs/>
                <w:color w:val="FFFFFF"/>
                <w:sz w:val="18"/>
                <w:szCs w:val="18"/>
              </w:rPr>
              <w:br/>
              <w:t>Dilute</w:t>
            </w:r>
            <w:r w:rsidRPr="00457985">
              <w:rPr>
                <w:rFonts w:eastAsia="Times New Roman" w:cs="Arial"/>
                <w:b/>
                <w:bCs/>
                <w:color w:val="FFFFFF"/>
                <w:sz w:val="18"/>
                <w:szCs w:val="18"/>
              </w:rPr>
              <w:br/>
              <w:t>(µL)</w:t>
            </w:r>
          </w:p>
        </w:tc>
        <w:tc>
          <w:tcPr>
            <w:tcW w:w="867" w:type="dxa"/>
            <w:shd w:val="clear" w:color="000000" w:fill="2B85BB"/>
            <w:vAlign w:val="center"/>
          </w:tcPr>
          <w:p w14:paraId="07B7A572" w14:textId="77777777" w:rsidR="00945B11" w:rsidRPr="00457985" w:rsidRDefault="008F6C39" w:rsidP="008F6C39">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 xml:space="preserve">Volume </w:t>
            </w:r>
            <w:r w:rsidR="00466119">
              <w:rPr>
                <w:rFonts w:eastAsia="Times New Roman" w:cs="Arial"/>
                <w:b/>
                <w:bCs/>
                <w:color w:val="FFFFFF"/>
                <w:sz w:val="18"/>
                <w:szCs w:val="18"/>
              </w:rPr>
              <w:t>Diluent N</w:t>
            </w:r>
            <w:r w:rsidR="00945B11" w:rsidRPr="00457985">
              <w:rPr>
                <w:rFonts w:eastAsia="Times New Roman" w:cs="Arial"/>
                <w:b/>
                <w:bCs/>
                <w:color w:val="FFFFFF"/>
                <w:sz w:val="18"/>
                <w:szCs w:val="18"/>
              </w:rPr>
              <w:br/>
              <w:t>(µL)</w:t>
            </w:r>
          </w:p>
        </w:tc>
        <w:tc>
          <w:tcPr>
            <w:tcW w:w="867" w:type="dxa"/>
            <w:shd w:val="clear" w:color="000000" w:fill="2B85BB"/>
            <w:vAlign w:val="center"/>
          </w:tcPr>
          <w:p w14:paraId="2B52CC19" w14:textId="77777777" w:rsidR="00945B11" w:rsidRPr="00457985" w:rsidRDefault="00945B11" w:rsidP="004A7865">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 xml:space="preserve">Total </w:t>
            </w:r>
            <w:r w:rsidRPr="00457985">
              <w:rPr>
                <w:rFonts w:eastAsia="Times New Roman" w:cs="Arial"/>
                <w:b/>
                <w:bCs/>
                <w:color w:val="FFFFFF"/>
                <w:sz w:val="18"/>
                <w:szCs w:val="18"/>
              </w:rPr>
              <w:br/>
              <w:t>Volume</w:t>
            </w:r>
            <w:r w:rsidRPr="00457985">
              <w:rPr>
                <w:rFonts w:eastAsia="Times New Roman" w:cs="Arial"/>
                <w:b/>
                <w:bCs/>
                <w:color w:val="FFFFFF"/>
                <w:sz w:val="18"/>
                <w:szCs w:val="18"/>
              </w:rPr>
              <w:br/>
              <w:t>(µL)</w:t>
            </w:r>
          </w:p>
        </w:tc>
        <w:tc>
          <w:tcPr>
            <w:tcW w:w="1175" w:type="dxa"/>
            <w:shd w:val="clear" w:color="000000" w:fill="2B85BB"/>
            <w:vAlign w:val="center"/>
          </w:tcPr>
          <w:p w14:paraId="226CB213" w14:textId="77777777" w:rsidR="00945B11" w:rsidRPr="00457985" w:rsidRDefault="00945B11" w:rsidP="004A7865">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Starting</w:t>
            </w:r>
            <w:r w:rsidRPr="00457985">
              <w:rPr>
                <w:rFonts w:eastAsia="Times New Roman" w:cs="Arial"/>
                <w:b/>
                <w:bCs/>
                <w:color w:val="FFFFFF"/>
                <w:sz w:val="18"/>
                <w:szCs w:val="18"/>
              </w:rPr>
              <w:br/>
              <w:t>Conc.</w:t>
            </w:r>
            <w:r w:rsidRPr="00457985">
              <w:rPr>
                <w:rFonts w:eastAsia="Times New Roman" w:cs="Arial"/>
                <w:b/>
                <w:bCs/>
                <w:color w:val="FFFFFF"/>
                <w:sz w:val="18"/>
                <w:szCs w:val="18"/>
              </w:rPr>
              <w:br/>
            </w:r>
            <w:r w:rsidR="00F922CE" w:rsidRPr="00457985">
              <w:rPr>
                <w:rFonts w:eastAsia="Times New Roman" w:cs="Arial"/>
                <w:b/>
                <w:bCs/>
                <w:color w:val="FFFFFF"/>
                <w:sz w:val="18"/>
                <w:szCs w:val="18"/>
              </w:rPr>
              <w:t>(n</w:t>
            </w:r>
            <w:r w:rsidRPr="00457985">
              <w:rPr>
                <w:rFonts w:eastAsia="Times New Roman" w:cs="Arial"/>
                <w:b/>
                <w:bCs/>
                <w:color w:val="FFFFFF"/>
                <w:sz w:val="18"/>
                <w:szCs w:val="18"/>
              </w:rPr>
              <w:t>g/mL)</w:t>
            </w:r>
          </w:p>
        </w:tc>
        <w:tc>
          <w:tcPr>
            <w:tcW w:w="1201" w:type="dxa"/>
            <w:shd w:val="clear" w:color="000000" w:fill="2B85BB"/>
            <w:vAlign w:val="center"/>
          </w:tcPr>
          <w:p w14:paraId="3EF85852" w14:textId="77777777" w:rsidR="00945B11" w:rsidRPr="00457985" w:rsidRDefault="00945B11" w:rsidP="009063AD">
            <w:pPr>
              <w:spacing w:before="0" w:line="240" w:lineRule="auto"/>
              <w:jc w:val="center"/>
              <w:rPr>
                <w:rFonts w:eastAsia="Times New Roman" w:cs="Arial"/>
                <w:b/>
                <w:bCs/>
                <w:color w:val="FFFFFF"/>
                <w:sz w:val="18"/>
                <w:szCs w:val="18"/>
              </w:rPr>
            </w:pPr>
            <w:r w:rsidRPr="00457985">
              <w:rPr>
                <w:rFonts w:eastAsia="Times New Roman" w:cs="Arial"/>
                <w:b/>
                <w:bCs/>
                <w:color w:val="FFFFFF"/>
                <w:sz w:val="18"/>
                <w:szCs w:val="18"/>
              </w:rPr>
              <w:t>Final Conc.</w:t>
            </w:r>
            <w:r w:rsidRPr="00457985">
              <w:rPr>
                <w:rFonts w:eastAsia="Times New Roman" w:cs="Arial"/>
                <w:b/>
                <w:bCs/>
                <w:color w:val="FFFFFF"/>
                <w:sz w:val="18"/>
                <w:szCs w:val="18"/>
              </w:rPr>
              <w:br/>
              <w:t>(</w:t>
            </w:r>
            <w:r w:rsidR="00F922CE" w:rsidRPr="00457985">
              <w:rPr>
                <w:rFonts w:eastAsia="Times New Roman" w:cs="Arial"/>
                <w:b/>
                <w:bCs/>
                <w:color w:val="FFFFFF"/>
                <w:sz w:val="18"/>
                <w:szCs w:val="18"/>
              </w:rPr>
              <w:t>n</w:t>
            </w:r>
            <w:r w:rsidRPr="00457985">
              <w:rPr>
                <w:rFonts w:eastAsia="Times New Roman" w:cs="Arial"/>
                <w:b/>
                <w:bCs/>
                <w:color w:val="FFFFFF"/>
                <w:sz w:val="18"/>
                <w:szCs w:val="18"/>
              </w:rPr>
              <w:t>g/mL)</w:t>
            </w:r>
          </w:p>
        </w:tc>
      </w:tr>
      <w:tr w:rsidR="00945B11" w:rsidRPr="00457985" w14:paraId="24F7ED6D" w14:textId="77777777" w:rsidTr="002A7BBE">
        <w:trPr>
          <w:trHeight w:val="195"/>
          <w:jc w:val="center"/>
        </w:trPr>
        <w:tc>
          <w:tcPr>
            <w:tcW w:w="1092" w:type="dxa"/>
            <w:shd w:val="clear" w:color="000000" w:fill="DBE5F1"/>
            <w:vAlign w:val="center"/>
          </w:tcPr>
          <w:p w14:paraId="20D53C82" w14:textId="77777777" w:rsidR="00945B11" w:rsidRPr="00457985" w:rsidRDefault="00945B11"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w:t>
            </w:r>
          </w:p>
        </w:tc>
        <w:tc>
          <w:tcPr>
            <w:tcW w:w="3971" w:type="dxa"/>
            <w:gridSpan w:val="4"/>
            <w:shd w:val="clear" w:color="000000" w:fill="DBE5F1"/>
            <w:vAlign w:val="center"/>
          </w:tcPr>
          <w:p w14:paraId="2F7EFF59" w14:textId="77777777" w:rsidR="004A7865" w:rsidRPr="00457985" w:rsidRDefault="00945B11" w:rsidP="000F6A1B">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Step 10.</w:t>
            </w:r>
            <w:r w:rsidR="000F6A1B" w:rsidRPr="00457985">
              <w:rPr>
                <w:rFonts w:eastAsia="Times New Roman" w:cs="Arial"/>
                <w:b/>
                <w:bCs/>
                <w:color w:val="000000"/>
                <w:sz w:val="18"/>
                <w:szCs w:val="18"/>
              </w:rPr>
              <w:t>1</w:t>
            </w:r>
          </w:p>
        </w:tc>
        <w:tc>
          <w:tcPr>
            <w:tcW w:w="1201" w:type="dxa"/>
            <w:shd w:val="clear" w:color="000000" w:fill="DBE5F1"/>
            <w:vAlign w:val="bottom"/>
          </w:tcPr>
          <w:p w14:paraId="3616D50C" w14:textId="01262DF0" w:rsidR="00945B11" w:rsidRPr="00457985" w:rsidRDefault="002940F7" w:rsidP="000F6A1B">
            <w:pPr>
              <w:spacing w:before="0" w:line="240" w:lineRule="auto"/>
              <w:jc w:val="center"/>
              <w:rPr>
                <w:rFonts w:eastAsia="Times New Roman" w:cs="Arial"/>
                <w:b/>
                <w:bCs/>
                <w:color w:val="000000"/>
                <w:sz w:val="18"/>
                <w:szCs w:val="18"/>
              </w:rPr>
            </w:pPr>
            <w:r>
              <w:rPr>
                <w:rFonts w:eastAsia="Times New Roman" w:cs="Arial"/>
                <w:b/>
                <w:bCs/>
                <w:color w:val="000000"/>
                <w:sz w:val="18"/>
                <w:szCs w:val="18"/>
              </w:rPr>
              <w:t>8</w:t>
            </w:r>
            <w:r w:rsidR="007E218F" w:rsidRPr="00457985">
              <w:rPr>
                <w:rFonts w:eastAsia="Times New Roman" w:cs="Arial"/>
                <w:b/>
                <w:bCs/>
                <w:color w:val="000000"/>
                <w:sz w:val="18"/>
                <w:szCs w:val="18"/>
              </w:rPr>
              <w:t>00.0</w:t>
            </w:r>
            <w:r w:rsidR="009B4DEA">
              <w:rPr>
                <w:rFonts w:eastAsia="Times New Roman" w:cs="Arial"/>
                <w:b/>
                <w:bCs/>
                <w:color w:val="000000"/>
                <w:sz w:val="18"/>
                <w:szCs w:val="18"/>
              </w:rPr>
              <w:t>0</w:t>
            </w:r>
          </w:p>
        </w:tc>
      </w:tr>
      <w:tr w:rsidR="008F6C39" w:rsidRPr="00457985" w14:paraId="53F6E3C8" w14:textId="77777777" w:rsidTr="002A7BBE">
        <w:trPr>
          <w:trHeight w:val="195"/>
          <w:jc w:val="center"/>
        </w:trPr>
        <w:tc>
          <w:tcPr>
            <w:tcW w:w="1092" w:type="dxa"/>
            <w:shd w:val="clear" w:color="000000" w:fill="B8CCE4"/>
            <w:vAlign w:val="center"/>
          </w:tcPr>
          <w:p w14:paraId="565C2DB0"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w:t>
            </w:r>
          </w:p>
        </w:tc>
        <w:tc>
          <w:tcPr>
            <w:tcW w:w="1062" w:type="dxa"/>
            <w:shd w:val="clear" w:color="000000" w:fill="B8CCE4"/>
            <w:vAlign w:val="center"/>
          </w:tcPr>
          <w:p w14:paraId="29519088"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392271D8" w14:textId="77777777" w:rsidR="008F6C39" w:rsidRPr="00457985" w:rsidRDefault="00113FDF"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79764D66" w14:textId="77777777" w:rsidR="008F6C39" w:rsidRPr="00457985" w:rsidRDefault="00113FDF"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240</w:t>
            </w:r>
          </w:p>
        </w:tc>
        <w:tc>
          <w:tcPr>
            <w:tcW w:w="1175" w:type="dxa"/>
            <w:shd w:val="clear" w:color="000000" w:fill="B8CCE4"/>
            <w:vAlign w:val="bottom"/>
          </w:tcPr>
          <w:p w14:paraId="4A842B67" w14:textId="2E38EBC4" w:rsidR="008F6C39" w:rsidRPr="00457985" w:rsidRDefault="002940F7" w:rsidP="00D33154">
            <w:pPr>
              <w:spacing w:before="0" w:line="240" w:lineRule="auto"/>
              <w:jc w:val="center"/>
              <w:rPr>
                <w:rFonts w:eastAsia="Times New Roman" w:cs="Arial"/>
                <w:b/>
                <w:bCs/>
                <w:color w:val="000000"/>
                <w:sz w:val="18"/>
                <w:szCs w:val="18"/>
              </w:rPr>
            </w:pPr>
            <w:r>
              <w:rPr>
                <w:rFonts w:eastAsia="Times New Roman" w:cs="Arial"/>
                <w:b/>
                <w:bCs/>
                <w:color w:val="000000"/>
                <w:sz w:val="18"/>
                <w:szCs w:val="18"/>
              </w:rPr>
              <w:t>8</w:t>
            </w:r>
            <w:r w:rsidR="007E218F" w:rsidRPr="00457985">
              <w:rPr>
                <w:rFonts w:eastAsia="Times New Roman" w:cs="Arial"/>
                <w:b/>
                <w:bCs/>
                <w:color w:val="000000"/>
                <w:sz w:val="18"/>
                <w:szCs w:val="18"/>
              </w:rPr>
              <w:t>00.0</w:t>
            </w:r>
          </w:p>
        </w:tc>
        <w:tc>
          <w:tcPr>
            <w:tcW w:w="1201" w:type="dxa"/>
            <w:shd w:val="clear" w:color="000000" w:fill="B8CCE4"/>
            <w:vAlign w:val="bottom"/>
          </w:tcPr>
          <w:p w14:paraId="4B81F73E" w14:textId="30BD02C4" w:rsidR="008F6C39" w:rsidRPr="00457985" w:rsidRDefault="002940F7" w:rsidP="000F6A1B">
            <w:pPr>
              <w:spacing w:before="0" w:line="240" w:lineRule="auto"/>
              <w:jc w:val="center"/>
              <w:rPr>
                <w:rFonts w:eastAsia="Times New Roman" w:cs="Arial"/>
                <w:b/>
                <w:bCs/>
                <w:color w:val="000000"/>
                <w:sz w:val="18"/>
                <w:szCs w:val="18"/>
              </w:rPr>
            </w:pPr>
            <w:r>
              <w:rPr>
                <w:rFonts w:eastAsia="Times New Roman" w:cs="Arial"/>
                <w:b/>
                <w:bCs/>
                <w:color w:val="000000"/>
                <w:sz w:val="18"/>
                <w:szCs w:val="18"/>
              </w:rPr>
              <w:t>4</w:t>
            </w:r>
            <w:r w:rsidR="00D33154" w:rsidRPr="00457985">
              <w:rPr>
                <w:rFonts w:eastAsia="Times New Roman" w:cs="Arial"/>
                <w:b/>
                <w:bCs/>
                <w:color w:val="000000"/>
                <w:sz w:val="18"/>
                <w:szCs w:val="18"/>
              </w:rPr>
              <w:t>00.</w:t>
            </w:r>
            <w:r w:rsidR="007E218F" w:rsidRPr="00457985">
              <w:rPr>
                <w:rFonts w:eastAsia="Times New Roman" w:cs="Arial"/>
                <w:b/>
                <w:bCs/>
                <w:color w:val="000000"/>
                <w:sz w:val="18"/>
                <w:szCs w:val="18"/>
              </w:rPr>
              <w:t>0</w:t>
            </w:r>
            <w:r w:rsidR="009B4DEA">
              <w:rPr>
                <w:rFonts w:eastAsia="Times New Roman" w:cs="Arial"/>
                <w:b/>
                <w:bCs/>
                <w:color w:val="000000"/>
                <w:sz w:val="18"/>
                <w:szCs w:val="18"/>
              </w:rPr>
              <w:t>0</w:t>
            </w:r>
          </w:p>
        </w:tc>
      </w:tr>
      <w:tr w:rsidR="008F6C39" w:rsidRPr="00457985" w14:paraId="4C3B0D80" w14:textId="77777777" w:rsidTr="002A7BBE">
        <w:trPr>
          <w:trHeight w:val="195"/>
          <w:jc w:val="center"/>
        </w:trPr>
        <w:tc>
          <w:tcPr>
            <w:tcW w:w="1092" w:type="dxa"/>
            <w:shd w:val="clear" w:color="000000" w:fill="DBE5F1"/>
            <w:vAlign w:val="center"/>
          </w:tcPr>
          <w:p w14:paraId="418D5CD4"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3</w:t>
            </w:r>
          </w:p>
        </w:tc>
        <w:tc>
          <w:tcPr>
            <w:tcW w:w="1062" w:type="dxa"/>
            <w:shd w:val="clear" w:color="000000" w:fill="DBE5F1"/>
            <w:vAlign w:val="center"/>
          </w:tcPr>
          <w:p w14:paraId="672EFD71" w14:textId="77777777" w:rsidR="008F6C39" w:rsidRPr="00457985" w:rsidRDefault="008F6C39"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cPr>
          <w:p w14:paraId="10BDBC62"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cPr>
          <w:p w14:paraId="59F0B765"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240</w:t>
            </w:r>
          </w:p>
        </w:tc>
        <w:tc>
          <w:tcPr>
            <w:tcW w:w="1175" w:type="dxa"/>
            <w:shd w:val="clear" w:color="000000" w:fill="DBE5F1"/>
            <w:vAlign w:val="bottom"/>
          </w:tcPr>
          <w:p w14:paraId="02B87596" w14:textId="5F6D194F" w:rsidR="008F6C39" w:rsidRPr="00457985" w:rsidRDefault="002940F7" w:rsidP="00D33154">
            <w:pPr>
              <w:spacing w:before="0" w:line="240" w:lineRule="auto"/>
              <w:jc w:val="center"/>
              <w:rPr>
                <w:rFonts w:eastAsia="Times New Roman" w:cs="Arial"/>
                <w:b/>
                <w:bCs/>
                <w:color w:val="000000"/>
                <w:sz w:val="18"/>
                <w:szCs w:val="18"/>
              </w:rPr>
            </w:pPr>
            <w:r>
              <w:rPr>
                <w:rFonts w:eastAsia="Times New Roman" w:cs="Arial"/>
                <w:b/>
                <w:bCs/>
                <w:color w:val="000000"/>
                <w:sz w:val="18"/>
                <w:szCs w:val="18"/>
              </w:rPr>
              <w:t>4</w:t>
            </w:r>
            <w:r w:rsidR="007E218F" w:rsidRPr="00457985">
              <w:rPr>
                <w:rFonts w:eastAsia="Times New Roman" w:cs="Arial"/>
                <w:b/>
                <w:bCs/>
                <w:color w:val="000000"/>
                <w:sz w:val="18"/>
                <w:szCs w:val="18"/>
              </w:rPr>
              <w:t>00.0</w:t>
            </w:r>
          </w:p>
        </w:tc>
        <w:tc>
          <w:tcPr>
            <w:tcW w:w="1201" w:type="dxa"/>
            <w:shd w:val="clear" w:color="000000" w:fill="DBE5F1"/>
            <w:vAlign w:val="bottom"/>
          </w:tcPr>
          <w:p w14:paraId="7983B170" w14:textId="5E1FE3FB" w:rsidR="008F6C39" w:rsidRPr="00457985" w:rsidRDefault="002940F7" w:rsidP="00D33154">
            <w:pPr>
              <w:spacing w:before="0" w:line="240" w:lineRule="auto"/>
              <w:jc w:val="center"/>
              <w:rPr>
                <w:rFonts w:eastAsia="Times New Roman" w:cs="Arial"/>
                <w:b/>
                <w:bCs/>
                <w:color w:val="000000"/>
                <w:sz w:val="18"/>
                <w:szCs w:val="18"/>
              </w:rPr>
            </w:pPr>
            <w:r>
              <w:rPr>
                <w:rFonts w:eastAsia="Times New Roman" w:cs="Arial"/>
                <w:b/>
                <w:bCs/>
                <w:color w:val="000000"/>
                <w:sz w:val="18"/>
                <w:szCs w:val="18"/>
              </w:rPr>
              <w:t>2</w:t>
            </w:r>
            <w:r w:rsidR="00D33154" w:rsidRPr="00457985">
              <w:rPr>
                <w:rFonts w:eastAsia="Times New Roman" w:cs="Arial"/>
                <w:b/>
                <w:bCs/>
                <w:color w:val="000000"/>
                <w:sz w:val="18"/>
                <w:szCs w:val="18"/>
              </w:rPr>
              <w:t>00.</w:t>
            </w:r>
            <w:r w:rsidR="007E218F" w:rsidRPr="00457985">
              <w:rPr>
                <w:rFonts w:eastAsia="Times New Roman" w:cs="Arial"/>
                <w:b/>
                <w:bCs/>
                <w:color w:val="000000"/>
                <w:sz w:val="18"/>
                <w:szCs w:val="18"/>
              </w:rPr>
              <w:t>0</w:t>
            </w:r>
            <w:r w:rsidR="009B4DEA">
              <w:rPr>
                <w:rFonts w:eastAsia="Times New Roman" w:cs="Arial"/>
                <w:b/>
                <w:bCs/>
                <w:color w:val="000000"/>
                <w:sz w:val="18"/>
                <w:szCs w:val="18"/>
              </w:rPr>
              <w:t>0</w:t>
            </w:r>
          </w:p>
        </w:tc>
      </w:tr>
      <w:tr w:rsidR="008F6C39" w:rsidRPr="00457985" w14:paraId="0F911D25" w14:textId="77777777" w:rsidTr="002A7BBE">
        <w:trPr>
          <w:trHeight w:val="195"/>
          <w:jc w:val="center"/>
        </w:trPr>
        <w:tc>
          <w:tcPr>
            <w:tcW w:w="1092" w:type="dxa"/>
            <w:shd w:val="clear" w:color="000000" w:fill="B8CCE4"/>
            <w:vAlign w:val="center"/>
          </w:tcPr>
          <w:p w14:paraId="1081C2FE"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4</w:t>
            </w:r>
          </w:p>
        </w:tc>
        <w:tc>
          <w:tcPr>
            <w:tcW w:w="1062" w:type="dxa"/>
            <w:shd w:val="clear" w:color="000000" w:fill="B8CCE4"/>
            <w:vAlign w:val="center"/>
          </w:tcPr>
          <w:p w14:paraId="5D22356E" w14:textId="77777777" w:rsidR="008F6C39" w:rsidRPr="00457985" w:rsidRDefault="008F6C39"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0468AEC8"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3F05DEC3"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240</w:t>
            </w:r>
          </w:p>
        </w:tc>
        <w:tc>
          <w:tcPr>
            <w:tcW w:w="1175" w:type="dxa"/>
            <w:shd w:val="clear" w:color="000000" w:fill="B8CCE4"/>
            <w:vAlign w:val="bottom"/>
          </w:tcPr>
          <w:p w14:paraId="5F3FA9D7" w14:textId="3FA9EA86" w:rsidR="008F6C39" w:rsidRPr="00457985" w:rsidRDefault="002940F7" w:rsidP="000F6A1B">
            <w:pPr>
              <w:spacing w:before="0" w:line="240" w:lineRule="auto"/>
              <w:jc w:val="center"/>
              <w:rPr>
                <w:rFonts w:eastAsia="Times New Roman" w:cs="Arial"/>
                <w:b/>
                <w:bCs/>
                <w:color w:val="000000"/>
                <w:sz w:val="18"/>
                <w:szCs w:val="18"/>
              </w:rPr>
            </w:pPr>
            <w:r>
              <w:rPr>
                <w:rFonts w:eastAsia="Times New Roman" w:cs="Arial"/>
                <w:b/>
                <w:bCs/>
                <w:color w:val="000000"/>
                <w:sz w:val="18"/>
                <w:szCs w:val="18"/>
              </w:rPr>
              <w:t>2</w:t>
            </w:r>
            <w:r w:rsidR="00D33154" w:rsidRPr="00457985">
              <w:rPr>
                <w:rFonts w:eastAsia="Times New Roman" w:cs="Arial"/>
                <w:b/>
                <w:bCs/>
                <w:color w:val="000000"/>
                <w:sz w:val="18"/>
                <w:szCs w:val="18"/>
              </w:rPr>
              <w:t>00.</w:t>
            </w:r>
            <w:r w:rsidR="007E218F" w:rsidRPr="00457985">
              <w:rPr>
                <w:rFonts w:eastAsia="Times New Roman" w:cs="Arial"/>
                <w:b/>
                <w:bCs/>
                <w:color w:val="000000"/>
                <w:sz w:val="18"/>
                <w:szCs w:val="18"/>
              </w:rPr>
              <w:t>0</w:t>
            </w:r>
          </w:p>
        </w:tc>
        <w:tc>
          <w:tcPr>
            <w:tcW w:w="1201" w:type="dxa"/>
            <w:shd w:val="clear" w:color="000000" w:fill="B8CCE4"/>
            <w:vAlign w:val="bottom"/>
          </w:tcPr>
          <w:p w14:paraId="2863967E" w14:textId="087A042B" w:rsidR="008F6C39" w:rsidRPr="00457985" w:rsidRDefault="002940F7" w:rsidP="000F6A1B">
            <w:pPr>
              <w:spacing w:before="0" w:line="240" w:lineRule="auto"/>
              <w:jc w:val="center"/>
              <w:rPr>
                <w:rFonts w:eastAsia="Times New Roman" w:cs="Arial"/>
                <w:b/>
                <w:bCs/>
                <w:color w:val="000000"/>
                <w:sz w:val="18"/>
                <w:szCs w:val="18"/>
              </w:rPr>
            </w:pPr>
            <w:r>
              <w:rPr>
                <w:rFonts w:eastAsia="Times New Roman" w:cs="Arial"/>
                <w:b/>
                <w:bCs/>
                <w:color w:val="000000"/>
                <w:sz w:val="18"/>
                <w:szCs w:val="18"/>
              </w:rPr>
              <w:t>10</w:t>
            </w:r>
            <w:r w:rsidR="007E218F" w:rsidRPr="00457985">
              <w:rPr>
                <w:rFonts w:eastAsia="Times New Roman" w:cs="Arial"/>
                <w:b/>
                <w:bCs/>
                <w:color w:val="000000"/>
                <w:sz w:val="18"/>
                <w:szCs w:val="18"/>
              </w:rPr>
              <w:t>0.0</w:t>
            </w:r>
            <w:r w:rsidR="009B4DEA">
              <w:rPr>
                <w:rFonts w:eastAsia="Times New Roman" w:cs="Arial"/>
                <w:b/>
                <w:bCs/>
                <w:color w:val="000000"/>
                <w:sz w:val="18"/>
                <w:szCs w:val="18"/>
              </w:rPr>
              <w:t>0</w:t>
            </w:r>
          </w:p>
        </w:tc>
      </w:tr>
      <w:tr w:rsidR="008F6C39" w:rsidRPr="00457985" w14:paraId="79DCAB94" w14:textId="77777777" w:rsidTr="002A7BBE">
        <w:trPr>
          <w:trHeight w:val="195"/>
          <w:jc w:val="center"/>
        </w:trPr>
        <w:tc>
          <w:tcPr>
            <w:tcW w:w="1092" w:type="dxa"/>
            <w:shd w:val="clear" w:color="000000" w:fill="DBE5F1"/>
            <w:vAlign w:val="center"/>
          </w:tcPr>
          <w:p w14:paraId="4D17BEDA"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5</w:t>
            </w:r>
          </w:p>
        </w:tc>
        <w:tc>
          <w:tcPr>
            <w:tcW w:w="1062" w:type="dxa"/>
            <w:shd w:val="clear" w:color="000000" w:fill="DBE5F1"/>
            <w:vAlign w:val="center"/>
          </w:tcPr>
          <w:p w14:paraId="230183B2" w14:textId="77777777" w:rsidR="008F6C39" w:rsidRPr="00457985" w:rsidRDefault="008F6C39"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cPr>
          <w:p w14:paraId="0C25F69E"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cPr>
          <w:p w14:paraId="2772D2A8"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240</w:t>
            </w:r>
          </w:p>
        </w:tc>
        <w:tc>
          <w:tcPr>
            <w:tcW w:w="1175" w:type="dxa"/>
            <w:shd w:val="clear" w:color="000000" w:fill="DBE5F1"/>
            <w:vAlign w:val="bottom"/>
          </w:tcPr>
          <w:p w14:paraId="7B0846E7" w14:textId="6FA5F383" w:rsidR="008F6C39" w:rsidRPr="00457985" w:rsidRDefault="002940F7" w:rsidP="000F6A1B">
            <w:pPr>
              <w:spacing w:before="0" w:line="240" w:lineRule="auto"/>
              <w:jc w:val="center"/>
              <w:rPr>
                <w:rFonts w:eastAsia="Times New Roman" w:cs="Arial"/>
                <w:b/>
                <w:bCs/>
                <w:color w:val="000000"/>
                <w:sz w:val="18"/>
                <w:szCs w:val="18"/>
              </w:rPr>
            </w:pPr>
            <w:r>
              <w:rPr>
                <w:rFonts w:eastAsia="Times New Roman" w:cs="Arial"/>
                <w:b/>
                <w:bCs/>
                <w:color w:val="000000"/>
                <w:sz w:val="18"/>
                <w:szCs w:val="18"/>
              </w:rPr>
              <w:t>10</w:t>
            </w:r>
            <w:r w:rsidR="007E218F" w:rsidRPr="00457985">
              <w:rPr>
                <w:rFonts w:eastAsia="Times New Roman" w:cs="Arial"/>
                <w:b/>
                <w:bCs/>
                <w:color w:val="000000"/>
                <w:sz w:val="18"/>
                <w:szCs w:val="18"/>
              </w:rPr>
              <w:t>0.00</w:t>
            </w:r>
          </w:p>
        </w:tc>
        <w:tc>
          <w:tcPr>
            <w:tcW w:w="1201" w:type="dxa"/>
            <w:shd w:val="clear" w:color="000000" w:fill="DBE5F1"/>
            <w:vAlign w:val="bottom"/>
          </w:tcPr>
          <w:p w14:paraId="0794FDE3" w14:textId="0057AFE3" w:rsidR="008F6C39" w:rsidRPr="00457985" w:rsidRDefault="007E218F" w:rsidP="000F6A1B">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5</w:t>
            </w:r>
            <w:r w:rsidR="002940F7">
              <w:rPr>
                <w:rFonts w:eastAsia="Times New Roman" w:cs="Arial"/>
                <w:b/>
                <w:bCs/>
                <w:color w:val="000000"/>
                <w:sz w:val="18"/>
                <w:szCs w:val="18"/>
              </w:rPr>
              <w:t>0</w:t>
            </w:r>
            <w:r w:rsidRPr="00457985">
              <w:rPr>
                <w:rFonts w:eastAsia="Times New Roman" w:cs="Arial"/>
                <w:b/>
                <w:bCs/>
                <w:color w:val="000000"/>
                <w:sz w:val="18"/>
                <w:szCs w:val="18"/>
              </w:rPr>
              <w:t>.00</w:t>
            </w:r>
          </w:p>
        </w:tc>
      </w:tr>
      <w:tr w:rsidR="008F6C39" w:rsidRPr="00457985" w14:paraId="22E5AB55" w14:textId="77777777" w:rsidTr="002A7BBE">
        <w:trPr>
          <w:trHeight w:val="195"/>
          <w:jc w:val="center"/>
        </w:trPr>
        <w:tc>
          <w:tcPr>
            <w:tcW w:w="1092" w:type="dxa"/>
            <w:shd w:val="clear" w:color="000000" w:fill="B8CCE4"/>
            <w:vAlign w:val="center"/>
          </w:tcPr>
          <w:p w14:paraId="21AF3CDC"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6</w:t>
            </w:r>
          </w:p>
        </w:tc>
        <w:tc>
          <w:tcPr>
            <w:tcW w:w="1062" w:type="dxa"/>
            <w:shd w:val="clear" w:color="000000" w:fill="B8CCE4"/>
            <w:vAlign w:val="center"/>
          </w:tcPr>
          <w:p w14:paraId="5ABE9392" w14:textId="77777777" w:rsidR="008F6C39" w:rsidRPr="00457985" w:rsidRDefault="008F6C39"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5C302519"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B8CCE4"/>
          </w:tcPr>
          <w:p w14:paraId="3E0C20D9"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240</w:t>
            </w:r>
          </w:p>
        </w:tc>
        <w:tc>
          <w:tcPr>
            <w:tcW w:w="1175" w:type="dxa"/>
            <w:shd w:val="clear" w:color="000000" w:fill="B8CCE4"/>
            <w:vAlign w:val="bottom"/>
          </w:tcPr>
          <w:p w14:paraId="72550CD4" w14:textId="48D5231C" w:rsidR="008F6C39" w:rsidRPr="00457985" w:rsidRDefault="007E218F" w:rsidP="000F6A1B">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5</w:t>
            </w:r>
            <w:r w:rsidR="002940F7">
              <w:rPr>
                <w:rFonts w:eastAsia="Times New Roman" w:cs="Arial"/>
                <w:b/>
                <w:bCs/>
                <w:color w:val="000000"/>
                <w:sz w:val="18"/>
                <w:szCs w:val="18"/>
              </w:rPr>
              <w:t>0</w:t>
            </w:r>
            <w:r w:rsidRPr="00457985">
              <w:rPr>
                <w:rFonts w:eastAsia="Times New Roman" w:cs="Arial"/>
                <w:b/>
                <w:bCs/>
                <w:color w:val="000000"/>
                <w:sz w:val="18"/>
                <w:szCs w:val="18"/>
              </w:rPr>
              <w:t>.00</w:t>
            </w:r>
          </w:p>
        </w:tc>
        <w:tc>
          <w:tcPr>
            <w:tcW w:w="1201" w:type="dxa"/>
            <w:shd w:val="clear" w:color="000000" w:fill="B8CCE4"/>
            <w:vAlign w:val="bottom"/>
          </w:tcPr>
          <w:p w14:paraId="43DA25B7" w14:textId="3FAE6197" w:rsidR="008F6C39" w:rsidRPr="00457985" w:rsidRDefault="007E218F" w:rsidP="00C64D03">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w:t>
            </w:r>
            <w:r w:rsidR="002940F7">
              <w:rPr>
                <w:rFonts w:eastAsia="Times New Roman" w:cs="Arial"/>
                <w:b/>
                <w:bCs/>
                <w:color w:val="000000"/>
                <w:sz w:val="18"/>
                <w:szCs w:val="18"/>
              </w:rPr>
              <w:t>5</w:t>
            </w:r>
            <w:r w:rsidRPr="00457985">
              <w:rPr>
                <w:rFonts w:eastAsia="Times New Roman" w:cs="Arial"/>
                <w:b/>
                <w:bCs/>
                <w:color w:val="000000"/>
                <w:sz w:val="18"/>
                <w:szCs w:val="18"/>
              </w:rPr>
              <w:t>.</w:t>
            </w:r>
            <w:r w:rsidR="002940F7">
              <w:rPr>
                <w:rFonts w:eastAsia="Times New Roman" w:cs="Arial"/>
                <w:b/>
                <w:bCs/>
                <w:color w:val="000000"/>
                <w:sz w:val="18"/>
                <w:szCs w:val="18"/>
              </w:rPr>
              <w:t>0</w:t>
            </w:r>
            <w:r w:rsidRPr="00457985">
              <w:rPr>
                <w:rFonts w:eastAsia="Times New Roman" w:cs="Arial"/>
                <w:b/>
                <w:bCs/>
                <w:color w:val="000000"/>
                <w:sz w:val="18"/>
                <w:szCs w:val="18"/>
              </w:rPr>
              <w:t>0</w:t>
            </w:r>
          </w:p>
        </w:tc>
      </w:tr>
      <w:tr w:rsidR="008F6C39" w:rsidRPr="00457985" w14:paraId="7B8E716F" w14:textId="77777777" w:rsidTr="002A7BBE">
        <w:trPr>
          <w:trHeight w:val="195"/>
          <w:jc w:val="center"/>
        </w:trPr>
        <w:tc>
          <w:tcPr>
            <w:tcW w:w="1092" w:type="dxa"/>
            <w:shd w:val="clear" w:color="000000" w:fill="DBE5F1" w:themeFill="accent1" w:themeFillTint="33"/>
            <w:vAlign w:val="center"/>
          </w:tcPr>
          <w:p w14:paraId="5FEAAB27" w14:textId="77777777" w:rsidR="008F6C39" w:rsidRPr="00457985" w:rsidRDefault="008F6C39"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7</w:t>
            </w:r>
          </w:p>
        </w:tc>
        <w:tc>
          <w:tcPr>
            <w:tcW w:w="1062" w:type="dxa"/>
            <w:shd w:val="clear" w:color="000000" w:fill="DBE5F1" w:themeFill="accent1" w:themeFillTint="33"/>
            <w:vAlign w:val="center"/>
          </w:tcPr>
          <w:p w14:paraId="48B4D7C0"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hemeFill="accent1" w:themeFillTint="33"/>
          </w:tcPr>
          <w:p w14:paraId="5CC5BFC2" w14:textId="77777777" w:rsidR="008F6C39"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000000" w:fill="DBE5F1" w:themeFill="accent1" w:themeFillTint="33"/>
          </w:tcPr>
          <w:p w14:paraId="295A5B9B" w14:textId="77777777" w:rsidR="008F6C39" w:rsidRPr="00457985" w:rsidRDefault="000A3979"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24</w:t>
            </w:r>
            <w:r w:rsidR="00113FDF" w:rsidRPr="00457985">
              <w:rPr>
                <w:rFonts w:eastAsia="Times New Roman" w:cs="Arial"/>
                <w:b/>
                <w:bCs/>
                <w:color w:val="000000"/>
                <w:sz w:val="18"/>
                <w:szCs w:val="18"/>
              </w:rPr>
              <w:t>0</w:t>
            </w:r>
          </w:p>
        </w:tc>
        <w:tc>
          <w:tcPr>
            <w:tcW w:w="1175" w:type="dxa"/>
            <w:shd w:val="clear" w:color="000000" w:fill="DBE5F1" w:themeFill="accent1" w:themeFillTint="33"/>
            <w:vAlign w:val="bottom"/>
          </w:tcPr>
          <w:p w14:paraId="0A7912E4" w14:textId="39DF7CE5" w:rsidR="008F6C39" w:rsidRPr="00457985" w:rsidRDefault="002940F7" w:rsidP="00C64D03">
            <w:pPr>
              <w:spacing w:before="0" w:line="240" w:lineRule="auto"/>
              <w:jc w:val="center"/>
              <w:rPr>
                <w:rFonts w:eastAsia="Times New Roman" w:cs="Arial"/>
                <w:b/>
                <w:bCs/>
                <w:color w:val="000000"/>
                <w:sz w:val="18"/>
                <w:szCs w:val="18"/>
              </w:rPr>
            </w:pPr>
            <w:r>
              <w:rPr>
                <w:rFonts w:eastAsia="Times New Roman" w:cs="Arial"/>
                <w:b/>
                <w:bCs/>
                <w:color w:val="000000"/>
                <w:sz w:val="18"/>
                <w:szCs w:val="18"/>
              </w:rPr>
              <w:t>2</w:t>
            </w:r>
            <w:r w:rsidR="007E218F" w:rsidRPr="00457985">
              <w:rPr>
                <w:rFonts w:eastAsia="Times New Roman" w:cs="Arial"/>
                <w:b/>
                <w:bCs/>
                <w:color w:val="000000"/>
                <w:sz w:val="18"/>
                <w:szCs w:val="18"/>
              </w:rPr>
              <w:t>5</w:t>
            </w:r>
            <w:r>
              <w:rPr>
                <w:rFonts w:eastAsia="Times New Roman" w:cs="Arial"/>
                <w:b/>
                <w:bCs/>
                <w:color w:val="000000"/>
                <w:sz w:val="18"/>
                <w:szCs w:val="18"/>
              </w:rPr>
              <w:t>.</w:t>
            </w:r>
            <w:r w:rsidR="007E218F" w:rsidRPr="00457985">
              <w:rPr>
                <w:rFonts w:eastAsia="Times New Roman" w:cs="Arial"/>
                <w:b/>
                <w:bCs/>
                <w:color w:val="000000"/>
                <w:sz w:val="18"/>
                <w:szCs w:val="18"/>
              </w:rPr>
              <w:t>0</w:t>
            </w:r>
          </w:p>
        </w:tc>
        <w:tc>
          <w:tcPr>
            <w:tcW w:w="1201" w:type="dxa"/>
            <w:shd w:val="clear" w:color="000000" w:fill="DBE5F1" w:themeFill="accent1" w:themeFillTint="33"/>
            <w:vAlign w:val="bottom"/>
          </w:tcPr>
          <w:p w14:paraId="61D6768A" w14:textId="4521C1A2" w:rsidR="008F6C39" w:rsidRPr="00457985" w:rsidRDefault="002940F7" w:rsidP="00C64D03">
            <w:pPr>
              <w:spacing w:before="0" w:line="240" w:lineRule="auto"/>
              <w:jc w:val="center"/>
              <w:rPr>
                <w:rFonts w:eastAsia="Times New Roman" w:cs="Arial"/>
                <w:b/>
                <w:bCs/>
                <w:color w:val="000000"/>
                <w:sz w:val="18"/>
                <w:szCs w:val="18"/>
              </w:rPr>
            </w:pPr>
            <w:r>
              <w:rPr>
                <w:rFonts w:eastAsia="Times New Roman" w:cs="Arial"/>
                <w:b/>
                <w:bCs/>
                <w:color w:val="000000"/>
                <w:sz w:val="18"/>
                <w:szCs w:val="18"/>
              </w:rPr>
              <w:t>1</w:t>
            </w:r>
            <w:r w:rsidR="007E218F" w:rsidRPr="00457985">
              <w:rPr>
                <w:rFonts w:eastAsia="Times New Roman" w:cs="Arial"/>
                <w:b/>
                <w:bCs/>
                <w:color w:val="000000"/>
                <w:sz w:val="18"/>
                <w:szCs w:val="18"/>
              </w:rPr>
              <w:t>2</w:t>
            </w:r>
            <w:r>
              <w:rPr>
                <w:rFonts w:eastAsia="Times New Roman" w:cs="Arial"/>
                <w:b/>
                <w:bCs/>
                <w:color w:val="000000"/>
                <w:sz w:val="18"/>
                <w:szCs w:val="18"/>
              </w:rPr>
              <w:t>.</w:t>
            </w:r>
            <w:r w:rsidR="007E218F" w:rsidRPr="00457985">
              <w:rPr>
                <w:rFonts w:eastAsia="Times New Roman" w:cs="Arial"/>
                <w:b/>
                <w:bCs/>
                <w:color w:val="000000"/>
                <w:sz w:val="18"/>
                <w:szCs w:val="18"/>
              </w:rPr>
              <w:t>5</w:t>
            </w:r>
            <w:r w:rsidR="00D33154" w:rsidRPr="00457985">
              <w:rPr>
                <w:rFonts w:eastAsia="Times New Roman" w:cs="Arial"/>
                <w:b/>
                <w:bCs/>
                <w:color w:val="000000"/>
                <w:sz w:val="18"/>
                <w:szCs w:val="18"/>
              </w:rPr>
              <w:t>0</w:t>
            </w:r>
          </w:p>
        </w:tc>
      </w:tr>
      <w:tr w:rsidR="00113FDF" w:rsidRPr="00457985" w14:paraId="705AFDF8" w14:textId="77777777" w:rsidTr="00113FDF">
        <w:trPr>
          <w:trHeight w:val="195"/>
          <w:jc w:val="center"/>
        </w:trPr>
        <w:tc>
          <w:tcPr>
            <w:tcW w:w="1092" w:type="dxa"/>
            <w:shd w:val="clear" w:color="auto" w:fill="B8CCE4" w:themeFill="accent1" w:themeFillTint="66"/>
            <w:vAlign w:val="center"/>
          </w:tcPr>
          <w:p w14:paraId="22A29F58" w14:textId="77777777" w:rsidR="00113FDF" w:rsidRPr="00457985" w:rsidRDefault="00113FDF" w:rsidP="004A7865">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8</w:t>
            </w:r>
          </w:p>
        </w:tc>
        <w:tc>
          <w:tcPr>
            <w:tcW w:w="1062" w:type="dxa"/>
            <w:shd w:val="clear" w:color="auto" w:fill="B8CCE4" w:themeFill="accent1" w:themeFillTint="66"/>
            <w:vAlign w:val="center"/>
          </w:tcPr>
          <w:p w14:paraId="53C7BBB9" w14:textId="77777777" w:rsidR="00113FDF" w:rsidRPr="00457985" w:rsidRDefault="00D33154"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w:t>
            </w:r>
          </w:p>
        </w:tc>
        <w:tc>
          <w:tcPr>
            <w:tcW w:w="867" w:type="dxa"/>
            <w:shd w:val="clear" w:color="auto" w:fill="B8CCE4" w:themeFill="accent1" w:themeFillTint="66"/>
          </w:tcPr>
          <w:p w14:paraId="3079905C" w14:textId="77777777" w:rsidR="00113FDF"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867" w:type="dxa"/>
            <w:shd w:val="clear" w:color="auto" w:fill="B8CCE4" w:themeFill="accent1" w:themeFillTint="66"/>
          </w:tcPr>
          <w:p w14:paraId="42A3DF55" w14:textId="77777777" w:rsidR="00113FDF" w:rsidRPr="00457985" w:rsidRDefault="00113FDF" w:rsidP="009063AD">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120</w:t>
            </w:r>
          </w:p>
        </w:tc>
        <w:tc>
          <w:tcPr>
            <w:tcW w:w="1175" w:type="dxa"/>
            <w:shd w:val="clear" w:color="auto" w:fill="B8CCE4" w:themeFill="accent1" w:themeFillTint="66"/>
            <w:vAlign w:val="bottom"/>
          </w:tcPr>
          <w:p w14:paraId="23BB856A" w14:textId="77777777" w:rsidR="00113FDF" w:rsidRPr="00457985" w:rsidRDefault="00D33154" w:rsidP="00C64D03">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w:t>
            </w:r>
          </w:p>
        </w:tc>
        <w:tc>
          <w:tcPr>
            <w:tcW w:w="1201" w:type="dxa"/>
            <w:shd w:val="clear" w:color="auto" w:fill="B8CCE4" w:themeFill="accent1" w:themeFillTint="66"/>
            <w:vAlign w:val="bottom"/>
          </w:tcPr>
          <w:p w14:paraId="6BF9FC8F" w14:textId="77777777" w:rsidR="00113FDF" w:rsidRPr="00457985" w:rsidRDefault="00113FDF" w:rsidP="00C64D03">
            <w:pPr>
              <w:spacing w:before="0" w:line="240" w:lineRule="auto"/>
              <w:jc w:val="center"/>
              <w:rPr>
                <w:rFonts w:eastAsia="Times New Roman" w:cs="Arial"/>
                <w:b/>
                <w:bCs/>
                <w:color w:val="000000"/>
                <w:sz w:val="18"/>
                <w:szCs w:val="18"/>
              </w:rPr>
            </w:pPr>
            <w:r w:rsidRPr="00457985">
              <w:rPr>
                <w:rFonts w:eastAsia="Times New Roman" w:cs="Arial"/>
                <w:b/>
                <w:bCs/>
                <w:color w:val="000000"/>
                <w:sz w:val="18"/>
                <w:szCs w:val="18"/>
              </w:rPr>
              <w:t>0</w:t>
            </w:r>
          </w:p>
        </w:tc>
      </w:tr>
    </w:tbl>
    <w:p w14:paraId="6DCE1564" w14:textId="77777777" w:rsidR="00A62503" w:rsidRPr="00457985" w:rsidRDefault="00A62503" w:rsidP="004A2BF2">
      <w:pPr>
        <w:spacing w:before="60" w:afterLines="30" w:after="72" w:line="276" w:lineRule="auto"/>
        <w:jc w:val="left"/>
        <w:rPr>
          <w:rFonts w:cs="Arial"/>
          <w:noProof/>
        </w:rPr>
      </w:pPr>
    </w:p>
    <w:p w14:paraId="161798BD" w14:textId="77777777" w:rsidR="00767FC9" w:rsidRPr="00457985" w:rsidRDefault="00113FDF" w:rsidP="004A2BF2">
      <w:pPr>
        <w:spacing w:before="60" w:afterLines="30" w:after="72" w:line="276" w:lineRule="auto"/>
        <w:jc w:val="center"/>
        <w:rPr>
          <w:rFonts w:cs="Arial"/>
          <w:noProof/>
        </w:rPr>
      </w:pPr>
      <w:r w:rsidRPr="00457985">
        <w:rPr>
          <w:rFonts w:cs="Arial"/>
          <w:noProof/>
          <w:lang w:val="en-GB" w:eastAsia="en-GB"/>
        </w:rPr>
        <w:drawing>
          <wp:inline distT="0" distB="0" distL="0" distR="0" wp14:anchorId="6BA2CEC9" wp14:editId="5FE3D5FA">
            <wp:extent cx="3981450" cy="1409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981450" cy="1409700"/>
                    </a:xfrm>
                    <a:prstGeom prst="rect">
                      <a:avLst/>
                    </a:prstGeom>
                    <a:noFill/>
                    <a:ln w="9525">
                      <a:noFill/>
                      <a:miter lim="800000"/>
                      <a:headEnd/>
                      <a:tailEnd/>
                    </a:ln>
                  </pic:spPr>
                </pic:pic>
              </a:graphicData>
            </a:graphic>
          </wp:inline>
        </w:drawing>
      </w:r>
    </w:p>
    <w:p w14:paraId="224B446F" w14:textId="77777777" w:rsidR="00664DFC" w:rsidRPr="00457985" w:rsidRDefault="00664DFC">
      <w:pPr>
        <w:spacing w:before="0" w:line="240" w:lineRule="auto"/>
        <w:jc w:val="left"/>
        <w:rPr>
          <w:rStyle w:val="Strong"/>
          <w:rFonts w:eastAsia="Times New Roman" w:cs="Arial"/>
          <w:bCs w:val="0"/>
          <w:color w:val="2B85BB"/>
          <w:sz w:val="24"/>
          <w:u w:val="single"/>
        </w:rPr>
      </w:pPr>
      <w:bookmarkStart w:id="11" w:name="_Toc347988938"/>
      <w:r w:rsidRPr="00457985">
        <w:rPr>
          <w:rStyle w:val="Strong"/>
          <w:rFonts w:cs="Arial"/>
          <w:color w:val="2B85BB"/>
          <w:sz w:val="24"/>
          <w:u w:val="single"/>
        </w:rPr>
        <w:br w:type="page"/>
      </w:r>
    </w:p>
    <w:p w14:paraId="3C8D0B86" w14:textId="77777777" w:rsidR="00A62503" w:rsidRPr="00457985" w:rsidRDefault="00E70729">
      <w:pPr>
        <w:pStyle w:val="Heading2"/>
        <w:spacing w:before="60" w:after="60" w:line="276" w:lineRule="auto"/>
        <w:ind w:left="360"/>
        <w:jc w:val="left"/>
        <w:rPr>
          <w:rStyle w:val="Strong"/>
          <w:rFonts w:eastAsia="Cambria" w:cs="Arial"/>
          <w:bCs/>
          <w:color w:val="2B85BB"/>
          <w:sz w:val="24"/>
          <w:szCs w:val="24"/>
          <w:u w:val="single"/>
        </w:rPr>
      </w:pPr>
      <w:r w:rsidRPr="00457985">
        <w:rPr>
          <w:rStyle w:val="Strong"/>
          <w:rFonts w:cs="Arial"/>
          <w:color w:val="2B85BB"/>
          <w:sz w:val="24"/>
          <w:szCs w:val="24"/>
          <w:u w:val="single"/>
        </w:rPr>
        <w:lastRenderedPageBreak/>
        <w:t>SAMPLE PREPARATION</w:t>
      </w:r>
      <w:bookmarkEnd w:id="11"/>
    </w:p>
    <w:p w14:paraId="09FFEC2C" w14:textId="77777777" w:rsidR="00D83889" w:rsidRPr="00457985" w:rsidRDefault="00FA065E" w:rsidP="00D83889">
      <w:pPr>
        <w:pStyle w:val="ListParagraph"/>
        <w:numPr>
          <w:ilvl w:val="1"/>
          <w:numId w:val="15"/>
        </w:numPr>
        <w:tabs>
          <w:tab w:val="left" w:pos="900"/>
        </w:tabs>
        <w:spacing w:before="60" w:after="60" w:line="276" w:lineRule="auto"/>
        <w:ind w:left="896" w:hanging="539"/>
        <w:contextualSpacing w:val="0"/>
        <w:rPr>
          <w:rFonts w:cs="Arial"/>
          <w:b/>
          <w:szCs w:val="20"/>
        </w:rPr>
      </w:pPr>
      <w:r w:rsidRPr="00457985">
        <w:rPr>
          <w:rFonts w:cs="Arial"/>
          <w:b/>
          <w:color w:val="000000"/>
          <w:szCs w:val="20"/>
        </w:rPr>
        <w:t>Plasm</w:t>
      </w:r>
      <w:r w:rsidR="004403B3" w:rsidRPr="00457985">
        <w:rPr>
          <w:rFonts w:cs="Arial"/>
          <w:b/>
          <w:color w:val="000000"/>
          <w:szCs w:val="20"/>
        </w:rPr>
        <w:t>a</w:t>
      </w:r>
    </w:p>
    <w:p w14:paraId="3A141B51" w14:textId="77777777" w:rsidR="00D83889" w:rsidRPr="00457985" w:rsidRDefault="00D83889" w:rsidP="00D83889">
      <w:pPr>
        <w:pStyle w:val="ListParagraph"/>
        <w:tabs>
          <w:tab w:val="left" w:pos="900"/>
        </w:tabs>
        <w:spacing w:before="60" w:after="60" w:line="276" w:lineRule="auto"/>
        <w:ind w:left="896" w:firstLine="0"/>
        <w:contextualSpacing w:val="0"/>
        <w:rPr>
          <w:rFonts w:cs="Arial"/>
          <w:b/>
          <w:szCs w:val="20"/>
        </w:rPr>
      </w:pPr>
      <w:r w:rsidRPr="00457985">
        <w:rPr>
          <w:rFonts w:cs="Arial"/>
          <w:color w:val="000000"/>
          <w:szCs w:val="20"/>
          <w:lang w:val="en-GB"/>
        </w:rPr>
        <w:t>Collect plasma using one-tenth volume of 0.1 M sodium citrate as an anticoagulant. Centrifuge samples at 2</w:t>
      </w:r>
      <w:r w:rsidR="00D33154" w:rsidRPr="00457985">
        <w:rPr>
          <w:rFonts w:cs="Arial"/>
          <w:color w:val="000000"/>
          <w:szCs w:val="20"/>
          <w:lang w:val="en-GB"/>
        </w:rPr>
        <w:t>,</w:t>
      </w:r>
      <w:r w:rsidRPr="00457985">
        <w:rPr>
          <w:rFonts w:cs="Arial"/>
          <w:color w:val="000000"/>
          <w:szCs w:val="20"/>
          <w:lang w:val="en-GB"/>
        </w:rPr>
        <w:t xml:space="preserve">000 x </w:t>
      </w:r>
      <w:r w:rsidRPr="00457985">
        <w:rPr>
          <w:rFonts w:cs="Arial"/>
          <w:i/>
          <w:color w:val="000000"/>
          <w:szCs w:val="20"/>
          <w:lang w:val="en-GB"/>
        </w:rPr>
        <w:t>g</w:t>
      </w:r>
      <w:r w:rsidR="005D4D78" w:rsidRPr="00457985">
        <w:rPr>
          <w:rFonts w:cs="Arial"/>
          <w:color w:val="000000"/>
          <w:szCs w:val="20"/>
          <w:lang w:val="en-GB"/>
        </w:rPr>
        <w:t xml:space="preserve"> for 10</w:t>
      </w:r>
      <w:r w:rsidR="00847AD1">
        <w:rPr>
          <w:rFonts w:cs="Arial"/>
          <w:color w:val="000000"/>
          <w:szCs w:val="20"/>
          <w:lang w:val="en-GB"/>
        </w:rPr>
        <w:t> minute</w:t>
      </w:r>
      <w:r w:rsidR="005D4D78" w:rsidRPr="00457985">
        <w:rPr>
          <w:rFonts w:cs="Arial"/>
          <w:color w:val="000000"/>
          <w:szCs w:val="20"/>
          <w:lang w:val="en-GB"/>
        </w:rPr>
        <w:t>s</w:t>
      </w:r>
      <w:r w:rsidR="001E6E70">
        <w:rPr>
          <w:rFonts w:cs="Arial"/>
          <w:color w:val="000000"/>
          <w:szCs w:val="20"/>
          <w:lang w:val="en-GB"/>
        </w:rPr>
        <w:t>. Dilute samples 1:5</w:t>
      </w:r>
      <w:r w:rsidR="005D4D78" w:rsidRPr="00457985">
        <w:rPr>
          <w:rFonts w:cs="Arial"/>
          <w:color w:val="000000"/>
          <w:szCs w:val="20"/>
          <w:lang w:val="en-GB"/>
        </w:rPr>
        <w:t>00 into</w:t>
      </w:r>
      <w:r w:rsidR="00D33154" w:rsidRPr="00457985">
        <w:rPr>
          <w:rFonts w:cs="Arial"/>
          <w:color w:val="000000"/>
          <w:szCs w:val="20"/>
          <w:lang w:val="en-GB"/>
        </w:rPr>
        <w:t xml:space="preserve"> </w:t>
      </w:r>
      <w:r w:rsidR="00847AD1">
        <w:rPr>
          <w:rFonts w:cs="Arial"/>
          <w:color w:val="000000"/>
          <w:szCs w:val="20"/>
          <w:lang w:val="en-GB"/>
        </w:rPr>
        <w:t>1X </w:t>
      </w:r>
      <w:r w:rsidRPr="00457985">
        <w:rPr>
          <w:rFonts w:cs="Arial"/>
          <w:color w:val="000000"/>
          <w:szCs w:val="20"/>
          <w:lang w:val="en-GB"/>
        </w:rPr>
        <w:t>Diluent</w:t>
      </w:r>
      <w:r w:rsidR="00466119">
        <w:rPr>
          <w:rFonts w:cs="Arial"/>
          <w:color w:val="000000"/>
          <w:szCs w:val="20"/>
          <w:lang w:val="en-GB"/>
        </w:rPr>
        <w:t xml:space="preserve"> N</w:t>
      </w:r>
      <w:r w:rsidR="001E6E70">
        <w:rPr>
          <w:rFonts w:cs="Arial"/>
          <w:color w:val="000000"/>
          <w:szCs w:val="20"/>
          <w:lang w:val="en-GB"/>
        </w:rPr>
        <w:t xml:space="preserve"> </w:t>
      </w:r>
      <w:r w:rsidR="005D4D78" w:rsidRPr="00457985">
        <w:rPr>
          <w:rFonts w:cs="Arial"/>
          <w:color w:val="000000"/>
          <w:szCs w:val="20"/>
          <w:lang w:val="en-GB"/>
        </w:rPr>
        <w:t>and assay</w:t>
      </w:r>
      <w:r w:rsidRPr="00457985">
        <w:rPr>
          <w:rFonts w:cs="Arial"/>
          <w:color w:val="000000"/>
          <w:szCs w:val="20"/>
          <w:lang w:val="en-GB"/>
        </w:rPr>
        <w:t>. The undilut</w:t>
      </w:r>
      <w:r w:rsidR="00D33154" w:rsidRPr="00457985">
        <w:rPr>
          <w:rFonts w:cs="Arial"/>
          <w:color w:val="000000"/>
          <w:szCs w:val="20"/>
          <w:lang w:val="en-GB"/>
        </w:rPr>
        <w:t>ed samples can be stored at -20</w:t>
      </w:r>
      <w:r w:rsidR="00EB177F" w:rsidRPr="00457985">
        <w:rPr>
          <w:rFonts w:cs="Arial"/>
          <w:color w:val="000000"/>
          <w:szCs w:val="20"/>
          <w:lang w:val="en-GB"/>
        </w:rPr>
        <w:t>°</w:t>
      </w:r>
      <w:r w:rsidRPr="00457985">
        <w:rPr>
          <w:rFonts w:cs="Arial"/>
          <w:color w:val="000000"/>
          <w:szCs w:val="20"/>
          <w:lang w:val="en-GB"/>
        </w:rPr>
        <w:t>C or below for up to 3</w:t>
      </w:r>
      <w:r w:rsidR="00847AD1">
        <w:rPr>
          <w:rFonts w:cs="Arial"/>
          <w:color w:val="000000"/>
          <w:szCs w:val="20"/>
          <w:lang w:val="en-GB"/>
        </w:rPr>
        <w:t> month</w:t>
      </w:r>
      <w:r w:rsidRPr="00457985">
        <w:rPr>
          <w:rFonts w:cs="Arial"/>
          <w:color w:val="000000"/>
          <w:szCs w:val="20"/>
          <w:lang w:val="en-GB"/>
        </w:rPr>
        <w:t xml:space="preserve">s. Avoid repeated freeze-thaw cycles. (EDTA or Heparin can also be used as anticoagulant.) </w:t>
      </w:r>
    </w:p>
    <w:p w14:paraId="3068C945" w14:textId="77777777" w:rsidR="00D83889" w:rsidRPr="00457985" w:rsidRDefault="00E77EB3" w:rsidP="00D83889">
      <w:pPr>
        <w:pStyle w:val="ListParagraph"/>
        <w:numPr>
          <w:ilvl w:val="1"/>
          <w:numId w:val="15"/>
        </w:numPr>
        <w:tabs>
          <w:tab w:val="left" w:pos="900"/>
        </w:tabs>
        <w:spacing w:before="60" w:after="60" w:line="276" w:lineRule="auto"/>
        <w:ind w:left="896" w:hanging="539"/>
        <w:contextualSpacing w:val="0"/>
        <w:rPr>
          <w:rFonts w:cs="Arial"/>
          <w:szCs w:val="20"/>
        </w:rPr>
      </w:pPr>
      <w:r w:rsidRPr="00457985">
        <w:rPr>
          <w:rFonts w:cs="Arial"/>
          <w:b/>
          <w:szCs w:val="20"/>
        </w:rPr>
        <w:t>Cell Culture Supernatants</w:t>
      </w:r>
    </w:p>
    <w:p w14:paraId="3EFE238C" w14:textId="77777777" w:rsidR="00D83889" w:rsidRPr="00457985" w:rsidRDefault="00D83889" w:rsidP="00D83889">
      <w:pPr>
        <w:pStyle w:val="ListParagraph"/>
        <w:tabs>
          <w:tab w:val="left" w:pos="900"/>
        </w:tabs>
        <w:spacing w:before="60" w:after="60" w:line="276" w:lineRule="auto"/>
        <w:ind w:left="896" w:firstLine="0"/>
        <w:contextualSpacing w:val="0"/>
        <w:rPr>
          <w:rFonts w:cs="Arial"/>
          <w:szCs w:val="20"/>
        </w:rPr>
      </w:pPr>
      <w:r w:rsidRPr="00457985">
        <w:rPr>
          <w:rFonts w:cs="Arial"/>
          <w:color w:val="000000"/>
          <w:szCs w:val="20"/>
          <w:lang w:val="en-GB"/>
        </w:rPr>
        <w:t>Centrifuge cell culture media at 2</w:t>
      </w:r>
      <w:r w:rsidR="00D33154" w:rsidRPr="00457985">
        <w:rPr>
          <w:rFonts w:cs="Arial"/>
          <w:color w:val="000000"/>
          <w:szCs w:val="20"/>
          <w:lang w:val="en-GB"/>
        </w:rPr>
        <w:t>,</w:t>
      </w:r>
      <w:r w:rsidRPr="00457985">
        <w:rPr>
          <w:rFonts w:cs="Arial"/>
          <w:color w:val="000000"/>
          <w:szCs w:val="20"/>
          <w:lang w:val="en-GB"/>
        </w:rPr>
        <w:t xml:space="preserve">000 x </w:t>
      </w:r>
      <w:r w:rsidRPr="00457985">
        <w:rPr>
          <w:rFonts w:cs="Arial"/>
          <w:i/>
          <w:color w:val="000000"/>
          <w:szCs w:val="20"/>
          <w:lang w:val="en-GB"/>
        </w:rPr>
        <w:t>g</w:t>
      </w:r>
      <w:r w:rsidRPr="00457985">
        <w:rPr>
          <w:rFonts w:cs="Arial"/>
          <w:color w:val="000000"/>
          <w:szCs w:val="20"/>
          <w:lang w:val="en-GB"/>
        </w:rPr>
        <w:t xml:space="preserve"> for 10</w:t>
      </w:r>
      <w:r w:rsidR="00847AD1">
        <w:rPr>
          <w:rFonts w:cs="Arial"/>
          <w:color w:val="000000"/>
          <w:szCs w:val="20"/>
          <w:lang w:val="en-GB"/>
        </w:rPr>
        <w:t> minute</w:t>
      </w:r>
      <w:r w:rsidRPr="00457985">
        <w:rPr>
          <w:rFonts w:cs="Arial"/>
          <w:color w:val="000000"/>
          <w:szCs w:val="20"/>
          <w:lang w:val="en-GB"/>
        </w:rPr>
        <w:t>s to remove debris. Collect supernatants and assay. Store samples at -20</w:t>
      </w:r>
      <w:r w:rsidR="00EB177F" w:rsidRPr="00457985">
        <w:rPr>
          <w:rFonts w:cs="Arial"/>
          <w:color w:val="000000"/>
          <w:szCs w:val="20"/>
          <w:lang w:val="en-GB"/>
        </w:rPr>
        <w:t>°</w:t>
      </w:r>
      <w:r w:rsidRPr="00457985">
        <w:rPr>
          <w:rFonts w:cs="Arial"/>
          <w:color w:val="000000"/>
          <w:szCs w:val="20"/>
          <w:lang w:val="en-GB"/>
        </w:rPr>
        <w:t xml:space="preserve">C or below. Avoid repeated freeze-thaw cycles. </w:t>
      </w:r>
    </w:p>
    <w:p w14:paraId="36A696A4" w14:textId="77777777" w:rsidR="00D83889" w:rsidRPr="00457985" w:rsidRDefault="00113FDF" w:rsidP="00D83889">
      <w:pPr>
        <w:pStyle w:val="ListParagraph"/>
        <w:numPr>
          <w:ilvl w:val="1"/>
          <w:numId w:val="15"/>
        </w:numPr>
        <w:tabs>
          <w:tab w:val="left" w:pos="900"/>
        </w:tabs>
        <w:spacing w:before="60" w:after="60" w:line="276" w:lineRule="auto"/>
        <w:ind w:left="896" w:hanging="539"/>
        <w:contextualSpacing w:val="0"/>
        <w:rPr>
          <w:rFonts w:cs="Arial"/>
          <w:b/>
          <w:szCs w:val="20"/>
        </w:rPr>
      </w:pPr>
      <w:r w:rsidRPr="00457985">
        <w:rPr>
          <w:rFonts w:cs="Arial"/>
          <w:b/>
          <w:color w:val="000000"/>
          <w:szCs w:val="20"/>
        </w:rPr>
        <w:t>Serum</w:t>
      </w:r>
    </w:p>
    <w:p w14:paraId="2FEDD0D2" w14:textId="77777777" w:rsidR="00D83889" w:rsidRPr="00457985" w:rsidRDefault="00D83889" w:rsidP="00D83889">
      <w:pPr>
        <w:pStyle w:val="ListParagraph"/>
        <w:tabs>
          <w:tab w:val="left" w:pos="900"/>
        </w:tabs>
        <w:spacing w:before="60" w:after="60" w:line="276" w:lineRule="auto"/>
        <w:ind w:left="896" w:firstLine="0"/>
        <w:contextualSpacing w:val="0"/>
        <w:rPr>
          <w:rFonts w:cs="Arial"/>
          <w:b/>
          <w:szCs w:val="20"/>
        </w:rPr>
      </w:pPr>
      <w:r w:rsidRPr="00457985">
        <w:rPr>
          <w:rFonts w:cs="Arial"/>
          <w:color w:val="000000"/>
          <w:szCs w:val="20"/>
          <w:lang w:val="en-GB"/>
        </w:rPr>
        <w:t>Samples should be collected into a serum separator tube. After clot formation, centrifuge samples at 2</w:t>
      </w:r>
      <w:r w:rsidR="00D33154" w:rsidRPr="00457985">
        <w:rPr>
          <w:rFonts w:cs="Arial"/>
          <w:color w:val="000000"/>
          <w:szCs w:val="20"/>
          <w:lang w:val="en-GB"/>
        </w:rPr>
        <w:t>,</w:t>
      </w:r>
      <w:r w:rsidRPr="00457985">
        <w:rPr>
          <w:rFonts w:cs="Arial"/>
          <w:color w:val="000000"/>
          <w:szCs w:val="20"/>
          <w:lang w:val="en-GB"/>
        </w:rPr>
        <w:t xml:space="preserve">000 x </w:t>
      </w:r>
      <w:r w:rsidRPr="00457985">
        <w:rPr>
          <w:rFonts w:cs="Arial"/>
          <w:i/>
          <w:color w:val="000000"/>
          <w:szCs w:val="20"/>
          <w:lang w:val="en-GB"/>
        </w:rPr>
        <w:t xml:space="preserve">g </w:t>
      </w:r>
      <w:r w:rsidRPr="00457985">
        <w:rPr>
          <w:rFonts w:cs="Arial"/>
          <w:color w:val="000000"/>
          <w:szCs w:val="20"/>
          <w:lang w:val="en-GB"/>
        </w:rPr>
        <w:t>for 10</w:t>
      </w:r>
      <w:r w:rsidR="00847AD1">
        <w:rPr>
          <w:rFonts w:cs="Arial"/>
          <w:color w:val="000000"/>
          <w:szCs w:val="20"/>
          <w:lang w:val="en-GB"/>
        </w:rPr>
        <w:t> minute</w:t>
      </w:r>
      <w:r w:rsidRPr="00457985">
        <w:rPr>
          <w:rFonts w:cs="Arial"/>
          <w:color w:val="000000"/>
          <w:szCs w:val="20"/>
          <w:lang w:val="en-GB"/>
        </w:rPr>
        <w:t>s</w:t>
      </w:r>
      <w:r w:rsidR="005D4D78" w:rsidRPr="00457985">
        <w:rPr>
          <w:rFonts w:cs="Arial"/>
          <w:color w:val="000000"/>
          <w:szCs w:val="20"/>
          <w:lang w:val="en-GB"/>
        </w:rPr>
        <w:t xml:space="preserve"> and remove serum.</w:t>
      </w:r>
      <w:r w:rsidRPr="00457985">
        <w:rPr>
          <w:rFonts w:cs="Arial"/>
          <w:color w:val="000000"/>
          <w:szCs w:val="20"/>
          <w:lang w:val="en-GB"/>
        </w:rPr>
        <w:t xml:space="preserve"> </w:t>
      </w:r>
      <w:r w:rsidR="00F11054">
        <w:rPr>
          <w:rFonts w:cs="Arial"/>
          <w:color w:val="000000"/>
          <w:szCs w:val="20"/>
          <w:lang w:val="en-GB"/>
        </w:rPr>
        <w:t>Dilute samples 1:5</w:t>
      </w:r>
      <w:r w:rsidRPr="00457985">
        <w:rPr>
          <w:rFonts w:cs="Arial"/>
          <w:color w:val="000000"/>
          <w:szCs w:val="20"/>
          <w:lang w:val="en-GB"/>
        </w:rPr>
        <w:t xml:space="preserve">00 into </w:t>
      </w:r>
      <w:r w:rsidR="005D4D78" w:rsidRPr="00457985">
        <w:rPr>
          <w:rFonts w:cs="Arial"/>
          <w:color w:val="000000"/>
          <w:szCs w:val="20"/>
          <w:lang w:val="en-GB"/>
        </w:rPr>
        <w:t xml:space="preserve">    </w:t>
      </w:r>
      <w:r w:rsidR="00847AD1">
        <w:rPr>
          <w:rFonts w:cs="Arial"/>
          <w:color w:val="000000"/>
          <w:szCs w:val="20"/>
          <w:lang w:val="en-GB"/>
        </w:rPr>
        <w:t>1X </w:t>
      </w:r>
      <w:r w:rsidRPr="00457985">
        <w:rPr>
          <w:rFonts w:cs="Arial"/>
          <w:color w:val="000000"/>
          <w:szCs w:val="20"/>
          <w:lang w:val="en-GB"/>
        </w:rPr>
        <w:t>Diluent</w:t>
      </w:r>
      <w:r w:rsidR="00466119">
        <w:rPr>
          <w:rFonts w:cs="Arial"/>
          <w:color w:val="000000"/>
          <w:szCs w:val="20"/>
          <w:lang w:val="en-GB"/>
        </w:rPr>
        <w:t xml:space="preserve"> N</w:t>
      </w:r>
      <w:r w:rsidR="00F11054">
        <w:rPr>
          <w:rFonts w:cs="Arial"/>
          <w:color w:val="000000"/>
          <w:szCs w:val="20"/>
          <w:lang w:val="en-GB"/>
        </w:rPr>
        <w:t xml:space="preserve"> </w:t>
      </w:r>
      <w:r w:rsidR="005D4D78" w:rsidRPr="00457985">
        <w:rPr>
          <w:rFonts w:cs="Arial"/>
          <w:color w:val="000000"/>
          <w:szCs w:val="20"/>
          <w:lang w:val="en-GB"/>
        </w:rPr>
        <w:t>and assay</w:t>
      </w:r>
      <w:r w:rsidRPr="00457985">
        <w:rPr>
          <w:rFonts w:cs="Arial"/>
          <w:color w:val="000000"/>
          <w:szCs w:val="20"/>
          <w:lang w:val="en-GB"/>
        </w:rPr>
        <w:t>. The undiluted samples can be stored at -20</w:t>
      </w:r>
      <w:r w:rsidR="00EB177F" w:rsidRPr="00457985">
        <w:rPr>
          <w:rFonts w:cs="Arial"/>
          <w:color w:val="000000"/>
          <w:szCs w:val="20"/>
          <w:lang w:val="en-GB"/>
        </w:rPr>
        <w:t>°</w:t>
      </w:r>
      <w:r w:rsidRPr="00457985">
        <w:rPr>
          <w:rFonts w:cs="Arial"/>
          <w:color w:val="000000"/>
          <w:szCs w:val="20"/>
          <w:lang w:val="en-GB"/>
        </w:rPr>
        <w:t>C or below for up to 3</w:t>
      </w:r>
      <w:r w:rsidR="00847AD1">
        <w:rPr>
          <w:rFonts w:cs="Arial"/>
          <w:color w:val="000000"/>
          <w:szCs w:val="20"/>
          <w:lang w:val="en-GB"/>
        </w:rPr>
        <w:t> month</w:t>
      </w:r>
      <w:r w:rsidRPr="00457985">
        <w:rPr>
          <w:rFonts w:cs="Arial"/>
          <w:color w:val="000000"/>
          <w:szCs w:val="20"/>
          <w:lang w:val="en-GB"/>
        </w:rPr>
        <w:t xml:space="preserve">s. Avoid repeated freeze-thaw cycles. </w:t>
      </w:r>
    </w:p>
    <w:p w14:paraId="5170C774" w14:textId="77777777" w:rsidR="00D83889" w:rsidRPr="00457985" w:rsidRDefault="00113FDF" w:rsidP="00D83889">
      <w:pPr>
        <w:pStyle w:val="ListParagraph"/>
        <w:numPr>
          <w:ilvl w:val="1"/>
          <w:numId w:val="15"/>
        </w:numPr>
        <w:tabs>
          <w:tab w:val="left" w:pos="900"/>
        </w:tabs>
        <w:spacing w:before="60" w:after="60" w:line="276" w:lineRule="auto"/>
        <w:ind w:left="896" w:hanging="539"/>
        <w:contextualSpacing w:val="0"/>
        <w:rPr>
          <w:rFonts w:cs="Arial"/>
          <w:b/>
          <w:szCs w:val="20"/>
        </w:rPr>
      </w:pPr>
      <w:r w:rsidRPr="00457985">
        <w:rPr>
          <w:rFonts w:cs="Arial"/>
          <w:b/>
          <w:color w:val="000000"/>
          <w:szCs w:val="20"/>
        </w:rPr>
        <w:t>Saliva</w:t>
      </w:r>
    </w:p>
    <w:p w14:paraId="6EA08BB3" w14:textId="1128F846" w:rsidR="00D83889" w:rsidRPr="00457985" w:rsidRDefault="00D83889" w:rsidP="00D83889">
      <w:pPr>
        <w:pStyle w:val="ListParagraph"/>
        <w:tabs>
          <w:tab w:val="left" w:pos="900"/>
        </w:tabs>
        <w:spacing w:before="60" w:after="60" w:line="276" w:lineRule="auto"/>
        <w:ind w:left="896" w:firstLine="0"/>
        <w:contextualSpacing w:val="0"/>
        <w:rPr>
          <w:rFonts w:cs="Arial"/>
          <w:b/>
          <w:szCs w:val="20"/>
        </w:rPr>
      </w:pPr>
      <w:r w:rsidRPr="00457985">
        <w:rPr>
          <w:rFonts w:cs="Arial"/>
          <w:color w:val="000000"/>
          <w:szCs w:val="20"/>
          <w:lang w:val="en-GB"/>
        </w:rPr>
        <w:t xml:space="preserve">Collect saliva using sample tube. </w:t>
      </w:r>
      <w:r w:rsidR="005D169A">
        <w:rPr>
          <w:rFonts w:cs="Arial"/>
          <w:color w:val="000000"/>
          <w:szCs w:val="20"/>
          <w:lang w:val="en-GB"/>
        </w:rPr>
        <w:t>Use as collected or dilute 2 to 10-fold</w:t>
      </w:r>
      <w:r w:rsidR="005D169A" w:rsidRPr="00457985">
        <w:rPr>
          <w:rFonts w:cs="Arial"/>
          <w:color w:val="000000"/>
          <w:szCs w:val="20"/>
          <w:lang w:val="en-GB"/>
        </w:rPr>
        <w:t xml:space="preserve"> </w:t>
      </w:r>
      <w:r w:rsidR="005D169A">
        <w:rPr>
          <w:rFonts w:cs="Arial"/>
          <w:color w:val="000000"/>
          <w:szCs w:val="20"/>
          <w:lang w:val="en-GB"/>
        </w:rPr>
        <w:t>into 1X Diluent N</w:t>
      </w:r>
      <w:r w:rsidR="00B8190E">
        <w:rPr>
          <w:rFonts w:cs="Arial"/>
          <w:color w:val="000000"/>
          <w:szCs w:val="20"/>
          <w:lang w:val="en-GB"/>
        </w:rPr>
        <w:t>.</w:t>
      </w:r>
      <w:r w:rsidR="005D169A" w:rsidRPr="00457985">
        <w:rPr>
          <w:rFonts w:cs="Arial"/>
          <w:color w:val="000000"/>
          <w:szCs w:val="20"/>
          <w:lang w:val="en-GB"/>
        </w:rPr>
        <w:t xml:space="preserve"> </w:t>
      </w:r>
      <w:r w:rsidRPr="00457985">
        <w:rPr>
          <w:rFonts w:cs="Arial"/>
          <w:color w:val="000000"/>
          <w:szCs w:val="20"/>
          <w:lang w:val="en-GB"/>
        </w:rPr>
        <w:t>Centrifuge samples at</w:t>
      </w:r>
      <w:r w:rsidR="00B8190E">
        <w:rPr>
          <w:rFonts w:cs="Arial"/>
          <w:color w:val="000000"/>
          <w:szCs w:val="20"/>
          <w:lang w:val="en-GB"/>
        </w:rPr>
        <w:t xml:space="preserve"> </w:t>
      </w:r>
      <w:r w:rsidRPr="00457985">
        <w:rPr>
          <w:rFonts w:cs="Arial"/>
          <w:color w:val="000000"/>
          <w:szCs w:val="20"/>
          <w:lang w:val="en-GB"/>
        </w:rPr>
        <w:t xml:space="preserve">600 x </w:t>
      </w:r>
      <w:r w:rsidRPr="00457985">
        <w:rPr>
          <w:rFonts w:cs="Arial"/>
          <w:i/>
          <w:color w:val="000000"/>
          <w:szCs w:val="20"/>
          <w:lang w:val="en-GB"/>
        </w:rPr>
        <w:t>g</w:t>
      </w:r>
      <w:r w:rsidRPr="00457985">
        <w:rPr>
          <w:rFonts w:cs="Arial"/>
          <w:color w:val="000000"/>
          <w:szCs w:val="20"/>
          <w:lang w:val="en-GB"/>
        </w:rPr>
        <w:t xml:space="preserve"> for 10</w:t>
      </w:r>
      <w:r w:rsidR="00847AD1">
        <w:rPr>
          <w:rFonts w:cs="Arial"/>
          <w:color w:val="000000"/>
          <w:szCs w:val="20"/>
          <w:lang w:val="en-GB"/>
        </w:rPr>
        <w:t> minute</w:t>
      </w:r>
      <w:r w:rsidRPr="00457985">
        <w:rPr>
          <w:rFonts w:cs="Arial"/>
          <w:color w:val="000000"/>
          <w:szCs w:val="20"/>
          <w:lang w:val="en-GB"/>
        </w:rPr>
        <w:t>s and assay. Store samples at -20</w:t>
      </w:r>
      <w:r w:rsidR="00EB177F" w:rsidRPr="00457985">
        <w:rPr>
          <w:rFonts w:cs="Arial"/>
          <w:color w:val="000000"/>
          <w:szCs w:val="20"/>
          <w:lang w:val="en-GB"/>
        </w:rPr>
        <w:t>°</w:t>
      </w:r>
      <w:r w:rsidRPr="00457985">
        <w:rPr>
          <w:rFonts w:cs="Arial"/>
          <w:color w:val="000000"/>
          <w:szCs w:val="20"/>
          <w:lang w:val="en-GB"/>
        </w:rPr>
        <w:t>C or below for up to 3</w:t>
      </w:r>
      <w:r w:rsidR="00847AD1">
        <w:rPr>
          <w:rFonts w:cs="Arial"/>
          <w:color w:val="000000"/>
          <w:szCs w:val="20"/>
          <w:lang w:val="en-GB"/>
        </w:rPr>
        <w:t> month</w:t>
      </w:r>
      <w:r w:rsidRPr="00457985">
        <w:rPr>
          <w:rFonts w:cs="Arial"/>
          <w:color w:val="000000"/>
          <w:szCs w:val="20"/>
          <w:lang w:val="en-GB"/>
        </w:rPr>
        <w:t xml:space="preserve">s. Avoid repeated freeze-thaw cycles. </w:t>
      </w:r>
    </w:p>
    <w:p w14:paraId="201C34B6" w14:textId="77777777" w:rsidR="00D83889" w:rsidRPr="00457985" w:rsidRDefault="007E218F" w:rsidP="00D83889">
      <w:pPr>
        <w:pStyle w:val="ListParagraph"/>
        <w:numPr>
          <w:ilvl w:val="1"/>
          <w:numId w:val="15"/>
        </w:numPr>
        <w:tabs>
          <w:tab w:val="left" w:pos="900"/>
        </w:tabs>
        <w:spacing w:before="60" w:after="60" w:line="276" w:lineRule="auto"/>
        <w:ind w:left="896" w:hanging="539"/>
        <w:contextualSpacing w:val="0"/>
        <w:rPr>
          <w:rFonts w:cs="Arial"/>
          <w:b/>
          <w:szCs w:val="20"/>
        </w:rPr>
      </w:pPr>
      <w:r w:rsidRPr="00457985">
        <w:rPr>
          <w:rFonts w:cs="Arial"/>
          <w:b/>
          <w:color w:val="000000"/>
          <w:szCs w:val="20"/>
        </w:rPr>
        <w:t>Milk</w:t>
      </w:r>
    </w:p>
    <w:p w14:paraId="751EE622" w14:textId="38B435C7" w:rsidR="00D83889" w:rsidRDefault="00D83889" w:rsidP="00D83889">
      <w:pPr>
        <w:pStyle w:val="ListParagraph"/>
        <w:tabs>
          <w:tab w:val="left" w:pos="900"/>
        </w:tabs>
        <w:spacing w:before="60" w:after="60" w:line="276" w:lineRule="auto"/>
        <w:ind w:left="896" w:firstLine="0"/>
        <w:contextualSpacing w:val="0"/>
        <w:rPr>
          <w:rFonts w:cs="Arial"/>
          <w:color w:val="000000"/>
          <w:szCs w:val="20"/>
          <w:lang w:val="en-GB"/>
        </w:rPr>
      </w:pPr>
      <w:r w:rsidRPr="00457985">
        <w:rPr>
          <w:rFonts w:cs="Arial"/>
          <w:color w:val="000000"/>
          <w:szCs w:val="20"/>
          <w:lang w:val="en-GB"/>
        </w:rPr>
        <w:t xml:space="preserve">Collect milk using sample tube. Centrifuge samples at </w:t>
      </w:r>
      <w:r w:rsidR="008A247C" w:rsidRPr="00457985">
        <w:rPr>
          <w:rFonts w:cs="Arial"/>
          <w:color w:val="000000"/>
          <w:szCs w:val="20"/>
          <w:lang w:val="en-GB"/>
        </w:rPr>
        <w:t xml:space="preserve">                </w:t>
      </w:r>
      <w:r w:rsidRPr="00457985">
        <w:rPr>
          <w:rFonts w:cs="Arial"/>
          <w:color w:val="000000"/>
          <w:szCs w:val="20"/>
          <w:lang w:val="en-GB"/>
        </w:rPr>
        <w:t xml:space="preserve">600 x </w:t>
      </w:r>
      <w:r w:rsidRPr="00457985">
        <w:rPr>
          <w:rFonts w:cs="Arial"/>
          <w:i/>
          <w:color w:val="000000"/>
          <w:szCs w:val="20"/>
          <w:lang w:val="en-GB"/>
        </w:rPr>
        <w:t>g</w:t>
      </w:r>
      <w:r w:rsidRPr="00457985">
        <w:rPr>
          <w:rFonts w:cs="Arial"/>
          <w:color w:val="000000"/>
          <w:szCs w:val="20"/>
          <w:lang w:val="en-GB"/>
        </w:rPr>
        <w:t xml:space="preserve"> for 10</w:t>
      </w:r>
      <w:r w:rsidR="00847AD1">
        <w:rPr>
          <w:rFonts w:cs="Arial"/>
          <w:color w:val="000000"/>
          <w:szCs w:val="20"/>
          <w:lang w:val="en-GB"/>
        </w:rPr>
        <w:t> minute</w:t>
      </w:r>
      <w:r w:rsidRPr="00457985">
        <w:rPr>
          <w:rFonts w:cs="Arial"/>
          <w:color w:val="000000"/>
          <w:szCs w:val="20"/>
          <w:lang w:val="en-GB"/>
        </w:rPr>
        <w:t xml:space="preserve">s. Dilute samples 1:2 into </w:t>
      </w:r>
      <w:r w:rsidR="00847AD1">
        <w:rPr>
          <w:rFonts w:cs="Arial"/>
          <w:color w:val="000000"/>
          <w:szCs w:val="20"/>
          <w:lang w:val="en-GB"/>
        </w:rPr>
        <w:t>1X </w:t>
      </w:r>
      <w:r w:rsidRPr="00457985">
        <w:rPr>
          <w:rFonts w:cs="Arial"/>
          <w:color w:val="000000"/>
          <w:szCs w:val="20"/>
          <w:lang w:val="en-GB"/>
        </w:rPr>
        <w:t>Diluent</w:t>
      </w:r>
      <w:r w:rsidR="00466119">
        <w:rPr>
          <w:rFonts w:cs="Arial"/>
          <w:color w:val="000000"/>
          <w:szCs w:val="20"/>
          <w:lang w:val="en-GB"/>
        </w:rPr>
        <w:t xml:space="preserve"> N</w:t>
      </w:r>
      <w:r w:rsidR="00177B00">
        <w:rPr>
          <w:rFonts w:cs="Arial"/>
          <w:color w:val="000000"/>
          <w:szCs w:val="20"/>
          <w:lang w:val="en-GB"/>
        </w:rPr>
        <w:t xml:space="preserve">, </w:t>
      </w:r>
      <w:r w:rsidR="0027003E" w:rsidRPr="0027003E">
        <w:rPr>
          <w:rFonts w:cs="Arial"/>
          <w:color w:val="000000"/>
          <w:szCs w:val="20"/>
          <w:lang w:val="en-GB"/>
        </w:rPr>
        <w:t xml:space="preserve">or within the range of </w:t>
      </w:r>
      <w:r w:rsidR="00786AF9">
        <w:rPr>
          <w:rFonts w:cs="Arial"/>
          <w:color w:val="000000"/>
          <w:szCs w:val="20"/>
          <w:lang w:val="en-GB"/>
        </w:rPr>
        <w:t>1 to 10-fold</w:t>
      </w:r>
      <w:r w:rsidR="0027003E">
        <w:rPr>
          <w:rFonts w:cs="Arial"/>
          <w:color w:val="000000"/>
          <w:szCs w:val="20"/>
          <w:lang w:val="en-GB"/>
        </w:rPr>
        <w:t>,</w:t>
      </w:r>
      <w:r w:rsidR="005D4D78" w:rsidRPr="00457985">
        <w:rPr>
          <w:rFonts w:cs="Arial"/>
          <w:color w:val="000000"/>
          <w:szCs w:val="20"/>
          <w:lang w:val="en-GB"/>
        </w:rPr>
        <w:t xml:space="preserve"> and assay</w:t>
      </w:r>
      <w:r w:rsidRPr="00457985">
        <w:rPr>
          <w:rFonts w:cs="Arial"/>
          <w:color w:val="000000"/>
          <w:szCs w:val="20"/>
          <w:lang w:val="en-GB"/>
        </w:rPr>
        <w:t xml:space="preserve">. </w:t>
      </w:r>
      <w:r w:rsidR="005D4D78" w:rsidRPr="00457985">
        <w:rPr>
          <w:rFonts w:cs="Arial"/>
          <w:color w:val="000000"/>
          <w:szCs w:val="20"/>
          <w:lang w:val="en-GB"/>
        </w:rPr>
        <w:t xml:space="preserve">The undiluted samples can be stored at </w:t>
      </w:r>
      <w:r w:rsidRPr="00457985">
        <w:rPr>
          <w:rFonts w:cs="Arial"/>
          <w:color w:val="000000"/>
          <w:szCs w:val="20"/>
          <w:lang w:val="en-GB"/>
        </w:rPr>
        <w:t>-20</w:t>
      </w:r>
      <w:r w:rsidR="00EB177F" w:rsidRPr="00457985">
        <w:rPr>
          <w:rFonts w:cs="Arial"/>
          <w:color w:val="000000"/>
          <w:szCs w:val="20"/>
          <w:lang w:val="en-GB"/>
        </w:rPr>
        <w:t>°</w:t>
      </w:r>
      <w:r w:rsidRPr="00457985">
        <w:rPr>
          <w:rFonts w:cs="Arial"/>
          <w:color w:val="000000"/>
          <w:szCs w:val="20"/>
          <w:lang w:val="en-GB"/>
        </w:rPr>
        <w:t>C or below for up to 3</w:t>
      </w:r>
      <w:r w:rsidR="00847AD1">
        <w:rPr>
          <w:rFonts w:cs="Arial"/>
          <w:color w:val="000000"/>
          <w:szCs w:val="20"/>
          <w:lang w:val="en-GB"/>
        </w:rPr>
        <w:t> month</w:t>
      </w:r>
      <w:r w:rsidRPr="00457985">
        <w:rPr>
          <w:rFonts w:cs="Arial"/>
          <w:color w:val="000000"/>
          <w:szCs w:val="20"/>
          <w:lang w:val="en-GB"/>
        </w:rPr>
        <w:t xml:space="preserve">s. Avoid repeated freeze-thaw cycles. </w:t>
      </w:r>
    </w:p>
    <w:p w14:paraId="747FF226" w14:textId="6B799A5B" w:rsidR="003F4A35" w:rsidRDefault="003F4A35" w:rsidP="00D83889">
      <w:pPr>
        <w:pStyle w:val="ListParagraph"/>
        <w:tabs>
          <w:tab w:val="left" w:pos="900"/>
        </w:tabs>
        <w:spacing w:before="60" w:after="60" w:line="276" w:lineRule="auto"/>
        <w:ind w:left="896" w:firstLine="0"/>
        <w:contextualSpacing w:val="0"/>
        <w:rPr>
          <w:rFonts w:cs="Arial"/>
          <w:color w:val="000000"/>
          <w:szCs w:val="20"/>
          <w:lang w:val="en-GB"/>
        </w:rPr>
      </w:pPr>
    </w:p>
    <w:p w14:paraId="33238D52" w14:textId="77777777" w:rsidR="003F4A35" w:rsidRPr="00457985" w:rsidRDefault="003F4A35" w:rsidP="00D83889">
      <w:pPr>
        <w:pStyle w:val="ListParagraph"/>
        <w:tabs>
          <w:tab w:val="left" w:pos="900"/>
        </w:tabs>
        <w:spacing w:before="60" w:after="60" w:line="276" w:lineRule="auto"/>
        <w:ind w:left="896" w:firstLine="0"/>
        <w:contextualSpacing w:val="0"/>
        <w:rPr>
          <w:rFonts w:cs="Arial"/>
          <w:color w:val="000000"/>
          <w:szCs w:val="20"/>
          <w:lang w:val="en-GB"/>
        </w:rPr>
      </w:pPr>
    </w:p>
    <w:p w14:paraId="3D6F9326" w14:textId="77777777" w:rsidR="00D83889" w:rsidRPr="00457985" w:rsidRDefault="007E218F" w:rsidP="00D83889">
      <w:pPr>
        <w:pStyle w:val="ListParagraph"/>
        <w:numPr>
          <w:ilvl w:val="1"/>
          <w:numId w:val="15"/>
        </w:numPr>
        <w:tabs>
          <w:tab w:val="left" w:pos="900"/>
        </w:tabs>
        <w:spacing w:before="60" w:after="60" w:line="276" w:lineRule="auto"/>
        <w:ind w:left="896" w:hanging="539"/>
        <w:contextualSpacing w:val="0"/>
        <w:rPr>
          <w:rFonts w:cs="Arial"/>
          <w:b/>
          <w:szCs w:val="20"/>
        </w:rPr>
      </w:pPr>
      <w:r w:rsidRPr="00457985">
        <w:rPr>
          <w:rFonts w:cs="Arial"/>
          <w:b/>
          <w:color w:val="000000"/>
          <w:szCs w:val="20"/>
        </w:rPr>
        <w:lastRenderedPageBreak/>
        <w:t>Urine</w:t>
      </w:r>
    </w:p>
    <w:p w14:paraId="7C6CE8C0" w14:textId="24B47929" w:rsidR="00D83889" w:rsidRDefault="00D83889" w:rsidP="00D83889">
      <w:pPr>
        <w:pStyle w:val="ListParagraph"/>
        <w:tabs>
          <w:tab w:val="left" w:pos="900"/>
        </w:tabs>
        <w:spacing w:before="60" w:after="60" w:line="276" w:lineRule="auto"/>
        <w:ind w:left="896" w:firstLine="0"/>
        <w:contextualSpacing w:val="0"/>
        <w:rPr>
          <w:rFonts w:cs="Arial"/>
          <w:color w:val="000000"/>
          <w:szCs w:val="20"/>
          <w:lang w:val="en-GB"/>
        </w:rPr>
      </w:pPr>
      <w:r w:rsidRPr="00457985">
        <w:rPr>
          <w:rFonts w:cs="Arial"/>
          <w:color w:val="000000"/>
          <w:szCs w:val="20"/>
          <w:lang w:val="en-GB"/>
        </w:rPr>
        <w:t>Collect urine using sample pot.</w:t>
      </w:r>
      <w:r w:rsidR="00A40268">
        <w:rPr>
          <w:rFonts w:cs="Arial"/>
          <w:color w:val="000000"/>
          <w:szCs w:val="20"/>
          <w:lang w:val="en-GB"/>
        </w:rPr>
        <w:t xml:space="preserve"> Use as collected or dilute </w:t>
      </w:r>
      <w:r w:rsidR="00786AF9">
        <w:rPr>
          <w:rFonts w:cs="Arial"/>
          <w:color w:val="000000"/>
          <w:szCs w:val="20"/>
          <w:lang w:val="en-GB"/>
        </w:rPr>
        <w:t>2 to 10-fold</w:t>
      </w:r>
      <w:r w:rsidRPr="00457985">
        <w:rPr>
          <w:rFonts w:cs="Arial"/>
          <w:color w:val="000000"/>
          <w:szCs w:val="20"/>
          <w:lang w:val="en-GB"/>
        </w:rPr>
        <w:t xml:space="preserve"> </w:t>
      </w:r>
      <w:r w:rsidR="00A40268">
        <w:rPr>
          <w:rFonts w:cs="Arial"/>
          <w:color w:val="000000"/>
          <w:szCs w:val="20"/>
          <w:lang w:val="en-GB"/>
        </w:rPr>
        <w:t>into 1X Diluent N</w:t>
      </w:r>
      <w:r w:rsidR="00114225">
        <w:rPr>
          <w:rFonts w:cs="Arial"/>
          <w:color w:val="000000"/>
          <w:szCs w:val="20"/>
          <w:lang w:val="en-GB"/>
        </w:rPr>
        <w:t xml:space="preserve">. </w:t>
      </w:r>
      <w:r w:rsidRPr="00457985">
        <w:rPr>
          <w:rFonts w:cs="Arial"/>
          <w:color w:val="000000"/>
          <w:szCs w:val="20"/>
          <w:lang w:val="en-GB"/>
        </w:rPr>
        <w:t>Centrifuge samples at</w:t>
      </w:r>
      <w:r w:rsidR="00786AF9">
        <w:rPr>
          <w:rFonts w:cs="Arial"/>
          <w:color w:val="000000"/>
          <w:szCs w:val="20"/>
          <w:lang w:val="en-GB"/>
        </w:rPr>
        <w:t xml:space="preserve"> </w:t>
      </w:r>
      <w:r w:rsidRPr="00457985">
        <w:rPr>
          <w:rFonts w:cs="Arial"/>
          <w:color w:val="000000"/>
          <w:szCs w:val="20"/>
          <w:lang w:val="en-GB"/>
        </w:rPr>
        <w:t>600 x</w:t>
      </w:r>
      <w:r w:rsidRPr="00457985">
        <w:rPr>
          <w:rFonts w:cs="Arial"/>
          <w:i/>
          <w:color w:val="000000"/>
          <w:szCs w:val="20"/>
          <w:lang w:val="en-GB"/>
        </w:rPr>
        <w:t xml:space="preserve"> g</w:t>
      </w:r>
      <w:r w:rsidRPr="00457985">
        <w:rPr>
          <w:rFonts w:cs="Arial"/>
          <w:color w:val="000000"/>
          <w:szCs w:val="20"/>
          <w:lang w:val="en-GB"/>
        </w:rPr>
        <w:t xml:space="preserve"> for 10</w:t>
      </w:r>
      <w:r w:rsidR="00847AD1">
        <w:rPr>
          <w:rFonts w:cs="Arial"/>
          <w:color w:val="000000"/>
          <w:szCs w:val="20"/>
          <w:lang w:val="en-GB"/>
        </w:rPr>
        <w:t> minute</w:t>
      </w:r>
      <w:r w:rsidRPr="00457985">
        <w:rPr>
          <w:rFonts w:cs="Arial"/>
          <w:color w:val="000000"/>
          <w:szCs w:val="20"/>
          <w:lang w:val="en-GB"/>
        </w:rPr>
        <w:t>s and assay. Store samples at -20</w:t>
      </w:r>
      <w:r w:rsidR="00EB177F" w:rsidRPr="00457985">
        <w:rPr>
          <w:rFonts w:cs="Arial"/>
          <w:color w:val="000000"/>
          <w:szCs w:val="20"/>
          <w:lang w:val="en-GB"/>
        </w:rPr>
        <w:t>°</w:t>
      </w:r>
      <w:r w:rsidRPr="00457985">
        <w:rPr>
          <w:rFonts w:cs="Arial"/>
          <w:color w:val="000000"/>
          <w:szCs w:val="20"/>
          <w:lang w:val="en-GB"/>
        </w:rPr>
        <w:t>C or below for up to 3</w:t>
      </w:r>
      <w:r w:rsidR="00847AD1">
        <w:rPr>
          <w:rFonts w:cs="Arial"/>
          <w:color w:val="000000"/>
          <w:szCs w:val="20"/>
          <w:lang w:val="en-GB"/>
        </w:rPr>
        <w:t> month</w:t>
      </w:r>
      <w:r w:rsidRPr="00457985">
        <w:rPr>
          <w:rFonts w:cs="Arial"/>
          <w:color w:val="000000"/>
          <w:szCs w:val="20"/>
          <w:lang w:val="en-GB"/>
        </w:rPr>
        <w:t>s. Avoid repeated freeze-thaw cycles.</w:t>
      </w:r>
    </w:p>
    <w:p w14:paraId="792A06AE" w14:textId="77777777" w:rsidR="00412023" w:rsidRPr="00457985" w:rsidRDefault="00412023" w:rsidP="00412023">
      <w:pPr>
        <w:pStyle w:val="ListParagraph"/>
        <w:numPr>
          <w:ilvl w:val="1"/>
          <w:numId w:val="15"/>
        </w:numPr>
        <w:tabs>
          <w:tab w:val="left" w:pos="900"/>
        </w:tabs>
        <w:spacing w:before="60" w:after="60" w:line="276" w:lineRule="auto"/>
        <w:ind w:left="896" w:hanging="539"/>
        <w:contextualSpacing w:val="0"/>
        <w:rPr>
          <w:rFonts w:cs="Arial"/>
          <w:b/>
          <w:szCs w:val="20"/>
        </w:rPr>
      </w:pPr>
      <w:r>
        <w:rPr>
          <w:rFonts w:cs="Arial"/>
          <w:b/>
          <w:color w:val="000000"/>
          <w:szCs w:val="20"/>
        </w:rPr>
        <w:t>Cerebrospinal Fluid</w:t>
      </w:r>
    </w:p>
    <w:p w14:paraId="5150702F" w14:textId="086C1B2D" w:rsidR="004F3F2C" w:rsidRDefault="00412023" w:rsidP="004F3F2C">
      <w:pPr>
        <w:pStyle w:val="ListParagraph"/>
        <w:tabs>
          <w:tab w:val="left" w:pos="900"/>
        </w:tabs>
        <w:spacing w:before="60" w:after="60" w:line="276" w:lineRule="auto"/>
        <w:ind w:left="896" w:firstLine="0"/>
        <w:contextualSpacing w:val="0"/>
        <w:rPr>
          <w:rFonts w:cs="Arial"/>
          <w:color w:val="000000"/>
          <w:szCs w:val="20"/>
          <w:lang w:val="en-GB"/>
        </w:rPr>
      </w:pPr>
      <w:r w:rsidRPr="00457985">
        <w:rPr>
          <w:rFonts w:cs="Arial"/>
          <w:color w:val="000000"/>
          <w:szCs w:val="20"/>
          <w:lang w:val="en-GB"/>
        </w:rPr>
        <w:t xml:space="preserve">Collect </w:t>
      </w:r>
      <w:r>
        <w:rPr>
          <w:rFonts w:cs="Arial"/>
          <w:color w:val="000000"/>
          <w:szCs w:val="20"/>
          <w:lang w:val="en-GB"/>
        </w:rPr>
        <w:t xml:space="preserve">cerebrospinal fluid </w:t>
      </w:r>
      <w:r w:rsidRPr="00457985">
        <w:rPr>
          <w:rFonts w:cs="Arial"/>
          <w:color w:val="000000"/>
          <w:szCs w:val="20"/>
          <w:lang w:val="en-GB"/>
        </w:rPr>
        <w:t xml:space="preserve">using sample </w:t>
      </w:r>
      <w:r>
        <w:rPr>
          <w:rFonts w:cs="Arial"/>
          <w:color w:val="000000"/>
          <w:szCs w:val="20"/>
          <w:lang w:val="en-GB"/>
        </w:rPr>
        <w:t>pot. Centrifuge samples at 3,0</w:t>
      </w:r>
      <w:r w:rsidRPr="00457985">
        <w:rPr>
          <w:rFonts w:cs="Arial"/>
          <w:color w:val="000000"/>
          <w:szCs w:val="20"/>
          <w:lang w:val="en-GB"/>
        </w:rPr>
        <w:t xml:space="preserve">00 x </w:t>
      </w:r>
      <w:r w:rsidRPr="00457985">
        <w:rPr>
          <w:rFonts w:cs="Arial"/>
          <w:i/>
          <w:color w:val="000000"/>
          <w:szCs w:val="20"/>
          <w:lang w:val="en-GB"/>
        </w:rPr>
        <w:t>g</w:t>
      </w:r>
      <w:r w:rsidRPr="00457985">
        <w:rPr>
          <w:rFonts w:cs="Arial"/>
          <w:color w:val="000000"/>
          <w:szCs w:val="20"/>
          <w:lang w:val="en-GB"/>
        </w:rPr>
        <w:t xml:space="preserve"> for 10</w:t>
      </w:r>
      <w:r>
        <w:rPr>
          <w:rFonts w:cs="Arial"/>
          <w:color w:val="000000"/>
          <w:szCs w:val="20"/>
          <w:lang w:val="en-GB"/>
        </w:rPr>
        <w:t> minute</w:t>
      </w:r>
      <w:r w:rsidRPr="00457985">
        <w:rPr>
          <w:rFonts w:cs="Arial"/>
          <w:color w:val="000000"/>
          <w:szCs w:val="20"/>
          <w:lang w:val="en-GB"/>
        </w:rPr>
        <w:t xml:space="preserve">s. Dilute samples 1:2 into </w:t>
      </w:r>
      <w:r>
        <w:rPr>
          <w:rFonts w:cs="Arial"/>
          <w:color w:val="000000"/>
          <w:szCs w:val="20"/>
          <w:lang w:val="en-GB"/>
        </w:rPr>
        <w:t>1X </w:t>
      </w:r>
      <w:r w:rsidR="00466119">
        <w:rPr>
          <w:rFonts w:cs="Arial"/>
          <w:color w:val="000000"/>
          <w:szCs w:val="20"/>
          <w:lang w:val="en-GB"/>
        </w:rPr>
        <w:t>Diluent N</w:t>
      </w:r>
      <w:r w:rsidR="00017399">
        <w:rPr>
          <w:rFonts w:cs="Arial"/>
          <w:color w:val="000000"/>
          <w:szCs w:val="20"/>
          <w:lang w:val="en-GB"/>
        </w:rPr>
        <w:t xml:space="preserve">, or </w:t>
      </w:r>
      <w:r w:rsidR="00DD3ADD">
        <w:rPr>
          <w:rFonts w:cs="Arial"/>
          <w:color w:val="000000"/>
          <w:szCs w:val="20"/>
          <w:lang w:val="en-GB"/>
        </w:rPr>
        <w:t>1</w:t>
      </w:r>
      <w:r w:rsidR="00017399">
        <w:rPr>
          <w:rFonts w:cs="Arial"/>
          <w:color w:val="000000"/>
          <w:szCs w:val="20"/>
          <w:lang w:val="en-GB"/>
        </w:rPr>
        <w:t xml:space="preserve"> to 10-fold</w:t>
      </w:r>
      <w:r w:rsidR="00017399" w:rsidRPr="00457985">
        <w:rPr>
          <w:rFonts w:cs="Arial"/>
          <w:color w:val="000000"/>
          <w:szCs w:val="20"/>
          <w:lang w:val="en-GB"/>
        </w:rPr>
        <w:t xml:space="preserve"> </w:t>
      </w:r>
      <w:r w:rsidR="00017399">
        <w:rPr>
          <w:rFonts w:cs="Arial"/>
          <w:color w:val="000000"/>
          <w:szCs w:val="20"/>
          <w:lang w:val="en-GB"/>
        </w:rPr>
        <w:t>into 1X Diluent N</w:t>
      </w:r>
      <w:r w:rsidR="00DD3ADD">
        <w:rPr>
          <w:rFonts w:cs="Arial"/>
          <w:color w:val="000000"/>
          <w:szCs w:val="20"/>
          <w:lang w:val="en-GB"/>
        </w:rPr>
        <w:t>,</w:t>
      </w:r>
      <w:r w:rsidR="00017399" w:rsidRPr="00457985">
        <w:rPr>
          <w:rFonts w:cs="Arial"/>
          <w:color w:val="000000"/>
          <w:szCs w:val="20"/>
          <w:lang w:val="en-GB"/>
        </w:rPr>
        <w:t xml:space="preserve"> </w:t>
      </w:r>
      <w:r w:rsidRPr="00457985">
        <w:rPr>
          <w:rFonts w:cs="Arial"/>
          <w:color w:val="000000"/>
          <w:szCs w:val="20"/>
          <w:lang w:val="en-GB"/>
        </w:rPr>
        <w:t>and assay. The undiluted samples can be stored at -</w:t>
      </w:r>
      <w:r>
        <w:rPr>
          <w:rFonts w:cs="Arial"/>
          <w:color w:val="000000"/>
          <w:szCs w:val="20"/>
          <w:lang w:val="en-GB"/>
        </w:rPr>
        <w:t>8</w:t>
      </w:r>
      <w:r w:rsidRPr="00457985">
        <w:rPr>
          <w:rFonts w:cs="Arial"/>
          <w:color w:val="000000"/>
          <w:szCs w:val="20"/>
          <w:lang w:val="en-GB"/>
        </w:rPr>
        <w:t xml:space="preserve">0°C </w:t>
      </w:r>
      <w:r>
        <w:rPr>
          <w:rFonts w:cs="Arial"/>
          <w:color w:val="000000"/>
          <w:szCs w:val="20"/>
          <w:lang w:val="en-GB"/>
        </w:rPr>
        <w:t>f</w:t>
      </w:r>
      <w:r w:rsidRPr="00457985">
        <w:rPr>
          <w:rFonts w:cs="Arial"/>
          <w:color w:val="000000"/>
          <w:szCs w:val="20"/>
          <w:lang w:val="en-GB"/>
        </w:rPr>
        <w:t>or up to 3</w:t>
      </w:r>
      <w:r>
        <w:rPr>
          <w:rFonts w:cs="Arial"/>
          <w:color w:val="000000"/>
          <w:szCs w:val="20"/>
          <w:lang w:val="en-GB"/>
        </w:rPr>
        <w:t> month</w:t>
      </w:r>
      <w:r w:rsidRPr="00457985">
        <w:rPr>
          <w:rFonts w:cs="Arial"/>
          <w:color w:val="000000"/>
          <w:szCs w:val="20"/>
          <w:lang w:val="en-GB"/>
        </w:rPr>
        <w:t xml:space="preserve">s. Avoid repeated freeze-thaw cycles. </w:t>
      </w:r>
    </w:p>
    <w:p w14:paraId="2FE729FD" w14:textId="46866D80" w:rsidR="004F3F2C" w:rsidRPr="002D5985" w:rsidRDefault="004F3F2C" w:rsidP="004F3F2C">
      <w:pPr>
        <w:pStyle w:val="ListParagraph"/>
        <w:numPr>
          <w:ilvl w:val="1"/>
          <w:numId w:val="15"/>
        </w:numPr>
        <w:tabs>
          <w:tab w:val="left" w:pos="900"/>
        </w:tabs>
        <w:spacing w:before="60" w:after="60" w:line="276" w:lineRule="auto"/>
        <w:ind w:left="896" w:hanging="539"/>
        <w:contextualSpacing w:val="0"/>
        <w:rPr>
          <w:rFonts w:cs="Arial"/>
          <w:b/>
          <w:szCs w:val="20"/>
        </w:rPr>
      </w:pPr>
      <w:r>
        <w:rPr>
          <w:rFonts w:cs="Arial"/>
          <w:b/>
          <w:color w:val="000000"/>
          <w:szCs w:val="20"/>
        </w:rPr>
        <w:t>Cell Lysate:</w:t>
      </w:r>
      <w:r w:rsidRPr="004F3F2C">
        <w:rPr>
          <w:rFonts w:ascii="Calibri" w:hAnsi="Calibri" w:cs="Calibri"/>
          <w:sz w:val="18"/>
          <w:szCs w:val="18"/>
        </w:rPr>
        <w:t xml:space="preserve"> </w:t>
      </w:r>
    </w:p>
    <w:p w14:paraId="21707CAC" w14:textId="264ED0FD" w:rsidR="002D5985" w:rsidRPr="002D5985" w:rsidRDefault="002D5985" w:rsidP="002D5985">
      <w:pPr>
        <w:pStyle w:val="ListParagraph"/>
        <w:tabs>
          <w:tab w:val="left" w:pos="900"/>
        </w:tabs>
        <w:spacing w:before="60" w:after="60" w:line="276" w:lineRule="auto"/>
        <w:ind w:left="896" w:firstLine="0"/>
        <w:contextualSpacing w:val="0"/>
        <w:rPr>
          <w:rFonts w:cs="Arial"/>
          <w:color w:val="000000"/>
          <w:szCs w:val="20"/>
          <w:lang w:val="en-GB"/>
        </w:rPr>
      </w:pPr>
      <w:r w:rsidRPr="002D5985">
        <w:rPr>
          <w:rFonts w:cs="Arial"/>
          <w:color w:val="000000"/>
          <w:szCs w:val="20"/>
          <w:lang w:val="en-GB"/>
        </w:rPr>
        <w:t xml:space="preserve">Rinse cell with cold PBS and then scrape the cell into a tube with 5 ml of cold PBS and 0.5 M EDTA. Centrifuge suspension at 1500 rpm for 10 minutes at 4°C and aspirate supernatant.  Resuspend pellet in ice-cold Lysis Buffer (PBS, 1% Triton X-100, protease inhibitor cocktail). For every 1 x 106 cells, add approximately 100 </w:t>
      </w:r>
      <w:proofErr w:type="spellStart"/>
      <w:r w:rsidRPr="002D5985">
        <w:rPr>
          <w:rFonts w:cs="Arial"/>
          <w:color w:val="000000"/>
          <w:szCs w:val="20"/>
          <w:lang w:val="en-GB"/>
        </w:rPr>
        <w:t>μl</w:t>
      </w:r>
      <w:proofErr w:type="spellEnd"/>
      <w:r w:rsidRPr="002D5985">
        <w:rPr>
          <w:rFonts w:cs="Arial"/>
          <w:color w:val="000000"/>
          <w:szCs w:val="20"/>
          <w:lang w:val="en-GB"/>
        </w:rPr>
        <w:t xml:space="preserve"> of ice-cold Lysis Buffer. Incubate on ice for 60 minutes. Centrifuge at 13000 rpm for 30 minutes at 4°C and collect supernatant. Undiluted samples can be stored at</w:t>
      </w:r>
      <w:r w:rsidR="003F4A35">
        <w:rPr>
          <w:rFonts w:cs="Arial"/>
          <w:color w:val="000000"/>
          <w:szCs w:val="20"/>
          <w:lang w:val="en-GB"/>
        </w:rPr>
        <w:t xml:space="preserve"> </w:t>
      </w:r>
      <w:r w:rsidRPr="002D5985">
        <w:rPr>
          <w:rFonts w:cs="Arial"/>
          <w:color w:val="000000"/>
          <w:szCs w:val="20"/>
          <w:lang w:val="en-GB"/>
        </w:rPr>
        <w:t xml:space="preserve"> -80°C. Avoid repeated freeze-thaw cycles.</w:t>
      </w:r>
    </w:p>
    <w:p w14:paraId="7996B2B3" w14:textId="0075E95E" w:rsidR="002D5985" w:rsidRPr="004F3F2C" w:rsidRDefault="002D5985" w:rsidP="004F3F2C">
      <w:pPr>
        <w:pStyle w:val="ListParagraph"/>
        <w:numPr>
          <w:ilvl w:val="1"/>
          <w:numId w:val="15"/>
        </w:numPr>
        <w:tabs>
          <w:tab w:val="left" w:pos="900"/>
        </w:tabs>
        <w:spacing w:before="60" w:after="60" w:line="276" w:lineRule="auto"/>
        <w:ind w:left="896" w:hanging="539"/>
        <w:contextualSpacing w:val="0"/>
        <w:rPr>
          <w:rFonts w:cs="Arial"/>
          <w:b/>
          <w:szCs w:val="20"/>
        </w:rPr>
      </w:pPr>
      <w:r w:rsidRPr="002D5985">
        <w:rPr>
          <w:rFonts w:cs="Arial"/>
          <w:b/>
          <w:color w:val="000000"/>
          <w:szCs w:val="20"/>
        </w:rPr>
        <w:t>Tissue:</w:t>
      </w:r>
    </w:p>
    <w:p w14:paraId="62E561A9" w14:textId="1A881944" w:rsidR="002D5985" w:rsidRPr="004F3F2C" w:rsidRDefault="00961C96" w:rsidP="004F3F2C">
      <w:pPr>
        <w:pStyle w:val="ListParagraph"/>
        <w:tabs>
          <w:tab w:val="left" w:pos="900"/>
        </w:tabs>
        <w:spacing w:before="60" w:after="60" w:line="276" w:lineRule="auto"/>
        <w:ind w:left="896" w:firstLine="0"/>
        <w:contextualSpacing w:val="0"/>
        <w:rPr>
          <w:rFonts w:cs="Arial"/>
          <w:szCs w:val="20"/>
        </w:rPr>
      </w:pPr>
      <w:r w:rsidRPr="00961C96">
        <w:rPr>
          <w:rFonts w:cs="Arial"/>
          <w:szCs w:val="20"/>
        </w:rPr>
        <w:t xml:space="preserve">Extract tissue samples with 0.1 M phosphate-buffered saline (pH 7.4) containing 1% Triton X-100 and centrifuge at </w:t>
      </w:r>
      <w:r w:rsidR="00792531">
        <w:rPr>
          <w:rFonts w:cs="Arial"/>
          <w:szCs w:val="20"/>
        </w:rPr>
        <w:t xml:space="preserve">      </w:t>
      </w:r>
      <w:r w:rsidRPr="00961C96">
        <w:rPr>
          <w:rFonts w:cs="Arial"/>
          <w:szCs w:val="20"/>
        </w:rPr>
        <w:t xml:space="preserve">14000 x g for 20 minutes.  Collect the supernatant and measure the protein concentration.  If necessary, dilute samples into </w:t>
      </w:r>
      <w:r w:rsidR="00792531">
        <w:rPr>
          <w:rFonts w:cs="Arial"/>
          <w:szCs w:val="20"/>
        </w:rPr>
        <w:t xml:space="preserve">Diluent N. </w:t>
      </w:r>
      <w:r w:rsidRPr="00961C96">
        <w:rPr>
          <w:rFonts w:cs="Arial"/>
          <w:szCs w:val="20"/>
        </w:rPr>
        <w:t>Store remaining extract at -80°C.  Avoid repeated freeze-thaw cycles.</w:t>
      </w:r>
    </w:p>
    <w:p w14:paraId="351334CA" w14:textId="77777777" w:rsidR="004F3F2C" w:rsidRDefault="004F3F2C" w:rsidP="004F3F2C">
      <w:pPr>
        <w:tabs>
          <w:tab w:val="left" w:pos="900"/>
        </w:tabs>
        <w:spacing w:before="60" w:after="60" w:line="276" w:lineRule="auto"/>
        <w:rPr>
          <w:rFonts w:ascii="Calibri" w:hAnsi="Calibri" w:cs="Calibri"/>
          <w:b/>
          <w:bCs/>
          <w:sz w:val="18"/>
          <w:szCs w:val="18"/>
        </w:rPr>
      </w:pPr>
    </w:p>
    <w:p w14:paraId="01B44E69" w14:textId="77777777" w:rsidR="00D33154" w:rsidRPr="00457985" w:rsidRDefault="00D33154">
      <w:pPr>
        <w:spacing w:before="60" w:after="60" w:line="276" w:lineRule="auto"/>
        <w:jc w:val="left"/>
        <w:rPr>
          <w:rFonts w:cs="Arial"/>
        </w:rPr>
      </w:pPr>
    </w:p>
    <w:p w14:paraId="7D30B4E8" w14:textId="77777777" w:rsidR="00D33154" w:rsidRPr="00457985" w:rsidRDefault="00D33154">
      <w:pPr>
        <w:spacing w:before="60" w:after="60" w:line="276" w:lineRule="auto"/>
        <w:jc w:val="left"/>
        <w:rPr>
          <w:rFonts w:cs="Arial"/>
        </w:rPr>
      </w:pPr>
    </w:p>
    <w:p w14:paraId="50993346" w14:textId="77777777" w:rsidR="00D33154" w:rsidRPr="00457985" w:rsidRDefault="00D33154">
      <w:pPr>
        <w:spacing w:before="60" w:after="60" w:line="276" w:lineRule="auto"/>
        <w:jc w:val="left"/>
        <w:rPr>
          <w:rFonts w:cs="Arial"/>
        </w:rPr>
      </w:pPr>
    </w:p>
    <w:p w14:paraId="29742F79" w14:textId="77777777" w:rsidR="00D33154" w:rsidRPr="00457985" w:rsidRDefault="00D33154">
      <w:pPr>
        <w:spacing w:before="60" w:after="60" w:line="276" w:lineRule="auto"/>
        <w:jc w:val="left"/>
        <w:rPr>
          <w:rFonts w:cs="Arial"/>
        </w:rPr>
      </w:pPr>
    </w:p>
    <w:p w14:paraId="694DF0BF" w14:textId="77777777" w:rsidR="00A62503" w:rsidRPr="00457985" w:rsidRDefault="00E70729">
      <w:pPr>
        <w:pStyle w:val="Heading2"/>
        <w:spacing w:before="60" w:after="60" w:line="276" w:lineRule="auto"/>
        <w:ind w:left="360"/>
        <w:jc w:val="left"/>
        <w:rPr>
          <w:rStyle w:val="Strong"/>
          <w:rFonts w:cs="Arial"/>
          <w:color w:val="2B85BB"/>
          <w:sz w:val="24"/>
          <w:szCs w:val="24"/>
          <w:u w:val="single"/>
        </w:rPr>
      </w:pPr>
      <w:bookmarkStart w:id="12" w:name="_Toc347988939"/>
      <w:r w:rsidRPr="00457985">
        <w:rPr>
          <w:rStyle w:val="Strong"/>
          <w:rFonts w:cs="Arial"/>
          <w:color w:val="2B85BB"/>
          <w:sz w:val="24"/>
          <w:szCs w:val="24"/>
          <w:u w:val="single"/>
        </w:rPr>
        <w:lastRenderedPageBreak/>
        <w:t>PLATE PREPARATION</w:t>
      </w:r>
      <w:bookmarkEnd w:id="12"/>
    </w:p>
    <w:p w14:paraId="6E19CDA3" w14:textId="074326B0"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 xml:space="preserve">The 96 well plate strips included with this kit </w:t>
      </w:r>
      <w:r w:rsidR="00A8458E" w:rsidRPr="00457985">
        <w:rPr>
          <w:rFonts w:cs="Arial"/>
          <w:szCs w:val="20"/>
        </w:rPr>
        <w:t>are</w:t>
      </w:r>
      <w:r w:rsidRPr="00457985">
        <w:rPr>
          <w:rFonts w:cs="Arial"/>
          <w:szCs w:val="20"/>
        </w:rPr>
        <w:t xml:space="preserve"> supplied ready to use. It is not necessary to rinse the plate prior to adding reagents.</w:t>
      </w:r>
    </w:p>
    <w:p w14:paraId="6EF2E8E3"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Unused well plate strips should be returned to the plate packet and stored at 4°C.</w:t>
      </w:r>
    </w:p>
    <w:p w14:paraId="77DD4446"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For statistical reasons, we recommend each sample should be assayed with a minimum of two replicates (duplicates).</w:t>
      </w:r>
    </w:p>
    <w:p w14:paraId="7E911C59" w14:textId="77777777" w:rsidR="00A62503" w:rsidRPr="00457985" w:rsidRDefault="00E70729" w:rsidP="004978BB">
      <w:pPr>
        <w:numPr>
          <w:ilvl w:val="0"/>
          <w:numId w:val="5"/>
        </w:numPr>
        <w:spacing w:before="60" w:after="60" w:line="276" w:lineRule="auto"/>
        <w:ind w:left="360"/>
        <w:rPr>
          <w:rFonts w:cs="Arial"/>
          <w:szCs w:val="20"/>
        </w:rPr>
      </w:pPr>
      <w:r w:rsidRPr="00457985">
        <w:rPr>
          <w:rFonts w:cs="Arial"/>
          <w:szCs w:val="20"/>
        </w:rPr>
        <w:t xml:space="preserve">Well effects have not been observed with this assay. Contents of each well can be recorded on the template sheet included in the Resources section. </w:t>
      </w:r>
    </w:p>
    <w:bookmarkEnd w:id="10"/>
    <w:p w14:paraId="1FF98A54" w14:textId="77777777" w:rsidR="007807E0" w:rsidRPr="00457985" w:rsidRDefault="007807E0" w:rsidP="004A2BF2">
      <w:pPr>
        <w:pStyle w:val="Heading2"/>
        <w:numPr>
          <w:ilvl w:val="0"/>
          <w:numId w:val="0"/>
        </w:numPr>
        <w:spacing w:before="60" w:afterLines="30" w:after="72" w:line="276" w:lineRule="auto"/>
        <w:ind w:left="717"/>
        <w:jc w:val="left"/>
        <w:rPr>
          <w:rFonts w:cs="Arial"/>
          <w:bCs w:val="0"/>
        </w:rPr>
        <w:sectPr w:rsidR="007807E0" w:rsidRPr="00457985" w:rsidSect="00D8348F">
          <w:headerReference w:type="default" r:id="rId23"/>
          <w:footerReference w:type="default" r:id="rId24"/>
          <w:headerReference w:type="first" r:id="rId25"/>
          <w:footerReference w:type="first" r:id="rId26"/>
          <w:pgSz w:w="7920" w:h="12240"/>
          <w:pgMar w:top="1440" w:right="907" w:bottom="720" w:left="720" w:header="0" w:footer="0" w:gutter="0"/>
          <w:cols w:space="708"/>
          <w:titlePg/>
          <w:docGrid w:linePitch="272"/>
        </w:sectPr>
      </w:pPr>
    </w:p>
    <w:p w14:paraId="433C8611" w14:textId="77777777" w:rsidR="00A62503" w:rsidRPr="00457985" w:rsidRDefault="00E70729" w:rsidP="004A2BF2">
      <w:pPr>
        <w:pStyle w:val="Heading2"/>
        <w:spacing w:before="60" w:afterLines="60" w:after="144" w:line="276" w:lineRule="auto"/>
        <w:ind w:left="360"/>
        <w:jc w:val="left"/>
        <w:rPr>
          <w:rStyle w:val="Strong"/>
          <w:rFonts w:eastAsia="Cambria" w:cs="Arial"/>
          <w:bCs/>
          <w:color w:val="DA291C"/>
          <w:sz w:val="24"/>
          <w:szCs w:val="24"/>
          <w:u w:val="single"/>
        </w:rPr>
      </w:pPr>
      <w:bookmarkStart w:id="13" w:name="_Toc347988940"/>
      <w:r w:rsidRPr="00457985">
        <w:rPr>
          <w:rStyle w:val="Strong"/>
          <w:rFonts w:cs="Arial"/>
          <w:color w:val="DA291C"/>
          <w:sz w:val="24"/>
          <w:szCs w:val="24"/>
          <w:u w:val="single"/>
        </w:rPr>
        <w:lastRenderedPageBreak/>
        <w:t>ASSAY PROCEDURE</w:t>
      </w:r>
      <w:bookmarkEnd w:id="13"/>
    </w:p>
    <w:p w14:paraId="03F013F2" w14:textId="77777777" w:rsidR="00A62503" w:rsidRPr="00457985" w:rsidRDefault="00E70729" w:rsidP="004A2BF2">
      <w:pPr>
        <w:spacing w:before="60" w:afterLines="60" w:after="144" w:line="276" w:lineRule="auto"/>
        <w:ind w:left="360" w:hanging="360"/>
        <w:rPr>
          <w:rFonts w:cs="Arial"/>
          <w:b/>
          <w:szCs w:val="20"/>
        </w:rPr>
      </w:pPr>
      <w:r w:rsidRPr="00457985">
        <w:rPr>
          <w:rFonts w:cs="Arial"/>
          <w:b/>
          <w:szCs w:val="20"/>
        </w:rPr>
        <w:t>●</w:t>
      </w:r>
      <w:r w:rsidR="00765B05" w:rsidRPr="00457985">
        <w:rPr>
          <w:rFonts w:cs="Arial"/>
          <w:b/>
          <w:sz w:val="18"/>
          <w:szCs w:val="18"/>
        </w:rPr>
        <w:tab/>
      </w:r>
      <w:r w:rsidRPr="00457985">
        <w:rPr>
          <w:rFonts w:cs="Arial"/>
          <w:b/>
          <w:szCs w:val="20"/>
        </w:rPr>
        <w:t>Equilibrate all materials and prepared reagents to room temperature</w:t>
      </w:r>
      <w:r w:rsidR="00FC4FEE" w:rsidRPr="00457985">
        <w:rPr>
          <w:rFonts w:cs="Arial"/>
          <w:b/>
          <w:szCs w:val="20"/>
        </w:rPr>
        <w:t xml:space="preserve"> (18 - 25°C)</w:t>
      </w:r>
      <w:r w:rsidRPr="00457985">
        <w:rPr>
          <w:rFonts w:cs="Arial"/>
          <w:b/>
          <w:szCs w:val="20"/>
        </w:rPr>
        <w:t xml:space="preserve"> prior to use.</w:t>
      </w:r>
    </w:p>
    <w:p w14:paraId="2C39CF41" w14:textId="77777777" w:rsidR="00A62503" w:rsidRPr="00457985" w:rsidRDefault="00E70729" w:rsidP="004A2BF2">
      <w:pPr>
        <w:spacing w:before="60" w:afterLines="60" w:after="144" w:line="276" w:lineRule="auto"/>
        <w:ind w:left="360" w:hanging="360"/>
        <w:rPr>
          <w:rFonts w:cs="Arial"/>
          <w:b/>
          <w:szCs w:val="20"/>
        </w:rPr>
      </w:pPr>
      <w:r w:rsidRPr="00457985">
        <w:rPr>
          <w:rFonts w:cs="Arial"/>
          <w:b/>
          <w:szCs w:val="20"/>
        </w:rPr>
        <w:t>●</w:t>
      </w:r>
      <w:r w:rsidRPr="00457985">
        <w:rPr>
          <w:rFonts w:cs="Arial"/>
          <w:b/>
          <w:szCs w:val="20"/>
        </w:rPr>
        <w:tab/>
        <w:t>It is recommended to assay all standards, controls and samples in duplicate.</w:t>
      </w:r>
    </w:p>
    <w:p w14:paraId="40D0CE20" w14:textId="7632535A" w:rsidR="00A62503" w:rsidRPr="00457985" w:rsidRDefault="00F43822" w:rsidP="004978BB">
      <w:pPr>
        <w:pStyle w:val="Quote"/>
        <w:numPr>
          <w:ilvl w:val="1"/>
          <w:numId w:val="11"/>
        </w:numPr>
        <w:spacing w:before="60" w:after="60" w:line="276" w:lineRule="auto"/>
        <w:ind w:left="990" w:hanging="630"/>
        <w:contextualSpacing w:val="0"/>
        <w:rPr>
          <w:rFonts w:cs="Arial"/>
        </w:rPr>
      </w:pPr>
      <w:r w:rsidRPr="00457985">
        <w:rPr>
          <w:rFonts w:cs="Arial"/>
        </w:rPr>
        <w:t xml:space="preserve">Prepare all reagents, working standards and samples as instructed. </w:t>
      </w:r>
      <w:r w:rsidR="00A8458E" w:rsidRPr="00457985">
        <w:rPr>
          <w:rFonts w:cs="Arial"/>
        </w:rPr>
        <w:t>Equilibrate</w:t>
      </w:r>
      <w:r w:rsidRPr="00457985">
        <w:rPr>
          <w:rFonts w:cs="Arial"/>
        </w:rPr>
        <w:t xml:space="preserve"> reagents to room temperature before use. The assay is pe</w:t>
      </w:r>
      <w:r w:rsidR="007426AE" w:rsidRPr="00457985">
        <w:rPr>
          <w:rFonts w:cs="Arial"/>
        </w:rPr>
        <w:t>rformed at room temperature</w:t>
      </w:r>
      <w:r w:rsidR="00847AD1">
        <w:rPr>
          <w:rFonts w:cs="Arial"/>
        </w:rPr>
        <w:t xml:space="preserve"> </w:t>
      </w:r>
      <w:r w:rsidR="007426AE" w:rsidRPr="00457985">
        <w:rPr>
          <w:rFonts w:cs="Arial"/>
        </w:rPr>
        <w:t>(</w:t>
      </w:r>
      <w:r w:rsidR="00847AD1">
        <w:rPr>
          <w:rFonts w:cs="Arial"/>
        </w:rPr>
        <w:t>18-25°C</w:t>
      </w:r>
      <w:r w:rsidRPr="00457985">
        <w:rPr>
          <w:rFonts w:cs="Arial"/>
        </w:rPr>
        <w:t xml:space="preserve">). </w:t>
      </w:r>
    </w:p>
    <w:p w14:paraId="25806F7A"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rPr>
        <w:t xml:space="preserve">Remove excess microplate strips from the plate frame and return them immediately to the foil pouch with desiccant inside. Reseal the pouch securely to minimize exposure to water vapor and store in a vacuum desiccator. </w:t>
      </w:r>
    </w:p>
    <w:p w14:paraId="4B416A98" w14:textId="6FC1C576"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Add 50 </w:t>
      </w:r>
      <w:proofErr w:type="spellStart"/>
      <w:r w:rsidRPr="00457985">
        <w:rPr>
          <w:rFonts w:cs="Arial"/>
          <w:lang w:val="en-GB"/>
        </w:rPr>
        <w:t>μ</w:t>
      </w:r>
      <w:r w:rsidR="007426AE" w:rsidRPr="00457985">
        <w:rPr>
          <w:rFonts w:cs="Arial"/>
          <w:lang w:val="en-GB"/>
        </w:rPr>
        <w:t>L</w:t>
      </w:r>
      <w:proofErr w:type="spellEnd"/>
      <w:r w:rsidRPr="00457985">
        <w:rPr>
          <w:rFonts w:cs="Arial"/>
          <w:lang w:val="en-GB"/>
        </w:rPr>
        <w:t xml:space="preserve"> of </w:t>
      </w:r>
      <w:r w:rsidR="007E218F" w:rsidRPr="00457985">
        <w:rPr>
          <w:rFonts w:cs="Arial"/>
          <w:szCs w:val="20"/>
        </w:rPr>
        <w:t>Retinol binding protein 4</w:t>
      </w:r>
      <w:r w:rsidR="005D4D78" w:rsidRPr="00457985">
        <w:rPr>
          <w:rFonts w:cs="Arial"/>
          <w:szCs w:val="20"/>
        </w:rPr>
        <w:t xml:space="preserve"> Standard</w:t>
      </w:r>
      <w:r w:rsidR="007E218F" w:rsidRPr="00457985">
        <w:rPr>
          <w:rFonts w:cs="Arial"/>
          <w:szCs w:val="20"/>
        </w:rPr>
        <w:t xml:space="preserve"> </w:t>
      </w:r>
      <w:r w:rsidRPr="00457985">
        <w:rPr>
          <w:rFonts w:cs="Arial"/>
          <w:lang w:val="en-GB"/>
        </w:rPr>
        <w:t xml:space="preserve">or sample </w:t>
      </w:r>
      <w:r w:rsidR="00EF0655">
        <w:rPr>
          <w:rFonts w:cs="Arial"/>
          <w:lang w:val="en-GB"/>
        </w:rPr>
        <w:t xml:space="preserve">to each well. Gently tap plate to thoroughly coat the wells. Break any bubbles that may have formed. </w:t>
      </w:r>
      <w:r w:rsidRPr="00457985">
        <w:rPr>
          <w:rFonts w:cs="Arial"/>
          <w:lang w:val="en-GB"/>
        </w:rPr>
        <w:t>Cover wells with a sealing tape and incubate for two</w:t>
      </w:r>
      <w:r w:rsidR="00847AD1">
        <w:rPr>
          <w:rFonts w:cs="Arial"/>
          <w:lang w:val="en-GB"/>
        </w:rPr>
        <w:t> hour</w:t>
      </w:r>
      <w:r w:rsidRPr="00457985">
        <w:rPr>
          <w:rFonts w:cs="Arial"/>
          <w:lang w:val="en-GB"/>
        </w:rPr>
        <w:t xml:space="preserve">s. Start the timer after the last sample addition. </w:t>
      </w:r>
    </w:p>
    <w:p w14:paraId="27A329CE"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Wash five</w:t>
      </w:r>
      <w:r w:rsidR="00847AD1">
        <w:rPr>
          <w:rFonts w:cs="Arial"/>
          <w:lang w:val="en-GB"/>
        </w:rPr>
        <w:t> times</w:t>
      </w:r>
      <w:r w:rsidRPr="00457985">
        <w:rPr>
          <w:rFonts w:cs="Arial"/>
          <w:lang w:val="en-GB"/>
        </w:rPr>
        <w:t xml:space="preserve"> with 200 </w:t>
      </w:r>
      <w:proofErr w:type="spellStart"/>
      <w:r w:rsidR="007426AE" w:rsidRPr="00457985">
        <w:rPr>
          <w:rFonts w:cs="Arial"/>
          <w:lang w:val="en-GB"/>
        </w:rPr>
        <w:t>μL</w:t>
      </w:r>
      <w:proofErr w:type="spellEnd"/>
      <w:r w:rsidRPr="00457985">
        <w:rPr>
          <w:rFonts w:cs="Arial"/>
          <w:lang w:val="en-GB"/>
        </w:rPr>
        <w:t xml:space="preserve"> of </w:t>
      </w:r>
      <w:r w:rsidR="00847AD1">
        <w:rPr>
          <w:rFonts w:cs="Arial"/>
          <w:lang w:val="en-GB"/>
        </w:rPr>
        <w:t>1X </w:t>
      </w:r>
      <w:r w:rsidRPr="00457985">
        <w:rPr>
          <w:rFonts w:cs="Arial"/>
          <w:lang w:val="en-GB"/>
        </w:rPr>
        <w:t>Wash Buffer manually. Invert the plate each time and decant the contents; tap</w:t>
      </w:r>
      <w:r w:rsidR="007426AE" w:rsidRPr="00457985">
        <w:rPr>
          <w:rFonts w:cs="Arial"/>
          <w:lang w:val="en-GB"/>
        </w:rPr>
        <w:t xml:space="preserve"> it 4</w:t>
      </w:r>
      <w:r w:rsidR="007426AE" w:rsidRPr="00457985">
        <w:rPr>
          <w:rFonts w:cs="Arial"/>
          <w:lang w:val="en-GB"/>
        </w:rPr>
        <w:noBreakHyphen/>
      </w:r>
      <w:r w:rsidRPr="00457985">
        <w:rPr>
          <w:rFonts w:cs="Arial"/>
          <w:lang w:val="en-GB"/>
        </w:rPr>
        <w:t>5</w:t>
      </w:r>
      <w:r w:rsidR="00847AD1">
        <w:rPr>
          <w:rFonts w:cs="Arial"/>
          <w:lang w:val="en-GB"/>
        </w:rPr>
        <w:t> times</w:t>
      </w:r>
      <w:r w:rsidRPr="00457985">
        <w:rPr>
          <w:rFonts w:cs="Arial"/>
          <w:lang w:val="en-GB"/>
        </w:rPr>
        <w:t xml:space="preserve"> on absorbent paper towel to completely remove the liquid. If using a machine wash six</w:t>
      </w:r>
      <w:r w:rsidR="00847AD1">
        <w:rPr>
          <w:rFonts w:cs="Arial"/>
          <w:lang w:val="en-GB"/>
        </w:rPr>
        <w:t> times</w:t>
      </w:r>
      <w:r w:rsidRPr="00457985">
        <w:rPr>
          <w:rFonts w:cs="Arial"/>
          <w:lang w:val="en-GB"/>
        </w:rPr>
        <w:t xml:space="preserve"> with 300 </w:t>
      </w:r>
      <w:proofErr w:type="spellStart"/>
      <w:r w:rsidR="007426AE" w:rsidRPr="00457985">
        <w:rPr>
          <w:rFonts w:cs="Arial"/>
          <w:lang w:val="en-GB"/>
        </w:rPr>
        <w:t>μL</w:t>
      </w:r>
      <w:proofErr w:type="spellEnd"/>
      <w:r w:rsidRPr="00457985">
        <w:rPr>
          <w:rFonts w:cs="Arial"/>
          <w:lang w:val="en-GB"/>
        </w:rPr>
        <w:t xml:space="preserve"> of </w:t>
      </w:r>
      <w:r w:rsidR="00847AD1">
        <w:rPr>
          <w:rFonts w:cs="Arial"/>
          <w:lang w:val="en-GB"/>
        </w:rPr>
        <w:t>1X </w:t>
      </w:r>
      <w:r w:rsidRPr="00457985">
        <w:rPr>
          <w:rFonts w:cs="Arial"/>
          <w:lang w:val="en-GB"/>
        </w:rPr>
        <w:t>Wash Buffer and then invert the plate, decant the contents; tap it 4-5</w:t>
      </w:r>
      <w:r w:rsidR="00847AD1">
        <w:rPr>
          <w:rFonts w:cs="Arial"/>
          <w:lang w:val="en-GB"/>
        </w:rPr>
        <w:t> times</w:t>
      </w:r>
      <w:r w:rsidRPr="00457985">
        <w:rPr>
          <w:rFonts w:cs="Arial"/>
          <w:lang w:val="en-GB"/>
        </w:rPr>
        <w:t xml:space="preserve"> on absorbent paper towel to completely remove the liquid.</w:t>
      </w:r>
    </w:p>
    <w:p w14:paraId="39877C7C" w14:textId="44737B21"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Add 50 </w:t>
      </w:r>
      <w:proofErr w:type="spellStart"/>
      <w:r w:rsidR="007426AE" w:rsidRPr="00457985">
        <w:rPr>
          <w:rFonts w:cs="Arial"/>
          <w:lang w:val="en-GB"/>
        </w:rPr>
        <w:t>μL</w:t>
      </w:r>
      <w:proofErr w:type="spellEnd"/>
      <w:r w:rsidRPr="00457985">
        <w:rPr>
          <w:rFonts w:cs="Arial"/>
          <w:lang w:val="en-GB"/>
        </w:rPr>
        <w:t xml:space="preserve"> of </w:t>
      </w:r>
      <w:r w:rsidR="00847AD1">
        <w:rPr>
          <w:rFonts w:cs="Arial"/>
          <w:lang w:val="en-GB"/>
        </w:rPr>
        <w:t>1X </w:t>
      </w:r>
      <w:r w:rsidR="00C26FE1" w:rsidRPr="00457985">
        <w:rPr>
          <w:rFonts w:cs="Arial"/>
          <w:lang w:val="en-GB"/>
        </w:rPr>
        <w:t>Biotinylated</w:t>
      </w:r>
      <w:r w:rsidR="000A3979" w:rsidRPr="00457985">
        <w:rPr>
          <w:rFonts w:cs="Arial"/>
          <w:lang w:val="en-GB"/>
        </w:rPr>
        <w:t xml:space="preserve"> </w:t>
      </w:r>
      <w:r w:rsidR="007E218F" w:rsidRPr="00457985">
        <w:rPr>
          <w:rFonts w:cs="Arial"/>
          <w:szCs w:val="20"/>
        </w:rPr>
        <w:t>Retinol binding protein 4</w:t>
      </w:r>
      <w:r w:rsidR="00C26FE1" w:rsidRPr="00457985">
        <w:rPr>
          <w:rFonts w:cs="Arial"/>
        </w:rPr>
        <w:t xml:space="preserve"> </w:t>
      </w:r>
      <w:r w:rsidRPr="00457985">
        <w:rPr>
          <w:rFonts w:cs="Arial"/>
          <w:lang w:val="en-GB"/>
        </w:rPr>
        <w:t>Antibod</w:t>
      </w:r>
      <w:r w:rsidR="000A3979" w:rsidRPr="00457985">
        <w:rPr>
          <w:rFonts w:cs="Arial"/>
          <w:lang w:val="en-GB"/>
        </w:rPr>
        <w:t>y to each well</w:t>
      </w:r>
      <w:r w:rsidR="00EF0655">
        <w:rPr>
          <w:rFonts w:cs="Arial"/>
          <w:lang w:val="en-GB"/>
        </w:rPr>
        <w:t>. Gently tap plate to thoroughly coat the wells. Break any bubbles that may have formed</w:t>
      </w:r>
      <w:r w:rsidR="000A3979" w:rsidRPr="00457985">
        <w:rPr>
          <w:rFonts w:cs="Arial"/>
          <w:lang w:val="en-GB"/>
        </w:rPr>
        <w:t xml:space="preserve"> and incubate for one</w:t>
      </w:r>
      <w:r w:rsidR="00847AD1">
        <w:rPr>
          <w:rFonts w:cs="Arial"/>
          <w:lang w:val="en-GB"/>
        </w:rPr>
        <w:t> hour</w:t>
      </w:r>
      <w:r w:rsidRPr="00457985">
        <w:rPr>
          <w:rFonts w:cs="Arial"/>
          <w:lang w:val="en-GB"/>
        </w:rPr>
        <w:t xml:space="preserve">. </w:t>
      </w:r>
    </w:p>
    <w:p w14:paraId="1DBF60D0"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Wash microplate as described above.</w:t>
      </w:r>
    </w:p>
    <w:p w14:paraId="51F1D524"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Add 50 </w:t>
      </w:r>
      <w:proofErr w:type="spellStart"/>
      <w:r w:rsidR="007426AE" w:rsidRPr="00457985">
        <w:rPr>
          <w:rFonts w:cs="Arial"/>
          <w:lang w:val="en-GB"/>
        </w:rPr>
        <w:t>μL</w:t>
      </w:r>
      <w:proofErr w:type="spellEnd"/>
      <w:r w:rsidRPr="00457985">
        <w:rPr>
          <w:rFonts w:cs="Arial"/>
          <w:lang w:val="en-GB"/>
        </w:rPr>
        <w:t xml:space="preserve"> of </w:t>
      </w:r>
      <w:r w:rsidR="00847AD1">
        <w:rPr>
          <w:rFonts w:cs="Arial"/>
        </w:rPr>
        <w:t>1X SP Conjugate</w:t>
      </w:r>
      <w:r w:rsidRPr="00457985">
        <w:rPr>
          <w:rFonts w:cs="Arial"/>
        </w:rPr>
        <w:t xml:space="preserve"> to each well</w:t>
      </w:r>
      <w:r w:rsidR="00EF0655">
        <w:rPr>
          <w:rFonts w:cs="Arial"/>
        </w:rPr>
        <w:t xml:space="preserve">. Gently tap plate to thoroughly coat the wells. Break any bubbles that may have formed, Cover wells with sealing tape </w:t>
      </w:r>
      <w:r w:rsidRPr="00457985">
        <w:rPr>
          <w:rFonts w:cs="Arial"/>
        </w:rPr>
        <w:t xml:space="preserve">and incubate for </w:t>
      </w:r>
      <w:r w:rsidRPr="00457985">
        <w:rPr>
          <w:rFonts w:cs="Arial"/>
        </w:rPr>
        <w:lastRenderedPageBreak/>
        <w:t>30</w:t>
      </w:r>
      <w:r w:rsidR="00847AD1">
        <w:rPr>
          <w:rFonts w:cs="Arial"/>
        </w:rPr>
        <w:t> minute</w:t>
      </w:r>
      <w:r w:rsidRPr="00457985">
        <w:rPr>
          <w:rFonts w:cs="Arial"/>
        </w:rPr>
        <w:t xml:space="preserve">s. </w:t>
      </w:r>
      <w:r w:rsidRPr="00457985">
        <w:rPr>
          <w:rFonts w:cs="Arial"/>
          <w:lang w:val="en-GB"/>
        </w:rPr>
        <w:t xml:space="preserve">Turn on the microplate reader and set up the program in advance. </w:t>
      </w:r>
    </w:p>
    <w:p w14:paraId="458AAE27"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Wash microplate as described above.</w:t>
      </w:r>
    </w:p>
    <w:p w14:paraId="7447F378" w14:textId="49BE5B90"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Add 50 </w:t>
      </w:r>
      <w:proofErr w:type="spellStart"/>
      <w:r w:rsidR="007426AE" w:rsidRPr="00457985">
        <w:rPr>
          <w:rFonts w:cs="Arial"/>
          <w:lang w:val="en-GB"/>
        </w:rPr>
        <w:t>μL</w:t>
      </w:r>
      <w:proofErr w:type="spellEnd"/>
      <w:r w:rsidRPr="00457985">
        <w:rPr>
          <w:rFonts w:cs="Arial"/>
          <w:lang w:val="en-GB"/>
        </w:rPr>
        <w:t xml:space="preserve"> of Chromogen Substrate </w:t>
      </w:r>
      <w:r w:rsidR="00EF0655">
        <w:rPr>
          <w:rFonts w:cs="Arial"/>
          <w:lang w:val="en-GB"/>
        </w:rPr>
        <w:t>to each</w:t>
      </w:r>
      <w:r w:rsidR="000A3979" w:rsidRPr="00457985">
        <w:rPr>
          <w:rFonts w:cs="Arial"/>
          <w:lang w:val="en-GB"/>
        </w:rPr>
        <w:t xml:space="preserve"> well</w:t>
      </w:r>
      <w:r w:rsidR="00EF0655">
        <w:rPr>
          <w:rFonts w:cs="Arial"/>
          <w:lang w:val="en-GB"/>
        </w:rPr>
        <w:t>. Gently tap plate to thoroughly coat the wells. Break any bubbles that may have formed. I</w:t>
      </w:r>
      <w:r w:rsidR="000A3979" w:rsidRPr="00457985">
        <w:rPr>
          <w:rFonts w:cs="Arial"/>
          <w:lang w:val="en-GB"/>
        </w:rPr>
        <w:t xml:space="preserve">ncubate </w:t>
      </w:r>
      <w:r w:rsidR="00A50330">
        <w:rPr>
          <w:rFonts w:cs="Arial"/>
          <w:lang w:val="en-GB"/>
        </w:rPr>
        <w:t xml:space="preserve">in ambient light </w:t>
      </w:r>
      <w:r w:rsidR="000A3979" w:rsidRPr="00457985">
        <w:rPr>
          <w:rFonts w:cs="Arial"/>
          <w:lang w:val="en-GB"/>
        </w:rPr>
        <w:t xml:space="preserve">for </w:t>
      </w:r>
      <w:r w:rsidR="00D76D3E">
        <w:rPr>
          <w:rFonts w:cs="Arial"/>
          <w:lang w:val="en-GB"/>
        </w:rPr>
        <w:t>1</w:t>
      </w:r>
      <w:r w:rsidR="00CC6D0E">
        <w:rPr>
          <w:rFonts w:cs="Arial"/>
          <w:lang w:val="en-GB"/>
        </w:rPr>
        <w:t>2</w:t>
      </w:r>
      <w:r w:rsidR="00847AD1">
        <w:rPr>
          <w:rFonts w:cs="Arial"/>
          <w:lang w:val="en-GB"/>
        </w:rPr>
        <w:t> minute</w:t>
      </w:r>
      <w:r w:rsidRPr="00457985">
        <w:rPr>
          <w:rFonts w:cs="Arial"/>
          <w:lang w:val="en-GB"/>
        </w:rPr>
        <w:t xml:space="preserve">s or </w:t>
      </w:r>
      <w:r w:rsidR="00A50330">
        <w:rPr>
          <w:rFonts w:cs="Arial"/>
          <w:lang w:val="en-GB"/>
        </w:rPr>
        <w:t>un</w:t>
      </w:r>
      <w:r w:rsidRPr="00457985">
        <w:rPr>
          <w:rFonts w:cs="Arial"/>
          <w:lang w:val="en-GB"/>
        </w:rPr>
        <w:t xml:space="preserve">til the optimal blue </w:t>
      </w:r>
      <w:r w:rsidR="007426AE" w:rsidRPr="00457985">
        <w:rPr>
          <w:rFonts w:cs="Arial"/>
          <w:lang w:val="en-GB"/>
        </w:rPr>
        <w:t>colour</w:t>
      </w:r>
      <w:r w:rsidRPr="00457985">
        <w:rPr>
          <w:rFonts w:cs="Arial"/>
          <w:lang w:val="en-GB"/>
        </w:rPr>
        <w:t xml:space="preserve"> density develops. </w:t>
      </w:r>
    </w:p>
    <w:p w14:paraId="0754329E"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Add 50 </w:t>
      </w:r>
      <w:proofErr w:type="spellStart"/>
      <w:r w:rsidR="007426AE" w:rsidRPr="00457985">
        <w:rPr>
          <w:rFonts w:cs="Arial"/>
          <w:lang w:val="en-GB"/>
        </w:rPr>
        <w:t>μL</w:t>
      </w:r>
      <w:proofErr w:type="spellEnd"/>
      <w:r w:rsidRPr="00457985">
        <w:rPr>
          <w:rFonts w:cs="Arial"/>
          <w:lang w:val="en-GB"/>
        </w:rPr>
        <w:t xml:space="preserve"> of Stop Solution to each well. The </w:t>
      </w:r>
      <w:proofErr w:type="spellStart"/>
      <w:r w:rsidR="007426AE" w:rsidRPr="00457985">
        <w:rPr>
          <w:rFonts w:cs="Arial"/>
          <w:lang w:val="en-GB"/>
        </w:rPr>
        <w:t>color</w:t>
      </w:r>
      <w:proofErr w:type="spellEnd"/>
      <w:r w:rsidRPr="00457985">
        <w:rPr>
          <w:rFonts w:cs="Arial"/>
          <w:lang w:val="en-GB"/>
        </w:rPr>
        <w:t xml:space="preserve"> will change from blue to yellow.</w:t>
      </w:r>
      <w:r w:rsidR="00EF0655">
        <w:rPr>
          <w:rFonts w:cs="Arial"/>
          <w:lang w:val="en-GB"/>
        </w:rPr>
        <w:t xml:space="preserve"> Gently tap plate to ensure thorough mixing. Break any bubbles that may have formed.</w:t>
      </w:r>
    </w:p>
    <w:p w14:paraId="442679CA" w14:textId="77777777" w:rsidR="00A62503" w:rsidRPr="00457985" w:rsidRDefault="00F43822" w:rsidP="004978BB">
      <w:pPr>
        <w:pStyle w:val="Quote"/>
        <w:numPr>
          <w:ilvl w:val="1"/>
          <w:numId w:val="11"/>
        </w:numPr>
        <w:spacing w:before="60" w:after="60" w:line="276" w:lineRule="auto"/>
        <w:ind w:left="990" w:hanging="630"/>
        <w:contextualSpacing w:val="0"/>
        <w:rPr>
          <w:rFonts w:cs="Arial"/>
          <w:lang w:val="en-GB"/>
        </w:rPr>
      </w:pPr>
      <w:r w:rsidRPr="00457985">
        <w:rPr>
          <w:rFonts w:cs="Arial"/>
          <w:lang w:val="en-GB"/>
        </w:rPr>
        <w:t xml:space="preserve">Read the absorbance on a microplate reader at a wavelength of 450 nm </w:t>
      </w:r>
      <w:r w:rsidRPr="00457985">
        <w:rPr>
          <w:rFonts w:cs="Arial"/>
          <w:u w:val="single"/>
          <w:lang w:val="en-GB"/>
        </w:rPr>
        <w:t>immediately</w:t>
      </w:r>
      <w:r w:rsidRPr="00457985">
        <w:rPr>
          <w:rFonts w:cs="Arial"/>
          <w:lang w:val="en-GB"/>
        </w:rPr>
        <w:t>. If wavelength correction is available, subtract readings at 570 nm from those at 450</w:t>
      </w:r>
      <w:r w:rsidR="00EB177F" w:rsidRPr="00457985">
        <w:rPr>
          <w:rFonts w:cs="Arial"/>
          <w:color w:val="000000"/>
          <w:szCs w:val="20"/>
          <w:lang w:val="en-GB"/>
        </w:rPr>
        <w:t>°</w:t>
      </w:r>
      <w:r w:rsidRPr="00457985">
        <w:rPr>
          <w:rFonts w:cs="Arial"/>
          <w:lang w:val="en-GB"/>
        </w:rPr>
        <w:t>nm to correct optical imperfections. Otherwise, read the plate at 450 nm only. Please note that some unstable black particles may be generated at high concentration points after stopping the reaction for about 10</w:t>
      </w:r>
      <w:r w:rsidR="00847AD1">
        <w:rPr>
          <w:rFonts w:cs="Arial"/>
          <w:lang w:val="en-GB"/>
        </w:rPr>
        <w:t> minute</w:t>
      </w:r>
      <w:r w:rsidRPr="00457985">
        <w:rPr>
          <w:rFonts w:cs="Arial"/>
          <w:lang w:val="en-GB"/>
        </w:rPr>
        <w:t>s, which will reduce the readings.</w:t>
      </w:r>
    </w:p>
    <w:p w14:paraId="131B2289" w14:textId="77777777" w:rsidR="00A62503" w:rsidRPr="00457985" w:rsidRDefault="00A62503" w:rsidP="00EE4ECF">
      <w:pPr>
        <w:rPr>
          <w:lang w:val="en-GB" w:eastAsia="en-GB"/>
        </w:rPr>
      </w:pPr>
    </w:p>
    <w:p w14:paraId="1308A7AE" w14:textId="77777777" w:rsidR="00A62503" w:rsidRPr="00457985" w:rsidRDefault="00A62503" w:rsidP="00EE4ECF">
      <w:pPr>
        <w:rPr>
          <w:lang w:val="en-GB" w:eastAsia="en-GB"/>
        </w:rPr>
      </w:pPr>
    </w:p>
    <w:p w14:paraId="4E1583BE" w14:textId="77777777" w:rsidR="00841F46" w:rsidRPr="00457985" w:rsidRDefault="00841F46" w:rsidP="004A2BF2">
      <w:pPr>
        <w:spacing w:before="60" w:afterLines="30" w:after="72" w:line="276" w:lineRule="auto"/>
        <w:jc w:val="left"/>
        <w:rPr>
          <w:rFonts w:cs="Arial"/>
        </w:rPr>
        <w:sectPr w:rsidR="00841F46" w:rsidRPr="00457985" w:rsidSect="00D8348F">
          <w:headerReference w:type="default" r:id="rId27"/>
          <w:footerReference w:type="default" r:id="rId28"/>
          <w:headerReference w:type="first" r:id="rId29"/>
          <w:footerReference w:type="first" r:id="rId30"/>
          <w:pgSz w:w="7920" w:h="12240"/>
          <w:pgMar w:top="1440" w:right="907" w:bottom="720" w:left="720" w:header="0" w:footer="0" w:gutter="0"/>
          <w:cols w:space="708"/>
          <w:titlePg/>
          <w:docGrid w:linePitch="272"/>
        </w:sectPr>
      </w:pPr>
    </w:p>
    <w:p w14:paraId="2A6BFF72" w14:textId="77777777" w:rsidR="00A62503" w:rsidRPr="00457985" w:rsidRDefault="00E70729">
      <w:pPr>
        <w:pStyle w:val="Heading2"/>
        <w:spacing w:before="60" w:after="60" w:line="276" w:lineRule="auto"/>
        <w:ind w:left="360"/>
        <w:jc w:val="left"/>
        <w:rPr>
          <w:rFonts w:eastAsia="Cambria" w:cs="Arial"/>
          <w:b/>
          <w:color w:val="653279"/>
          <w:sz w:val="24"/>
          <w:szCs w:val="24"/>
          <w:u w:val="single"/>
        </w:rPr>
      </w:pPr>
      <w:bookmarkStart w:id="14" w:name="_Toc347988949"/>
      <w:r w:rsidRPr="00457985">
        <w:rPr>
          <w:rStyle w:val="Strong"/>
          <w:rFonts w:cs="Arial"/>
          <w:color w:val="653279"/>
          <w:sz w:val="24"/>
          <w:szCs w:val="24"/>
          <w:u w:val="single"/>
        </w:rPr>
        <w:lastRenderedPageBreak/>
        <w:t>CALCULATIONS</w:t>
      </w:r>
      <w:bookmarkEnd w:id="14"/>
    </w:p>
    <w:p w14:paraId="0C336FB7" w14:textId="77777777" w:rsidR="00A62503" w:rsidRPr="00457985" w:rsidRDefault="0062440B" w:rsidP="004978BB">
      <w:pPr>
        <w:spacing w:before="60" w:after="60" w:line="276" w:lineRule="auto"/>
        <w:rPr>
          <w:rFonts w:cs="Arial"/>
        </w:rPr>
      </w:pPr>
      <w:r w:rsidRPr="00457985">
        <w:rPr>
          <w:rFonts w:cs="Arial"/>
        </w:rPr>
        <w:t xml:space="preserve">Calculate the mean value of the triplicate readings for each standard and sample. To generate a Standard Curve, plot the graph using the standard concentrations on the x-axis and the corresponding mean 450 nm absorbance on the y-axis. The best-fit line can be determined by regression analysis using log-log or four-parameter logistic curve-fit. Determine the unknown sample concentration from the Standard Curve and multiply the value by the dilution factor. </w:t>
      </w:r>
    </w:p>
    <w:p w14:paraId="2C5174E8" w14:textId="77777777" w:rsidR="00A62503" w:rsidRPr="00457985" w:rsidRDefault="00A62503">
      <w:pPr>
        <w:spacing w:before="60" w:after="60" w:line="276" w:lineRule="auto"/>
        <w:jc w:val="left"/>
        <w:rPr>
          <w:rFonts w:cs="Arial"/>
          <w:sz w:val="18"/>
          <w:szCs w:val="18"/>
        </w:rPr>
      </w:pPr>
    </w:p>
    <w:p w14:paraId="4BFEAF50" w14:textId="77777777" w:rsidR="00A62503" w:rsidRPr="00457985" w:rsidRDefault="00A62503">
      <w:pPr>
        <w:spacing w:before="60" w:after="60" w:line="276" w:lineRule="auto"/>
        <w:jc w:val="left"/>
        <w:rPr>
          <w:rFonts w:cs="Arial"/>
          <w:sz w:val="18"/>
          <w:szCs w:val="18"/>
        </w:rPr>
      </w:pPr>
    </w:p>
    <w:p w14:paraId="04987166" w14:textId="77777777" w:rsidR="00A62503" w:rsidRPr="00457985" w:rsidRDefault="00A62503">
      <w:pPr>
        <w:spacing w:before="60" w:after="60" w:line="276" w:lineRule="auto"/>
        <w:jc w:val="left"/>
        <w:rPr>
          <w:rFonts w:cs="Arial"/>
          <w:sz w:val="18"/>
          <w:szCs w:val="18"/>
        </w:rPr>
      </w:pPr>
    </w:p>
    <w:p w14:paraId="674307A8" w14:textId="77777777" w:rsidR="00A62503" w:rsidRPr="00457985" w:rsidRDefault="00A62503">
      <w:pPr>
        <w:spacing w:before="60" w:after="60" w:line="276" w:lineRule="auto"/>
        <w:jc w:val="left"/>
        <w:rPr>
          <w:rFonts w:cs="Arial"/>
          <w:sz w:val="18"/>
          <w:szCs w:val="18"/>
        </w:rPr>
      </w:pPr>
    </w:p>
    <w:p w14:paraId="11899B50" w14:textId="77777777" w:rsidR="00A62503" w:rsidRPr="00457985" w:rsidRDefault="00A62503">
      <w:pPr>
        <w:spacing w:before="60" w:after="60" w:line="276" w:lineRule="auto"/>
        <w:jc w:val="left"/>
        <w:rPr>
          <w:rFonts w:cs="Arial"/>
          <w:sz w:val="18"/>
          <w:szCs w:val="18"/>
        </w:rPr>
      </w:pPr>
    </w:p>
    <w:p w14:paraId="67181963" w14:textId="77777777" w:rsidR="00A62503" w:rsidRPr="00457985" w:rsidRDefault="00A62503">
      <w:pPr>
        <w:spacing w:before="60" w:after="60" w:line="276" w:lineRule="auto"/>
        <w:jc w:val="left"/>
        <w:rPr>
          <w:rFonts w:cs="Arial"/>
          <w:sz w:val="18"/>
          <w:szCs w:val="18"/>
        </w:rPr>
      </w:pPr>
    </w:p>
    <w:p w14:paraId="2292D630" w14:textId="77777777" w:rsidR="00A62503" w:rsidRPr="00457985" w:rsidRDefault="00A62503">
      <w:pPr>
        <w:spacing w:before="60" w:after="60" w:line="276" w:lineRule="auto"/>
        <w:jc w:val="left"/>
        <w:rPr>
          <w:rFonts w:cs="Arial"/>
          <w:sz w:val="18"/>
          <w:szCs w:val="18"/>
        </w:rPr>
      </w:pPr>
    </w:p>
    <w:p w14:paraId="762FC680" w14:textId="77777777" w:rsidR="00A62503" w:rsidRPr="00457985" w:rsidRDefault="00A62503">
      <w:pPr>
        <w:spacing w:before="60" w:after="60" w:line="276" w:lineRule="auto"/>
        <w:jc w:val="left"/>
        <w:rPr>
          <w:rFonts w:cs="Arial"/>
          <w:sz w:val="18"/>
          <w:szCs w:val="18"/>
        </w:rPr>
      </w:pPr>
    </w:p>
    <w:p w14:paraId="21DF1F41" w14:textId="77777777" w:rsidR="00A62503" w:rsidRPr="00457985" w:rsidRDefault="00A62503">
      <w:pPr>
        <w:spacing w:before="60" w:after="60" w:line="276" w:lineRule="auto"/>
        <w:jc w:val="left"/>
        <w:rPr>
          <w:rFonts w:cs="Arial"/>
          <w:sz w:val="18"/>
          <w:szCs w:val="18"/>
        </w:rPr>
      </w:pPr>
    </w:p>
    <w:p w14:paraId="07BEB2BE" w14:textId="77777777" w:rsidR="00A62503" w:rsidRPr="00457985" w:rsidRDefault="00A62503">
      <w:pPr>
        <w:spacing w:before="60" w:after="60" w:line="276" w:lineRule="auto"/>
        <w:jc w:val="left"/>
        <w:rPr>
          <w:rFonts w:cs="Arial"/>
          <w:sz w:val="18"/>
          <w:szCs w:val="18"/>
        </w:rPr>
      </w:pPr>
    </w:p>
    <w:p w14:paraId="39DBEA5B" w14:textId="77777777" w:rsidR="00A62503" w:rsidRPr="00457985" w:rsidRDefault="00A62503">
      <w:pPr>
        <w:spacing w:before="60" w:after="60" w:line="276" w:lineRule="auto"/>
        <w:jc w:val="left"/>
        <w:rPr>
          <w:rFonts w:cs="Arial"/>
          <w:sz w:val="18"/>
          <w:szCs w:val="18"/>
        </w:rPr>
      </w:pPr>
    </w:p>
    <w:p w14:paraId="44BA7BE7" w14:textId="77777777" w:rsidR="00A62503" w:rsidRPr="00457985" w:rsidRDefault="00A62503">
      <w:pPr>
        <w:spacing w:before="60" w:after="60" w:line="276" w:lineRule="auto"/>
        <w:jc w:val="left"/>
        <w:rPr>
          <w:rFonts w:cs="Arial"/>
          <w:sz w:val="18"/>
          <w:szCs w:val="18"/>
        </w:rPr>
      </w:pPr>
    </w:p>
    <w:p w14:paraId="41301466" w14:textId="77777777" w:rsidR="00A62503" w:rsidRPr="00457985" w:rsidRDefault="00A62503">
      <w:pPr>
        <w:spacing w:before="60" w:after="60" w:line="276" w:lineRule="auto"/>
        <w:jc w:val="left"/>
        <w:rPr>
          <w:rFonts w:cs="Arial"/>
          <w:sz w:val="18"/>
          <w:szCs w:val="18"/>
        </w:rPr>
      </w:pPr>
    </w:p>
    <w:p w14:paraId="6C8B71D5" w14:textId="77777777" w:rsidR="00A62503" w:rsidRPr="00457985" w:rsidRDefault="00A62503">
      <w:pPr>
        <w:spacing w:before="60" w:after="60" w:line="276" w:lineRule="auto"/>
        <w:jc w:val="left"/>
        <w:rPr>
          <w:rFonts w:cs="Arial"/>
          <w:sz w:val="18"/>
          <w:szCs w:val="18"/>
        </w:rPr>
      </w:pPr>
    </w:p>
    <w:p w14:paraId="3C9ADDFB" w14:textId="77777777" w:rsidR="00A62503" w:rsidRPr="00457985" w:rsidRDefault="00A62503">
      <w:pPr>
        <w:spacing w:before="60" w:after="60" w:line="276" w:lineRule="auto"/>
        <w:jc w:val="left"/>
        <w:rPr>
          <w:rFonts w:cs="Arial"/>
          <w:sz w:val="18"/>
          <w:szCs w:val="18"/>
        </w:rPr>
      </w:pPr>
    </w:p>
    <w:p w14:paraId="1C42CBB7" w14:textId="77777777" w:rsidR="00A62503" w:rsidRPr="00457985" w:rsidRDefault="00A62503">
      <w:pPr>
        <w:spacing w:before="60" w:after="60" w:line="276" w:lineRule="auto"/>
        <w:jc w:val="left"/>
        <w:rPr>
          <w:rFonts w:cs="Arial"/>
          <w:sz w:val="18"/>
          <w:szCs w:val="18"/>
        </w:rPr>
      </w:pPr>
    </w:p>
    <w:p w14:paraId="498DE3AD" w14:textId="77777777" w:rsidR="00A62503" w:rsidRPr="00457985" w:rsidRDefault="00A62503">
      <w:pPr>
        <w:spacing w:before="60" w:after="60" w:line="276" w:lineRule="auto"/>
        <w:jc w:val="left"/>
        <w:rPr>
          <w:rFonts w:cs="Arial"/>
          <w:sz w:val="18"/>
          <w:szCs w:val="18"/>
        </w:rPr>
      </w:pPr>
    </w:p>
    <w:p w14:paraId="63644687" w14:textId="77777777" w:rsidR="00A62503" w:rsidRPr="00457985" w:rsidRDefault="00A62503">
      <w:pPr>
        <w:spacing w:before="60" w:after="60" w:line="276" w:lineRule="auto"/>
        <w:jc w:val="left"/>
        <w:rPr>
          <w:rFonts w:cs="Arial"/>
          <w:sz w:val="18"/>
          <w:szCs w:val="18"/>
        </w:rPr>
      </w:pPr>
    </w:p>
    <w:p w14:paraId="18F28B5A" w14:textId="77777777" w:rsidR="00A62503" w:rsidRPr="00457985" w:rsidRDefault="00A62503">
      <w:pPr>
        <w:spacing w:before="60" w:after="60" w:line="276" w:lineRule="auto"/>
        <w:jc w:val="left"/>
        <w:rPr>
          <w:rFonts w:cs="Arial"/>
          <w:sz w:val="18"/>
          <w:szCs w:val="18"/>
        </w:rPr>
      </w:pPr>
    </w:p>
    <w:p w14:paraId="2BD8BB29" w14:textId="77777777" w:rsidR="00A62503" w:rsidRPr="00457985" w:rsidRDefault="00A62503">
      <w:pPr>
        <w:spacing w:before="60" w:after="60" w:line="276" w:lineRule="auto"/>
        <w:jc w:val="left"/>
        <w:rPr>
          <w:rFonts w:cs="Arial"/>
          <w:sz w:val="18"/>
          <w:szCs w:val="18"/>
        </w:rPr>
      </w:pPr>
    </w:p>
    <w:p w14:paraId="3490E7F7" w14:textId="77777777" w:rsidR="00A62503" w:rsidRPr="00457985" w:rsidRDefault="00A62503">
      <w:pPr>
        <w:spacing w:before="60" w:after="60" w:line="276" w:lineRule="auto"/>
        <w:jc w:val="left"/>
        <w:rPr>
          <w:rFonts w:cs="Arial"/>
          <w:sz w:val="18"/>
          <w:szCs w:val="18"/>
        </w:rPr>
      </w:pPr>
    </w:p>
    <w:p w14:paraId="361FC0EE" w14:textId="15B59E9D" w:rsidR="00A62503" w:rsidRPr="004A2BF2" w:rsidRDefault="00E70729">
      <w:pPr>
        <w:pStyle w:val="Heading2"/>
        <w:tabs>
          <w:tab w:val="left" w:pos="1170"/>
        </w:tabs>
        <w:spacing w:before="60" w:after="60" w:line="276" w:lineRule="auto"/>
        <w:ind w:left="360"/>
        <w:jc w:val="left"/>
        <w:rPr>
          <w:rStyle w:val="Strong"/>
          <w:bCs/>
          <w:color w:val="653279"/>
          <w:u w:val="single"/>
        </w:rPr>
      </w:pPr>
      <w:bookmarkStart w:id="15" w:name="_Toc347988950"/>
      <w:r w:rsidRPr="004A2BF2">
        <w:rPr>
          <w:rStyle w:val="Strong"/>
          <w:rFonts w:cs="Arial"/>
          <w:color w:val="653279"/>
          <w:sz w:val="24"/>
          <w:szCs w:val="24"/>
          <w:u w:val="single"/>
        </w:rPr>
        <w:lastRenderedPageBreak/>
        <w:t>TYPICAL DATA</w:t>
      </w:r>
      <w:bookmarkEnd w:id="15"/>
    </w:p>
    <w:p w14:paraId="7B3927E6" w14:textId="20EACF95" w:rsidR="00A62503" w:rsidRPr="00457985" w:rsidRDefault="00E70729" w:rsidP="004978BB">
      <w:pPr>
        <w:spacing w:before="60" w:after="60" w:line="276" w:lineRule="auto"/>
        <w:rPr>
          <w:rFonts w:cs="Arial"/>
          <w:szCs w:val="20"/>
        </w:rPr>
      </w:pPr>
      <w:r w:rsidRPr="00457985">
        <w:rPr>
          <w:rFonts w:cs="Arial"/>
          <w:b/>
          <w:szCs w:val="20"/>
        </w:rPr>
        <w:t>TYPICAL STANDARD CURVE</w:t>
      </w:r>
      <w:r w:rsidRPr="00457985">
        <w:rPr>
          <w:rFonts w:cs="Arial"/>
          <w:szCs w:val="20"/>
        </w:rPr>
        <w:t xml:space="preserve"> – Data provided for demonstration purposes only</w:t>
      </w:r>
      <w:r w:rsidR="005D4D78" w:rsidRPr="00457985">
        <w:rPr>
          <w:rFonts w:cs="Arial"/>
          <w:szCs w:val="20"/>
        </w:rPr>
        <w:t>.</w:t>
      </w:r>
      <w:r w:rsidRPr="00457985">
        <w:rPr>
          <w:rFonts w:cs="Arial"/>
          <w:szCs w:val="20"/>
        </w:rPr>
        <w:t xml:space="preserve"> A new standard curve must be generated for each assay performed.</w:t>
      </w:r>
    </w:p>
    <w:p w14:paraId="7BCD93B4" w14:textId="189FBC0C" w:rsidR="004A2BF2" w:rsidRDefault="004A2BF2">
      <w:pPr>
        <w:spacing w:before="0" w:after="60" w:line="240" w:lineRule="exact"/>
        <w:rPr>
          <w:rFonts w:cs="Arial"/>
          <w:sz w:val="18"/>
          <w:szCs w:val="18"/>
        </w:rPr>
      </w:pPr>
    </w:p>
    <w:p w14:paraId="74127433" w14:textId="42FDDC3F" w:rsidR="00510765" w:rsidRDefault="00BD4605">
      <w:pPr>
        <w:spacing w:before="0" w:line="240" w:lineRule="auto"/>
        <w:jc w:val="left"/>
        <w:rPr>
          <w:rStyle w:val="Strong"/>
          <w:rFonts w:eastAsia="Times New Roman" w:cs="Arial"/>
          <w:bCs w:val="0"/>
          <w:color w:val="653279"/>
          <w:sz w:val="24"/>
          <w:u w:val="single"/>
        </w:rPr>
      </w:pPr>
      <w:bookmarkStart w:id="16" w:name="_Toc345413957"/>
      <w:bookmarkStart w:id="17" w:name="_Toc347988951"/>
      <w:bookmarkEnd w:id="16"/>
      <w:r w:rsidRPr="009E2ABE">
        <w:rPr>
          <w:rFonts w:ascii="Calibri" w:hAnsi="Calibri" w:cs="Calibri"/>
          <w:b/>
          <w:noProof/>
          <w:sz w:val="18"/>
          <w:szCs w:val="18"/>
        </w:rPr>
        <w:drawing>
          <wp:anchor distT="0" distB="0" distL="114300" distR="114300" simplePos="0" relativeHeight="251671552" behindDoc="1" locked="0" layoutInCell="1" allowOverlap="1" wp14:anchorId="7983AF73" wp14:editId="1FF72618">
            <wp:simplePos x="0" y="0"/>
            <wp:positionH relativeFrom="margin">
              <wp:align>center</wp:align>
            </wp:positionH>
            <wp:positionV relativeFrom="paragraph">
              <wp:posOffset>447040</wp:posOffset>
            </wp:positionV>
            <wp:extent cx="2066925" cy="236220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6925" cy="2362200"/>
                    </a:xfrm>
                    <a:prstGeom prst="rect">
                      <a:avLst/>
                    </a:prstGeom>
                    <a:noFill/>
                    <a:ln>
                      <a:noFill/>
                    </a:ln>
                  </pic:spPr>
                </pic:pic>
              </a:graphicData>
            </a:graphic>
          </wp:anchor>
        </w:drawing>
      </w:r>
      <w:r w:rsidR="00510765">
        <w:rPr>
          <w:rStyle w:val="Strong"/>
          <w:rFonts w:cs="Arial"/>
          <w:color w:val="653279"/>
          <w:sz w:val="24"/>
          <w:u w:val="single"/>
        </w:rPr>
        <w:br w:type="page"/>
      </w:r>
    </w:p>
    <w:p w14:paraId="504F99D1" w14:textId="69762265" w:rsidR="002C17C7" w:rsidRPr="00457985" w:rsidRDefault="002C17C7" w:rsidP="002C17C7">
      <w:pPr>
        <w:pStyle w:val="Heading2"/>
        <w:spacing w:before="120" w:after="120" w:line="240" w:lineRule="exact"/>
        <w:ind w:left="360"/>
        <w:rPr>
          <w:rStyle w:val="Strong"/>
          <w:rFonts w:cs="Arial"/>
          <w:color w:val="653279"/>
          <w:sz w:val="24"/>
          <w:szCs w:val="24"/>
          <w:u w:val="single"/>
        </w:rPr>
      </w:pPr>
      <w:r w:rsidRPr="00457985">
        <w:rPr>
          <w:rStyle w:val="Strong"/>
          <w:rFonts w:cs="Arial"/>
          <w:color w:val="653279"/>
          <w:sz w:val="24"/>
          <w:szCs w:val="24"/>
          <w:u w:val="single"/>
        </w:rPr>
        <w:lastRenderedPageBreak/>
        <w:t>TYPICAL SAMPLE VALUES</w:t>
      </w:r>
    </w:p>
    <w:bookmarkEnd w:id="17"/>
    <w:p w14:paraId="18CCC93C" w14:textId="77777777" w:rsidR="0025324A" w:rsidRPr="00457985" w:rsidRDefault="00E70729" w:rsidP="002A7BBE">
      <w:pPr>
        <w:spacing w:before="60" w:after="60" w:line="276" w:lineRule="auto"/>
        <w:jc w:val="left"/>
        <w:rPr>
          <w:rFonts w:cs="Arial"/>
          <w:b/>
          <w:szCs w:val="20"/>
        </w:rPr>
      </w:pPr>
      <w:r w:rsidRPr="00457985">
        <w:rPr>
          <w:rFonts w:cs="Arial"/>
          <w:b/>
          <w:szCs w:val="20"/>
        </w:rPr>
        <w:t xml:space="preserve">SENSITIVITY </w:t>
      </w:r>
      <w:r w:rsidR="00AF00C0" w:rsidRPr="00457985">
        <w:rPr>
          <w:rFonts w:cs="Arial"/>
          <w:b/>
          <w:szCs w:val="20"/>
        </w:rPr>
        <w:t>–</w:t>
      </w:r>
    </w:p>
    <w:p w14:paraId="0350C244" w14:textId="1A976F8B" w:rsidR="0090152E" w:rsidRPr="00457985" w:rsidRDefault="00AF00C0" w:rsidP="004978BB">
      <w:pPr>
        <w:spacing w:before="60" w:after="60" w:line="276" w:lineRule="auto"/>
        <w:rPr>
          <w:rFonts w:cs="Arial"/>
        </w:rPr>
      </w:pPr>
      <w:r w:rsidRPr="00457985">
        <w:rPr>
          <w:rFonts w:cs="Arial"/>
          <w:szCs w:val="20"/>
        </w:rPr>
        <w:t>The</w:t>
      </w:r>
      <w:r w:rsidR="00E70729" w:rsidRPr="00457985">
        <w:rPr>
          <w:rFonts w:cs="Arial"/>
          <w:szCs w:val="20"/>
        </w:rPr>
        <w:t xml:space="preserve"> minimum detectable dose </w:t>
      </w:r>
      <w:r w:rsidR="00113FDF" w:rsidRPr="00457985">
        <w:rPr>
          <w:rFonts w:cs="Arial"/>
          <w:szCs w:val="20"/>
        </w:rPr>
        <w:t xml:space="preserve">of </w:t>
      </w:r>
      <w:r w:rsidR="007E218F" w:rsidRPr="00457985">
        <w:rPr>
          <w:rFonts w:cs="Arial"/>
          <w:szCs w:val="20"/>
        </w:rPr>
        <w:t xml:space="preserve">Retinol binding protein 4 </w:t>
      </w:r>
      <w:r w:rsidR="00F11054">
        <w:rPr>
          <w:rFonts w:cs="Arial"/>
        </w:rPr>
        <w:t xml:space="preserve">is typically </w:t>
      </w:r>
      <w:r w:rsidR="005877D4">
        <w:rPr>
          <w:rFonts w:cs="Arial"/>
        </w:rPr>
        <w:t>8.3</w:t>
      </w:r>
      <w:r w:rsidR="00847AD1">
        <w:rPr>
          <w:rFonts w:cs="Arial"/>
        </w:rPr>
        <w:t> ng/</w:t>
      </w:r>
      <w:proofErr w:type="spellStart"/>
      <w:r w:rsidR="00847AD1">
        <w:rPr>
          <w:rFonts w:cs="Arial"/>
        </w:rPr>
        <w:t>mL</w:t>
      </w:r>
      <w:r w:rsidR="0090152E" w:rsidRPr="00457985">
        <w:rPr>
          <w:rFonts w:cs="Arial"/>
        </w:rPr>
        <w:t>.</w:t>
      </w:r>
      <w:proofErr w:type="spellEnd"/>
      <w:r w:rsidR="006713FB" w:rsidRPr="00457985">
        <w:rPr>
          <w:rFonts w:cs="Arial"/>
        </w:rPr>
        <w:br/>
      </w:r>
    </w:p>
    <w:p w14:paraId="4C395869" w14:textId="77777777" w:rsidR="002A7BBE" w:rsidRPr="00457985" w:rsidRDefault="00E70729" w:rsidP="005D4D78">
      <w:pPr>
        <w:spacing w:before="60" w:after="60" w:line="276" w:lineRule="auto"/>
        <w:ind w:left="426" w:hanging="426"/>
        <w:jc w:val="left"/>
        <w:rPr>
          <w:rFonts w:cs="Arial"/>
        </w:rPr>
      </w:pPr>
      <w:r w:rsidRPr="00457985">
        <w:rPr>
          <w:rFonts w:cs="Arial"/>
          <w:b/>
          <w:szCs w:val="20"/>
        </w:rPr>
        <w:t xml:space="preserve">RECOVERY – </w:t>
      </w:r>
    </w:p>
    <w:p w14:paraId="4F018658" w14:textId="60ED9E6F" w:rsidR="00D93155" w:rsidRPr="00457985" w:rsidRDefault="00D93155" w:rsidP="004978BB">
      <w:pPr>
        <w:autoSpaceDE w:val="0"/>
        <w:autoSpaceDN w:val="0"/>
        <w:adjustRightInd w:val="0"/>
        <w:spacing w:before="60" w:after="60" w:line="276" w:lineRule="auto"/>
        <w:rPr>
          <w:rFonts w:cs="Arial"/>
          <w:szCs w:val="20"/>
        </w:rPr>
      </w:pPr>
      <w:r w:rsidRPr="00457985">
        <w:rPr>
          <w:rFonts w:cs="Arial"/>
          <w:szCs w:val="20"/>
        </w:rPr>
        <w:t>Standard Added Value:</w:t>
      </w:r>
      <w:r w:rsidR="009952E8">
        <w:rPr>
          <w:rFonts w:cs="Arial"/>
          <w:szCs w:val="20"/>
        </w:rPr>
        <w:t xml:space="preserve"> </w:t>
      </w:r>
      <w:r w:rsidR="00510765">
        <w:rPr>
          <w:rFonts w:cs="Arial"/>
          <w:szCs w:val="20"/>
        </w:rPr>
        <w:t>25</w:t>
      </w:r>
      <w:r w:rsidR="007E218F" w:rsidRPr="00457985">
        <w:rPr>
          <w:rFonts w:cs="Arial"/>
          <w:szCs w:val="20"/>
        </w:rPr>
        <w:t xml:space="preserve"> – </w:t>
      </w:r>
      <w:r w:rsidR="00510765">
        <w:rPr>
          <w:rFonts w:cs="Arial"/>
          <w:szCs w:val="20"/>
        </w:rPr>
        <w:t>2</w:t>
      </w:r>
      <w:r w:rsidR="007E218F" w:rsidRPr="00457985">
        <w:rPr>
          <w:rFonts w:cs="Arial"/>
          <w:szCs w:val="20"/>
        </w:rPr>
        <w:t>00</w:t>
      </w:r>
      <w:r w:rsidR="00847AD1">
        <w:rPr>
          <w:rFonts w:cs="Arial"/>
          <w:szCs w:val="20"/>
        </w:rPr>
        <w:t> ng/mL</w:t>
      </w:r>
    </w:p>
    <w:p w14:paraId="088BB26B" w14:textId="77777777" w:rsidR="00D93155" w:rsidRPr="00457985" w:rsidRDefault="00D93155" w:rsidP="004978BB">
      <w:pPr>
        <w:autoSpaceDE w:val="0"/>
        <w:autoSpaceDN w:val="0"/>
        <w:adjustRightInd w:val="0"/>
        <w:spacing w:before="60" w:after="60" w:line="276" w:lineRule="auto"/>
        <w:rPr>
          <w:rFonts w:cs="Arial"/>
          <w:szCs w:val="20"/>
        </w:rPr>
      </w:pPr>
      <w:r w:rsidRPr="00457985">
        <w:rPr>
          <w:rFonts w:cs="Arial"/>
          <w:szCs w:val="20"/>
        </w:rPr>
        <w:t xml:space="preserve">Recovery %: </w:t>
      </w:r>
      <w:r w:rsidR="00D76D3E">
        <w:rPr>
          <w:rFonts w:cs="Arial"/>
          <w:szCs w:val="20"/>
        </w:rPr>
        <w:t>90</w:t>
      </w:r>
      <w:r w:rsidR="00F25758">
        <w:rPr>
          <w:rFonts w:cs="Arial"/>
          <w:szCs w:val="20"/>
        </w:rPr>
        <w:t xml:space="preserve"> – 11</w:t>
      </w:r>
      <w:r w:rsidR="00D76D3E">
        <w:rPr>
          <w:rFonts w:cs="Arial"/>
          <w:szCs w:val="20"/>
        </w:rPr>
        <w:t>3</w:t>
      </w:r>
      <w:r w:rsidR="0090152E" w:rsidRPr="00457985">
        <w:rPr>
          <w:rFonts w:cs="Arial"/>
          <w:szCs w:val="20"/>
        </w:rPr>
        <w:t>.</w:t>
      </w:r>
    </w:p>
    <w:p w14:paraId="72485B2E" w14:textId="77777777" w:rsidR="00F922CE" w:rsidRPr="00457985" w:rsidRDefault="00D93155" w:rsidP="007E218F">
      <w:pPr>
        <w:autoSpaceDE w:val="0"/>
        <w:autoSpaceDN w:val="0"/>
        <w:adjustRightInd w:val="0"/>
        <w:spacing w:before="60" w:after="60" w:line="276" w:lineRule="auto"/>
        <w:rPr>
          <w:rFonts w:cs="Arial"/>
          <w:szCs w:val="20"/>
        </w:rPr>
      </w:pPr>
      <w:r w:rsidRPr="00457985">
        <w:rPr>
          <w:rFonts w:cs="Arial"/>
          <w:szCs w:val="20"/>
        </w:rPr>
        <w:t xml:space="preserve">Average Recovery %: </w:t>
      </w:r>
      <w:r w:rsidR="00786972" w:rsidRPr="00457985">
        <w:rPr>
          <w:rFonts w:cs="Arial"/>
          <w:szCs w:val="20"/>
        </w:rPr>
        <w:t>9</w:t>
      </w:r>
      <w:r w:rsidR="00D76D3E">
        <w:rPr>
          <w:rFonts w:cs="Arial"/>
          <w:szCs w:val="20"/>
        </w:rPr>
        <w:t>7</w:t>
      </w:r>
    </w:p>
    <w:p w14:paraId="5CDEE946" w14:textId="77777777" w:rsidR="002C2078" w:rsidRPr="00457985" w:rsidRDefault="00E70729" w:rsidP="008D7EF4">
      <w:pPr>
        <w:rPr>
          <w:rStyle w:val="Strong"/>
          <w:rFonts w:cs="Arial"/>
          <w:szCs w:val="20"/>
        </w:rPr>
      </w:pPr>
      <w:r w:rsidRPr="00457985">
        <w:rPr>
          <w:rStyle w:val="Strong"/>
          <w:rFonts w:cs="Arial"/>
          <w:szCs w:val="20"/>
        </w:rPr>
        <w:t>PRECISION –</w:t>
      </w:r>
    </w:p>
    <w:tbl>
      <w:tblPr>
        <w:tblW w:w="626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876"/>
        <w:gridCol w:w="2418"/>
        <w:gridCol w:w="1970"/>
      </w:tblGrid>
      <w:tr w:rsidR="007B4547" w:rsidRPr="00457985" w14:paraId="5ED1708A" w14:textId="77777777" w:rsidTr="002A7BBE">
        <w:trPr>
          <w:trHeight w:val="189"/>
          <w:jc w:val="center"/>
        </w:trPr>
        <w:tc>
          <w:tcPr>
            <w:tcW w:w="1876" w:type="dxa"/>
            <w:shd w:val="clear" w:color="auto" w:fill="auto"/>
            <w:noWrap/>
            <w:vAlign w:val="center"/>
            <w:hideMark/>
          </w:tcPr>
          <w:p w14:paraId="6EA7FC1E" w14:textId="77777777" w:rsidR="007B4547" w:rsidRPr="00457985" w:rsidRDefault="007B4547" w:rsidP="00E402FE">
            <w:pPr>
              <w:spacing w:before="0" w:line="240" w:lineRule="auto"/>
              <w:jc w:val="center"/>
              <w:rPr>
                <w:rFonts w:eastAsia="Times New Roman" w:cs="Arial"/>
                <w:color w:val="000000"/>
                <w:sz w:val="18"/>
                <w:szCs w:val="18"/>
              </w:rPr>
            </w:pPr>
            <w:r w:rsidRPr="00457985">
              <w:rPr>
                <w:rFonts w:eastAsia="Times New Roman" w:cs="Arial"/>
                <w:color w:val="000000"/>
                <w:sz w:val="18"/>
                <w:szCs w:val="18"/>
              </w:rPr>
              <w:t> </w:t>
            </w:r>
          </w:p>
        </w:tc>
        <w:tc>
          <w:tcPr>
            <w:tcW w:w="2418" w:type="dxa"/>
            <w:shd w:val="clear" w:color="auto" w:fill="auto"/>
            <w:noWrap/>
            <w:vAlign w:val="center"/>
            <w:hideMark/>
          </w:tcPr>
          <w:p w14:paraId="3D7FF4FF" w14:textId="77777777" w:rsidR="007B4547" w:rsidRPr="00457985" w:rsidRDefault="00711784" w:rsidP="00E402FE">
            <w:pPr>
              <w:spacing w:before="0" w:line="240" w:lineRule="auto"/>
              <w:jc w:val="center"/>
              <w:rPr>
                <w:rFonts w:eastAsia="Times New Roman" w:cs="Arial"/>
                <w:b/>
                <w:color w:val="000000"/>
                <w:sz w:val="18"/>
                <w:szCs w:val="18"/>
              </w:rPr>
            </w:pPr>
            <w:r w:rsidRPr="00457985">
              <w:rPr>
                <w:rFonts w:eastAsia="Times New Roman" w:cs="Arial"/>
                <w:b/>
                <w:color w:val="000000"/>
                <w:sz w:val="18"/>
                <w:szCs w:val="18"/>
              </w:rPr>
              <w:t>Intra-</w:t>
            </w:r>
            <w:r w:rsidRPr="00457985">
              <w:rPr>
                <w:rFonts w:eastAsia="Times New Roman" w:cs="Arial"/>
                <w:b/>
                <w:color w:val="000000"/>
                <w:sz w:val="18"/>
                <w:szCs w:val="18"/>
              </w:rPr>
              <w:br/>
              <w:t>Assay</w:t>
            </w:r>
          </w:p>
        </w:tc>
        <w:tc>
          <w:tcPr>
            <w:tcW w:w="1970" w:type="dxa"/>
            <w:shd w:val="clear" w:color="auto" w:fill="auto"/>
            <w:noWrap/>
            <w:vAlign w:val="center"/>
            <w:hideMark/>
          </w:tcPr>
          <w:p w14:paraId="70E6BC44" w14:textId="77777777" w:rsidR="007B4547" w:rsidRPr="00457985" w:rsidRDefault="00711784" w:rsidP="00E402FE">
            <w:pPr>
              <w:spacing w:before="0" w:line="240" w:lineRule="auto"/>
              <w:jc w:val="center"/>
              <w:rPr>
                <w:rFonts w:eastAsia="Times New Roman" w:cs="Arial"/>
                <w:b/>
                <w:color w:val="000000"/>
                <w:sz w:val="18"/>
                <w:szCs w:val="18"/>
              </w:rPr>
            </w:pPr>
            <w:r w:rsidRPr="00457985">
              <w:rPr>
                <w:rFonts w:eastAsia="Times New Roman" w:cs="Arial"/>
                <w:b/>
                <w:color w:val="000000"/>
                <w:sz w:val="18"/>
                <w:szCs w:val="18"/>
              </w:rPr>
              <w:t>Inter-</w:t>
            </w:r>
            <w:r w:rsidRPr="00457985">
              <w:rPr>
                <w:rFonts w:eastAsia="Times New Roman" w:cs="Arial"/>
                <w:b/>
                <w:color w:val="000000"/>
                <w:sz w:val="18"/>
                <w:szCs w:val="18"/>
              </w:rPr>
              <w:br/>
              <w:t>Assay</w:t>
            </w:r>
          </w:p>
        </w:tc>
      </w:tr>
      <w:tr w:rsidR="000B621F" w:rsidRPr="00457985" w14:paraId="648A70A0" w14:textId="77777777" w:rsidTr="002A7BBE">
        <w:trPr>
          <w:trHeight w:val="189"/>
          <w:jc w:val="center"/>
        </w:trPr>
        <w:tc>
          <w:tcPr>
            <w:tcW w:w="1876" w:type="dxa"/>
            <w:shd w:val="clear" w:color="auto" w:fill="auto"/>
            <w:noWrap/>
            <w:vAlign w:val="center"/>
            <w:hideMark/>
          </w:tcPr>
          <w:p w14:paraId="23D75772" w14:textId="77777777" w:rsidR="000B621F" w:rsidRPr="00457985" w:rsidRDefault="000B621F" w:rsidP="00E402FE">
            <w:pPr>
              <w:spacing w:before="0" w:line="240" w:lineRule="auto"/>
              <w:jc w:val="center"/>
              <w:rPr>
                <w:rFonts w:eastAsia="Times New Roman" w:cs="Arial"/>
                <w:color w:val="000000"/>
                <w:sz w:val="18"/>
                <w:szCs w:val="18"/>
              </w:rPr>
            </w:pPr>
            <w:r w:rsidRPr="00457985">
              <w:rPr>
                <w:rFonts w:eastAsia="Times New Roman" w:cs="Arial"/>
                <w:color w:val="000000"/>
                <w:sz w:val="18"/>
                <w:szCs w:val="18"/>
              </w:rPr>
              <w:t>% CV</w:t>
            </w:r>
          </w:p>
        </w:tc>
        <w:tc>
          <w:tcPr>
            <w:tcW w:w="2418" w:type="dxa"/>
            <w:shd w:val="clear" w:color="auto" w:fill="auto"/>
            <w:noWrap/>
            <w:vAlign w:val="center"/>
            <w:hideMark/>
          </w:tcPr>
          <w:p w14:paraId="174266D1" w14:textId="2C6FAE9C" w:rsidR="000B621F" w:rsidRPr="00457985" w:rsidRDefault="00EE0A99" w:rsidP="00E402FE">
            <w:pPr>
              <w:spacing w:before="0" w:line="240" w:lineRule="auto"/>
              <w:jc w:val="center"/>
              <w:rPr>
                <w:rFonts w:eastAsia="Times New Roman" w:cs="Arial"/>
                <w:color w:val="000000"/>
                <w:sz w:val="18"/>
                <w:szCs w:val="18"/>
              </w:rPr>
            </w:pPr>
            <w:r>
              <w:rPr>
                <w:rFonts w:eastAsia="Times New Roman" w:cs="Arial"/>
                <w:color w:val="000000"/>
                <w:sz w:val="18"/>
                <w:szCs w:val="18"/>
              </w:rPr>
              <w:t>3.8</w:t>
            </w:r>
          </w:p>
        </w:tc>
        <w:tc>
          <w:tcPr>
            <w:tcW w:w="1970" w:type="dxa"/>
            <w:shd w:val="clear" w:color="auto" w:fill="auto"/>
            <w:noWrap/>
            <w:vAlign w:val="center"/>
            <w:hideMark/>
          </w:tcPr>
          <w:p w14:paraId="696F0E74" w14:textId="249504AF" w:rsidR="000B621F" w:rsidRPr="00457985" w:rsidRDefault="00EE0A99" w:rsidP="006713FB">
            <w:pPr>
              <w:spacing w:before="0" w:line="240" w:lineRule="auto"/>
              <w:jc w:val="center"/>
              <w:rPr>
                <w:rFonts w:eastAsia="Times New Roman" w:cs="Arial"/>
                <w:color w:val="000000"/>
                <w:sz w:val="18"/>
                <w:szCs w:val="18"/>
              </w:rPr>
            </w:pPr>
            <w:r>
              <w:rPr>
                <w:rFonts w:eastAsia="Times New Roman" w:cs="Arial"/>
                <w:color w:val="000000"/>
                <w:sz w:val="18"/>
                <w:szCs w:val="18"/>
              </w:rPr>
              <w:t>8.5</w:t>
            </w:r>
          </w:p>
        </w:tc>
      </w:tr>
    </w:tbl>
    <w:p w14:paraId="724EBAAF" w14:textId="4FA7EF48" w:rsidR="00830082" w:rsidRDefault="00830082" w:rsidP="00830082">
      <w:pPr>
        <w:rPr>
          <w:rStyle w:val="Strong"/>
          <w:rFonts w:cs="Arial"/>
          <w:szCs w:val="20"/>
        </w:rPr>
      </w:pPr>
      <w:r>
        <w:rPr>
          <w:rStyle w:val="Strong"/>
          <w:rFonts w:cs="Arial"/>
          <w:szCs w:val="20"/>
        </w:rPr>
        <w:t>REFERENCE VALUE</w:t>
      </w:r>
      <w:r w:rsidRPr="00457985">
        <w:rPr>
          <w:rStyle w:val="Strong"/>
          <w:rFonts w:cs="Arial"/>
          <w:szCs w:val="20"/>
        </w:rPr>
        <w:t xml:space="preserve"> –</w:t>
      </w:r>
    </w:p>
    <w:p w14:paraId="415AC09E" w14:textId="6538B33C" w:rsidR="00830082" w:rsidRPr="00830082" w:rsidRDefault="00830082" w:rsidP="00830082">
      <w:pPr>
        <w:rPr>
          <w:rFonts w:cs="Arial"/>
          <w:b/>
          <w:bCs/>
          <w:szCs w:val="20"/>
        </w:rPr>
      </w:pPr>
      <w:r w:rsidRPr="00830082">
        <w:rPr>
          <w:rFonts w:cs="Arial"/>
        </w:rPr>
        <w:t xml:space="preserve">Normal human RBP4 plasma and serum levels range from </w:t>
      </w:r>
      <w:r w:rsidR="00D92A95">
        <w:rPr>
          <w:rFonts w:cs="Arial"/>
        </w:rPr>
        <w:t xml:space="preserve">                        </w:t>
      </w:r>
      <w:r w:rsidRPr="00830082">
        <w:rPr>
          <w:rFonts w:cs="Arial"/>
        </w:rPr>
        <w:t>20 – 35 µg/ml.</w:t>
      </w:r>
    </w:p>
    <w:p w14:paraId="2E0F86F6" w14:textId="0FA21132" w:rsidR="007E218F" w:rsidRDefault="00830082" w:rsidP="00830082">
      <w:pPr>
        <w:rPr>
          <w:rFonts w:cs="Arial"/>
        </w:rPr>
      </w:pPr>
      <w:r w:rsidRPr="00830082">
        <w:rPr>
          <w:rFonts w:cs="Arial"/>
        </w:rPr>
        <w:t>Plasma and serum samples from healthy adults were tested (n=40).  On average, human RBP4 level was 29.9 µg/ml.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806"/>
        <w:gridCol w:w="2268"/>
      </w:tblGrid>
      <w:tr w:rsidR="00240E22" w:rsidRPr="00E02A0B" w14:paraId="14B43ED8" w14:textId="77777777" w:rsidTr="00731753">
        <w:trPr>
          <w:jc w:val="center"/>
        </w:trPr>
        <w:tc>
          <w:tcPr>
            <w:tcW w:w="2894" w:type="dxa"/>
            <w:tcBorders>
              <w:top w:val="single" w:sz="12" w:space="0" w:color="auto"/>
              <w:left w:val="single" w:sz="12" w:space="0" w:color="auto"/>
              <w:bottom w:val="single" w:sz="4" w:space="0" w:color="auto"/>
            </w:tcBorders>
          </w:tcPr>
          <w:p w14:paraId="360CA3A3" w14:textId="77777777" w:rsidR="00240E22" w:rsidRPr="00731753" w:rsidRDefault="00240E22" w:rsidP="00731753">
            <w:pPr>
              <w:spacing w:before="0" w:line="240" w:lineRule="auto"/>
              <w:jc w:val="center"/>
              <w:rPr>
                <w:rFonts w:eastAsia="Times New Roman" w:cs="Arial"/>
                <w:b/>
                <w:bCs/>
                <w:color w:val="000000"/>
                <w:sz w:val="18"/>
                <w:szCs w:val="18"/>
              </w:rPr>
            </w:pPr>
            <w:r w:rsidRPr="00731753">
              <w:rPr>
                <w:rFonts w:eastAsia="Times New Roman" w:cs="Arial"/>
                <w:b/>
                <w:bCs/>
                <w:color w:val="000000"/>
                <w:sz w:val="18"/>
                <w:szCs w:val="18"/>
              </w:rPr>
              <w:t>Sample</w:t>
            </w:r>
          </w:p>
        </w:tc>
        <w:tc>
          <w:tcPr>
            <w:tcW w:w="806" w:type="dxa"/>
            <w:tcBorders>
              <w:top w:val="single" w:sz="12" w:space="0" w:color="auto"/>
              <w:bottom w:val="single" w:sz="4" w:space="0" w:color="auto"/>
            </w:tcBorders>
          </w:tcPr>
          <w:p w14:paraId="1DEE6A33" w14:textId="77777777" w:rsidR="00240E22" w:rsidRPr="00731753" w:rsidRDefault="00240E22" w:rsidP="00731753">
            <w:pPr>
              <w:spacing w:before="0" w:line="240" w:lineRule="auto"/>
              <w:jc w:val="center"/>
              <w:rPr>
                <w:rFonts w:eastAsia="Times New Roman" w:cs="Arial"/>
                <w:b/>
                <w:bCs/>
                <w:color w:val="000000"/>
                <w:sz w:val="18"/>
                <w:szCs w:val="18"/>
              </w:rPr>
            </w:pPr>
            <w:r w:rsidRPr="00731753">
              <w:rPr>
                <w:rFonts w:eastAsia="Times New Roman" w:cs="Arial"/>
                <w:b/>
                <w:bCs/>
                <w:color w:val="000000"/>
                <w:sz w:val="18"/>
                <w:szCs w:val="18"/>
              </w:rPr>
              <w:t xml:space="preserve">n </w:t>
            </w:r>
          </w:p>
        </w:tc>
        <w:tc>
          <w:tcPr>
            <w:tcW w:w="2268" w:type="dxa"/>
            <w:tcBorders>
              <w:top w:val="single" w:sz="12" w:space="0" w:color="auto"/>
              <w:bottom w:val="single" w:sz="4" w:space="0" w:color="auto"/>
              <w:right w:val="single" w:sz="12" w:space="0" w:color="auto"/>
            </w:tcBorders>
          </w:tcPr>
          <w:p w14:paraId="5E6CF307" w14:textId="77777777" w:rsidR="00240E22" w:rsidRPr="00731753" w:rsidRDefault="00240E22" w:rsidP="00731753">
            <w:pPr>
              <w:spacing w:before="0" w:line="240" w:lineRule="auto"/>
              <w:jc w:val="center"/>
              <w:rPr>
                <w:rFonts w:eastAsia="Times New Roman" w:cs="Arial"/>
                <w:b/>
                <w:bCs/>
                <w:color w:val="000000"/>
                <w:sz w:val="18"/>
                <w:szCs w:val="18"/>
              </w:rPr>
            </w:pPr>
            <w:r w:rsidRPr="00731753">
              <w:rPr>
                <w:rFonts w:eastAsia="Times New Roman" w:cs="Arial"/>
                <w:b/>
                <w:bCs/>
                <w:color w:val="000000"/>
                <w:sz w:val="18"/>
                <w:szCs w:val="18"/>
              </w:rPr>
              <w:t>Average Value (µg/ml)</w:t>
            </w:r>
          </w:p>
        </w:tc>
      </w:tr>
      <w:tr w:rsidR="00240E22" w:rsidRPr="00D86CC8" w14:paraId="1B53CEAF" w14:textId="77777777" w:rsidTr="00731753">
        <w:trPr>
          <w:jc w:val="center"/>
        </w:trPr>
        <w:tc>
          <w:tcPr>
            <w:tcW w:w="2894" w:type="dxa"/>
            <w:tcBorders>
              <w:top w:val="single" w:sz="4" w:space="0" w:color="auto"/>
              <w:left w:val="single" w:sz="12" w:space="0" w:color="auto"/>
            </w:tcBorders>
            <w:vAlign w:val="center"/>
          </w:tcPr>
          <w:p w14:paraId="61DB9C24" w14:textId="4E3A4059"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Pooled Normal Plas</w:t>
            </w:r>
            <w:r w:rsidR="00731753">
              <w:rPr>
                <w:rFonts w:eastAsia="Times New Roman" w:cs="Arial"/>
                <w:color w:val="000000"/>
                <w:sz w:val="18"/>
                <w:szCs w:val="18"/>
              </w:rPr>
              <w:t>ma</w:t>
            </w:r>
          </w:p>
        </w:tc>
        <w:tc>
          <w:tcPr>
            <w:tcW w:w="806" w:type="dxa"/>
            <w:tcBorders>
              <w:top w:val="single" w:sz="4" w:space="0" w:color="auto"/>
            </w:tcBorders>
            <w:vAlign w:val="center"/>
          </w:tcPr>
          <w:p w14:paraId="4101E958"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10</w:t>
            </w:r>
          </w:p>
        </w:tc>
        <w:tc>
          <w:tcPr>
            <w:tcW w:w="2268" w:type="dxa"/>
            <w:tcBorders>
              <w:top w:val="single" w:sz="4" w:space="0" w:color="auto"/>
              <w:right w:val="single" w:sz="12" w:space="0" w:color="auto"/>
            </w:tcBorders>
            <w:vAlign w:val="center"/>
          </w:tcPr>
          <w:p w14:paraId="0161ADC3"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29.9</w:t>
            </w:r>
          </w:p>
        </w:tc>
      </w:tr>
      <w:tr w:rsidR="00240E22" w:rsidRPr="00C12ACD" w14:paraId="6A7F141A" w14:textId="77777777" w:rsidTr="00731753">
        <w:trPr>
          <w:jc w:val="center"/>
        </w:trPr>
        <w:tc>
          <w:tcPr>
            <w:tcW w:w="2894" w:type="dxa"/>
            <w:tcBorders>
              <w:left w:val="single" w:sz="12" w:space="0" w:color="auto"/>
              <w:bottom w:val="single" w:sz="4" w:space="0" w:color="auto"/>
            </w:tcBorders>
            <w:vAlign w:val="center"/>
          </w:tcPr>
          <w:p w14:paraId="792CD5EE"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Normal Plasma</w:t>
            </w:r>
          </w:p>
        </w:tc>
        <w:tc>
          <w:tcPr>
            <w:tcW w:w="806" w:type="dxa"/>
            <w:tcBorders>
              <w:top w:val="single" w:sz="4" w:space="0" w:color="auto"/>
              <w:bottom w:val="single" w:sz="4" w:space="0" w:color="auto"/>
            </w:tcBorders>
            <w:vAlign w:val="center"/>
          </w:tcPr>
          <w:p w14:paraId="4818064E"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20</w:t>
            </w:r>
          </w:p>
        </w:tc>
        <w:tc>
          <w:tcPr>
            <w:tcW w:w="2268" w:type="dxa"/>
            <w:tcBorders>
              <w:top w:val="single" w:sz="4" w:space="0" w:color="auto"/>
              <w:bottom w:val="single" w:sz="4" w:space="0" w:color="auto"/>
              <w:right w:val="single" w:sz="12" w:space="0" w:color="auto"/>
            </w:tcBorders>
            <w:vAlign w:val="center"/>
          </w:tcPr>
          <w:p w14:paraId="5CB6C3B6"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29.5</w:t>
            </w:r>
          </w:p>
        </w:tc>
      </w:tr>
      <w:tr w:rsidR="00240E22" w:rsidRPr="00D86CC8" w14:paraId="0ADFC243" w14:textId="77777777" w:rsidTr="00731753">
        <w:trPr>
          <w:jc w:val="center"/>
        </w:trPr>
        <w:tc>
          <w:tcPr>
            <w:tcW w:w="2894" w:type="dxa"/>
            <w:tcBorders>
              <w:top w:val="single" w:sz="4" w:space="0" w:color="auto"/>
              <w:left w:val="single" w:sz="12" w:space="0" w:color="auto"/>
              <w:bottom w:val="single" w:sz="12" w:space="0" w:color="auto"/>
            </w:tcBorders>
            <w:vAlign w:val="center"/>
          </w:tcPr>
          <w:p w14:paraId="2833145F" w14:textId="2BC37D23"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Pooled Normal Serum</w:t>
            </w:r>
          </w:p>
        </w:tc>
        <w:tc>
          <w:tcPr>
            <w:tcW w:w="806" w:type="dxa"/>
            <w:tcBorders>
              <w:top w:val="single" w:sz="4" w:space="0" w:color="auto"/>
              <w:bottom w:val="single" w:sz="12" w:space="0" w:color="auto"/>
            </w:tcBorders>
            <w:vAlign w:val="center"/>
          </w:tcPr>
          <w:p w14:paraId="4AA13BB4"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10</w:t>
            </w:r>
          </w:p>
        </w:tc>
        <w:tc>
          <w:tcPr>
            <w:tcW w:w="2268" w:type="dxa"/>
            <w:tcBorders>
              <w:top w:val="single" w:sz="4" w:space="0" w:color="auto"/>
              <w:bottom w:val="single" w:sz="12" w:space="0" w:color="auto"/>
              <w:right w:val="single" w:sz="12" w:space="0" w:color="auto"/>
            </w:tcBorders>
            <w:vAlign w:val="center"/>
          </w:tcPr>
          <w:p w14:paraId="267C5543" w14:textId="77777777" w:rsidR="00240E22" w:rsidRPr="00731753" w:rsidRDefault="00240E22" w:rsidP="00731753">
            <w:pPr>
              <w:spacing w:before="0" w:line="240" w:lineRule="auto"/>
              <w:jc w:val="center"/>
              <w:rPr>
                <w:rFonts w:eastAsia="Times New Roman" w:cs="Arial"/>
                <w:color w:val="000000"/>
                <w:sz w:val="18"/>
                <w:szCs w:val="18"/>
              </w:rPr>
            </w:pPr>
            <w:r w:rsidRPr="00731753">
              <w:rPr>
                <w:rFonts w:eastAsia="Times New Roman" w:cs="Arial"/>
                <w:color w:val="000000"/>
                <w:sz w:val="18"/>
                <w:szCs w:val="18"/>
              </w:rPr>
              <w:t>30.3</w:t>
            </w:r>
          </w:p>
        </w:tc>
      </w:tr>
    </w:tbl>
    <w:p w14:paraId="577A7139" w14:textId="77777777" w:rsidR="006545C4" w:rsidRDefault="006545C4" w:rsidP="00830082">
      <w:pPr>
        <w:rPr>
          <w:rFonts w:cs="Arial"/>
        </w:rPr>
      </w:pPr>
    </w:p>
    <w:p w14:paraId="428D1A1C" w14:textId="0EDDA6A1" w:rsidR="00830082" w:rsidRDefault="00830082" w:rsidP="0068672C">
      <w:pPr>
        <w:rPr>
          <w:rFonts w:cs="Arial"/>
        </w:rPr>
      </w:pPr>
    </w:p>
    <w:p w14:paraId="684E324C" w14:textId="1AEC7636" w:rsidR="009629D8" w:rsidRDefault="009629D8" w:rsidP="0068672C">
      <w:pPr>
        <w:rPr>
          <w:rFonts w:cs="Arial"/>
        </w:rPr>
      </w:pPr>
    </w:p>
    <w:p w14:paraId="7C7FBEF8" w14:textId="77777777" w:rsidR="009629D8" w:rsidRPr="00457985" w:rsidRDefault="009629D8" w:rsidP="0068672C">
      <w:pPr>
        <w:rPr>
          <w:rFonts w:cs="Arial"/>
        </w:rPr>
      </w:pPr>
    </w:p>
    <w:p w14:paraId="24B9673B" w14:textId="77777777" w:rsidR="00371E95" w:rsidRPr="00457985" w:rsidRDefault="0079770E" w:rsidP="00371E95">
      <w:pPr>
        <w:pStyle w:val="Heading2"/>
        <w:spacing w:before="60" w:after="60" w:line="240" w:lineRule="exact"/>
        <w:ind w:left="360"/>
        <w:rPr>
          <w:rFonts w:cs="Arial"/>
          <w:b/>
          <w:bCs w:val="0"/>
          <w:color w:val="653279"/>
          <w:sz w:val="24"/>
          <w:szCs w:val="24"/>
          <w:u w:val="single"/>
        </w:rPr>
      </w:pPr>
      <w:bookmarkStart w:id="18" w:name="_Toc347988952"/>
      <w:r w:rsidRPr="00457985">
        <w:rPr>
          <w:rStyle w:val="Strong"/>
          <w:rFonts w:cs="Arial"/>
          <w:color w:val="653279"/>
          <w:sz w:val="24"/>
          <w:szCs w:val="24"/>
          <w:u w:val="single"/>
        </w:rPr>
        <w:lastRenderedPageBreak/>
        <w:t>ASSAY SPECIFICITY</w:t>
      </w:r>
      <w:bookmarkEnd w:id="18"/>
    </w:p>
    <w:tbl>
      <w:tblPr>
        <w:tblpPr w:leftFromText="180" w:rightFromText="180" w:vertAnchor="text" w:horzAnchor="margin" w:tblpXSpec="center" w:tblpY="163"/>
        <w:tblW w:w="626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268"/>
        <w:gridCol w:w="3996"/>
      </w:tblGrid>
      <w:tr w:rsidR="003A381D" w:rsidRPr="00457985" w14:paraId="2499131D" w14:textId="77777777" w:rsidTr="001A5535">
        <w:trPr>
          <w:trHeight w:val="300"/>
        </w:trPr>
        <w:tc>
          <w:tcPr>
            <w:tcW w:w="2268" w:type="dxa"/>
            <w:shd w:val="clear" w:color="000000" w:fill="FFFFFF"/>
            <w:noWrap/>
            <w:hideMark/>
          </w:tcPr>
          <w:p w14:paraId="77BA106E" w14:textId="3202A08D" w:rsidR="003A381D" w:rsidRPr="00457985" w:rsidRDefault="003A381D" w:rsidP="003A381D">
            <w:pPr>
              <w:spacing w:before="0" w:line="240" w:lineRule="auto"/>
              <w:jc w:val="center"/>
              <w:rPr>
                <w:rFonts w:eastAsia="Times New Roman" w:cs="Arial"/>
                <w:b/>
                <w:bCs/>
                <w:color w:val="000000"/>
                <w:sz w:val="18"/>
                <w:szCs w:val="20"/>
              </w:rPr>
            </w:pPr>
            <w:r w:rsidRPr="006D4AE8">
              <w:rPr>
                <w:rFonts w:ascii="Calibri" w:hAnsi="Calibri" w:cs="Calibri"/>
                <w:b/>
                <w:bCs/>
                <w:sz w:val="18"/>
                <w:szCs w:val="18"/>
              </w:rPr>
              <w:t>Species</w:t>
            </w:r>
          </w:p>
        </w:tc>
        <w:tc>
          <w:tcPr>
            <w:tcW w:w="3996" w:type="dxa"/>
            <w:shd w:val="clear" w:color="000000" w:fill="FFFFFF"/>
          </w:tcPr>
          <w:p w14:paraId="38154F89" w14:textId="1360A2F0" w:rsidR="003A381D" w:rsidRPr="00457985" w:rsidRDefault="003A381D" w:rsidP="003A381D">
            <w:pPr>
              <w:spacing w:before="0" w:line="240" w:lineRule="auto"/>
              <w:jc w:val="center"/>
              <w:rPr>
                <w:rFonts w:eastAsia="Times New Roman" w:cs="Arial"/>
                <w:b/>
                <w:bCs/>
                <w:color w:val="000000"/>
                <w:sz w:val="18"/>
                <w:szCs w:val="20"/>
              </w:rPr>
            </w:pPr>
            <w:r>
              <w:rPr>
                <w:rFonts w:ascii="Calibri" w:hAnsi="Calibri" w:cs="Calibri"/>
                <w:b/>
                <w:bCs/>
                <w:sz w:val="18"/>
                <w:szCs w:val="18"/>
              </w:rPr>
              <w:t>Cross-</w:t>
            </w:r>
            <w:r w:rsidRPr="006D4AE8">
              <w:rPr>
                <w:rFonts w:ascii="Calibri" w:hAnsi="Calibri" w:cs="Calibri"/>
                <w:b/>
                <w:bCs/>
                <w:sz w:val="18"/>
                <w:szCs w:val="18"/>
              </w:rPr>
              <w:t>Reactivity</w:t>
            </w:r>
            <w:r>
              <w:rPr>
                <w:rFonts w:ascii="Calibri" w:hAnsi="Calibri" w:cs="Calibri"/>
                <w:b/>
                <w:bCs/>
                <w:sz w:val="18"/>
                <w:szCs w:val="18"/>
              </w:rPr>
              <w:t xml:space="preserve"> (%)</w:t>
            </w:r>
          </w:p>
        </w:tc>
      </w:tr>
      <w:tr w:rsidR="003A381D" w:rsidRPr="00457985" w14:paraId="2FE23E98" w14:textId="77777777" w:rsidTr="001A5535">
        <w:trPr>
          <w:trHeight w:val="300"/>
        </w:trPr>
        <w:tc>
          <w:tcPr>
            <w:tcW w:w="2268" w:type="dxa"/>
            <w:shd w:val="clear" w:color="000000" w:fill="FFFFFF"/>
            <w:noWrap/>
            <w:hideMark/>
          </w:tcPr>
          <w:p w14:paraId="1F7EF8EF" w14:textId="251B564E" w:rsidR="003A381D" w:rsidRPr="00457985" w:rsidRDefault="003A381D" w:rsidP="003A381D">
            <w:pPr>
              <w:spacing w:before="0" w:line="240" w:lineRule="auto"/>
              <w:ind w:left="33"/>
              <w:jc w:val="center"/>
              <w:rPr>
                <w:rFonts w:cs="Arial"/>
                <w:sz w:val="18"/>
              </w:rPr>
            </w:pPr>
            <w:r>
              <w:rPr>
                <w:rFonts w:ascii="Calibri" w:hAnsi="Calibri" w:cs="Calibri"/>
                <w:sz w:val="18"/>
                <w:szCs w:val="18"/>
              </w:rPr>
              <w:t>Canine</w:t>
            </w:r>
          </w:p>
        </w:tc>
        <w:tc>
          <w:tcPr>
            <w:tcW w:w="3996" w:type="dxa"/>
            <w:shd w:val="clear" w:color="000000" w:fill="FFFFFF"/>
          </w:tcPr>
          <w:p w14:paraId="6520A18B" w14:textId="11714367" w:rsidR="003A381D" w:rsidRPr="00457985" w:rsidRDefault="003A381D" w:rsidP="003A381D">
            <w:pPr>
              <w:spacing w:before="0" w:line="240" w:lineRule="auto"/>
              <w:jc w:val="center"/>
              <w:rPr>
                <w:rFonts w:cs="Arial"/>
                <w:sz w:val="18"/>
              </w:rPr>
            </w:pPr>
            <w:r>
              <w:rPr>
                <w:rFonts w:ascii="Calibri" w:hAnsi="Calibri" w:cs="Calibri"/>
                <w:sz w:val="18"/>
                <w:szCs w:val="18"/>
              </w:rPr>
              <w:t>2%</w:t>
            </w:r>
          </w:p>
        </w:tc>
      </w:tr>
      <w:tr w:rsidR="003A381D" w:rsidRPr="00457985" w14:paraId="06F1C865" w14:textId="77777777" w:rsidTr="001A5535">
        <w:trPr>
          <w:trHeight w:val="300"/>
        </w:trPr>
        <w:tc>
          <w:tcPr>
            <w:tcW w:w="2268" w:type="dxa"/>
            <w:shd w:val="clear" w:color="000000" w:fill="FFFFFF"/>
            <w:noWrap/>
            <w:hideMark/>
          </w:tcPr>
          <w:p w14:paraId="158812AE" w14:textId="7161BAA2"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Bovine</w:t>
            </w:r>
          </w:p>
        </w:tc>
        <w:tc>
          <w:tcPr>
            <w:tcW w:w="3996" w:type="dxa"/>
            <w:shd w:val="clear" w:color="000000" w:fill="FFFFFF"/>
          </w:tcPr>
          <w:p w14:paraId="20415F4D" w14:textId="708752F8"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r w:rsidR="003A381D" w:rsidRPr="00457985" w14:paraId="37A20B57" w14:textId="77777777" w:rsidTr="001A5535">
        <w:trPr>
          <w:trHeight w:val="300"/>
        </w:trPr>
        <w:tc>
          <w:tcPr>
            <w:tcW w:w="2268" w:type="dxa"/>
            <w:shd w:val="clear" w:color="000000" w:fill="FFFFFF"/>
            <w:noWrap/>
            <w:hideMark/>
          </w:tcPr>
          <w:p w14:paraId="04A17FBF" w14:textId="5EBB74E7" w:rsidR="003A381D" w:rsidRPr="00457985" w:rsidRDefault="003A381D" w:rsidP="003A381D">
            <w:pPr>
              <w:spacing w:before="0" w:line="240" w:lineRule="auto"/>
              <w:ind w:left="33"/>
              <w:jc w:val="center"/>
              <w:rPr>
                <w:rFonts w:cs="Arial"/>
                <w:sz w:val="18"/>
              </w:rPr>
            </w:pPr>
            <w:r w:rsidRPr="00FE69CA">
              <w:rPr>
                <w:rFonts w:ascii="Calibri" w:hAnsi="Calibri" w:cs="Calibri"/>
                <w:sz w:val="18"/>
                <w:szCs w:val="18"/>
              </w:rPr>
              <w:t>Equine</w:t>
            </w:r>
          </w:p>
        </w:tc>
        <w:tc>
          <w:tcPr>
            <w:tcW w:w="3996" w:type="dxa"/>
            <w:shd w:val="clear" w:color="000000" w:fill="FFFFFF"/>
          </w:tcPr>
          <w:p w14:paraId="42AE6694" w14:textId="5C4B2BF6" w:rsidR="003A381D" w:rsidRPr="00457985" w:rsidRDefault="003A381D" w:rsidP="003A381D">
            <w:pPr>
              <w:spacing w:before="0" w:line="240" w:lineRule="auto"/>
              <w:jc w:val="center"/>
              <w:rPr>
                <w:rFonts w:cs="Arial"/>
                <w:sz w:val="18"/>
              </w:rPr>
            </w:pPr>
            <w:r w:rsidRPr="00FE69CA">
              <w:rPr>
                <w:rFonts w:ascii="Calibri" w:hAnsi="Calibri" w:cs="Calibri"/>
                <w:sz w:val="18"/>
                <w:szCs w:val="18"/>
              </w:rPr>
              <w:t>None</w:t>
            </w:r>
          </w:p>
        </w:tc>
      </w:tr>
      <w:tr w:rsidR="003A381D" w:rsidRPr="00457985" w14:paraId="5C22D3D9" w14:textId="77777777" w:rsidTr="001A5535">
        <w:trPr>
          <w:trHeight w:val="287"/>
        </w:trPr>
        <w:tc>
          <w:tcPr>
            <w:tcW w:w="2268" w:type="dxa"/>
            <w:shd w:val="clear" w:color="000000" w:fill="FFFFFF"/>
            <w:noWrap/>
            <w:hideMark/>
          </w:tcPr>
          <w:p w14:paraId="5E99DEB2" w14:textId="6A98C3D3"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Monkey</w:t>
            </w:r>
          </w:p>
        </w:tc>
        <w:tc>
          <w:tcPr>
            <w:tcW w:w="3996" w:type="dxa"/>
            <w:shd w:val="clear" w:color="000000" w:fill="FFFFFF"/>
          </w:tcPr>
          <w:p w14:paraId="5001478D" w14:textId="0FB3D043" w:rsidR="003A381D" w:rsidRPr="00457985" w:rsidRDefault="003A381D" w:rsidP="003A381D">
            <w:pPr>
              <w:spacing w:before="0" w:line="240" w:lineRule="auto"/>
              <w:jc w:val="center"/>
              <w:rPr>
                <w:rFonts w:cs="Arial"/>
                <w:sz w:val="18"/>
              </w:rPr>
            </w:pPr>
            <w:r>
              <w:rPr>
                <w:rFonts w:ascii="Calibri" w:hAnsi="Calibri" w:cs="Calibri"/>
                <w:sz w:val="18"/>
                <w:szCs w:val="18"/>
              </w:rPr>
              <w:t>20%</w:t>
            </w:r>
          </w:p>
        </w:tc>
      </w:tr>
      <w:tr w:rsidR="003A381D" w:rsidRPr="00457985" w14:paraId="2BA13F39" w14:textId="77777777" w:rsidTr="001A5535">
        <w:trPr>
          <w:trHeight w:val="300"/>
        </w:trPr>
        <w:tc>
          <w:tcPr>
            <w:tcW w:w="2268" w:type="dxa"/>
            <w:shd w:val="clear" w:color="000000" w:fill="FFFFFF"/>
            <w:noWrap/>
            <w:hideMark/>
          </w:tcPr>
          <w:p w14:paraId="3F260DB0" w14:textId="171B8986"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Mouse</w:t>
            </w:r>
          </w:p>
        </w:tc>
        <w:tc>
          <w:tcPr>
            <w:tcW w:w="3996" w:type="dxa"/>
            <w:shd w:val="clear" w:color="000000" w:fill="FFFFFF"/>
          </w:tcPr>
          <w:p w14:paraId="31E7FB52" w14:textId="069B230A" w:rsidR="003A381D" w:rsidRPr="00457985" w:rsidRDefault="003A381D" w:rsidP="003A381D">
            <w:pPr>
              <w:spacing w:before="0" w:line="240" w:lineRule="auto"/>
              <w:jc w:val="center"/>
              <w:rPr>
                <w:rFonts w:cs="Arial"/>
                <w:sz w:val="18"/>
              </w:rPr>
            </w:pPr>
            <w:r>
              <w:rPr>
                <w:rFonts w:ascii="Calibri" w:hAnsi="Calibri" w:cs="Calibri"/>
                <w:sz w:val="18"/>
                <w:szCs w:val="18"/>
              </w:rPr>
              <w:t>5%</w:t>
            </w:r>
          </w:p>
        </w:tc>
      </w:tr>
      <w:tr w:rsidR="003A381D" w:rsidRPr="00457985" w14:paraId="095F7C3B" w14:textId="77777777" w:rsidTr="001A5535">
        <w:trPr>
          <w:trHeight w:val="300"/>
        </w:trPr>
        <w:tc>
          <w:tcPr>
            <w:tcW w:w="2268" w:type="dxa"/>
            <w:shd w:val="clear" w:color="000000" w:fill="FFFFFF"/>
            <w:noWrap/>
            <w:hideMark/>
          </w:tcPr>
          <w:p w14:paraId="64033DA7" w14:textId="61B68F32"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Rat</w:t>
            </w:r>
          </w:p>
        </w:tc>
        <w:tc>
          <w:tcPr>
            <w:tcW w:w="3996" w:type="dxa"/>
            <w:shd w:val="clear" w:color="000000" w:fill="FFFFFF"/>
          </w:tcPr>
          <w:p w14:paraId="6B61289A" w14:textId="2AB52918"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r w:rsidR="003A381D" w:rsidRPr="00457985" w14:paraId="23A3EBDB" w14:textId="77777777" w:rsidTr="001A5535">
        <w:trPr>
          <w:trHeight w:val="300"/>
        </w:trPr>
        <w:tc>
          <w:tcPr>
            <w:tcW w:w="2268" w:type="dxa"/>
            <w:shd w:val="clear" w:color="000000" w:fill="FFFFFF"/>
            <w:noWrap/>
            <w:hideMark/>
          </w:tcPr>
          <w:p w14:paraId="2F2DA6A5" w14:textId="3C53BF9C"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Swine</w:t>
            </w:r>
          </w:p>
        </w:tc>
        <w:tc>
          <w:tcPr>
            <w:tcW w:w="3996" w:type="dxa"/>
            <w:shd w:val="clear" w:color="000000" w:fill="FFFFFF"/>
          </w:tcPr>
          <w:p w14:paraId="055EDF29" w14:textId="09002669"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r w:rsidR="003A381D" w:rsidRPr="00457985" w14:paraId="0880AFF7" w14:textId="77777777" w:rsidTr="001A5535">
        <w:trPr>
          <w:trHeight w:val="300"/>
        </w:trPr>
        <w:tc>
          <w:tcPr>
            <w:tcW w:w="2268" w:type="dxa"/>
            <w:shd w:val="clear" w:color="000000" w:fill="FFFFFF"/>
            <w:noWrap/>
          </w:tcPr>
          <w:p w14:paraId="66FED5A7" w14:textId="65CE3048" w:rsidR="003A381D" w:rsidRPr="00457985" w:rsidRDefault="003A381D" w:rsidP="003A381D">
            <w:pPr>
              <w:spacing w:before="0" w:line="240" w:lineRule="auto"/>
              <w:ind w:left="33"/>
              <w:jc w:val="center"/>
              <w:rPr>
                <w:rFonts w:cs="Arial"/>
                <w:sz w:val="18"/>
              </w:rPr>
            </w:pPr>
            <w:r w:rsidRPr="006D4AE8">
              <w:rPr>
                <w:rFonts w:ascii="Calibri" w:hAnsi="Calibri" w:cs="Calibri"/>
                <w:sz w:val="18"/>
                <w:szCs w:val="18"/>
              </w:rPr>
              <w:t>Rabbit</w:t>
            </w:r>
          </w:p>
        </w:tc>
        <w:tc>
          <w:tcPr>
            <w:tcW w:w="3996" w:type="dxa"/>
            <w:shd w:val="clear" w:color="000000" w:fill="FFFFFF"/>
          </w:tcPr>
          <w:p w14:paraId="59576313" w14:textId="321F2574"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r w:rsidR="003A381D" w:rsidRPr="00457985" w14:paraId="1FE4CCF7" w14:textId="77777777" w:rsidTr="001A5535">
        <w:trPr>
          <w:trHeight w:val="300"/>
        </w:trPr>
        <w:tc>
          <w:tcPr>
            <w:tcW w:w="2268" w:type="dxa"/>
            <w:shd w:val="clear" w:color="000000" w:fill="FFFFFF"/>
            <w:noWrap/>
          </w:tcPr>
          <w:p w14:paraId="6E0BDE42" w14:textId="6FECB12C" w:rsidR="003A381D" w:rsidRPr="00457985" w:rsidRDefault="003A381D" w:rsidP="003A381D">
            <w:pPr>
              <w:spacing w:before="0" w:line="240" w:lineRule="auto"/>
              <w:ind w:left="33"/>
              <w:jc w:val="center"/>
              <w:rPr>
                <w:rFonts w:cs="Arial"/>
                <w:sz w:val="18"/>
              </w:rPr>
            </w:pPr>
            <w:r>
              <w:rPr>
                <w:rFonts w:ascii="Calibri" w:hAnsi="Calibri" w:cs="Calibri"/>
                <w:b/>
                <w:bCs/>
                <w:sz w:val="18"/>
                <w:szCs w:val="18"/>
              </w:rPr>
              <w:t>Protein</w:t>
            </w:r>
          </w:p>
        </w:tc>
        <w:tc>
          <w:tcPr>
            <w:tcW w:w="3996" w:type="dxa"/>
            <w:shd w:val="clear" w:color="000000" w:fill="FFFFFF"/>
          </w:tcPr>
          <w:p w14:paraId="585A6BC2" w14:textId="6655E39C" w:rsidR="003A381D" w:rsidRPr="00457985" w:rsidRDefault="003A381D" w:rsidP="003A381D">
            <w:pPr>
              <w:spacing w:before="0" w:line="240" w:lineRule="auto"/>
              <w:jc w:val="center"/>
              <w:rPr>
                <w:rFonts w:cs="Arial"/>
                <w:sz w:val="18"/>
              </w:rPr>
            </w:pPr>
            <w:r>
              <w:rPr>
                <w:rFonts w:ascii="Calibri" w:hAnsi="Calibri" w:cs="Calibri"/>
                <w:b/>
                <w:bCs/>
                <w:sz w:val="18"/>
                <w:szCs w:val="18"/>
              </w:rPr>
              <w:t>Cross-</w:t>
            </w:r>
            <w:r w:rsidRPr="006D4AE8">
              <w:rPr>
                <w:rFonts w:ascii="Calibri" w:hAnsi="Calibri" w:cs="Calibri"/>
                <w:b/>
                <w:bCs/>
                <w:sz w:val="18"/>
                <w:szCs w:val="18"/>
              </w:rPr>
              <w:t>Reactivity</w:t>
            </w:r>
            <w:r>
              <w:rPr>
                <w:rFonts w:ascii="Calibri" w:hAnsi="Calibri" w:cs="Calibri"/>
                <w:b/>
                <w:bCs/>
                <w:sz w:val="18"/>
                <w:szCs w:val="18"/>
              </w:rPr>
              <w:t xml:space="preserve"> (%)</w:t>
            </w:r>
          </w:p>
        </w:tc>
      </w:tr>
      <w:tr w:rsidR="003A381D" w:rsidRPr="00457985" w14:paraId="02E5DBCD" w14:textId="77777777" w:rsidTr="001A5535">
        <w:trPr>
          <w:trHeight w:val="300"/>
        </w:trPr>
        <w:tc>
          <w:tcPr>
            <w:tcW w:w="2268" w:type="dxa"/>
            <w:shd w:val="clear" w:color="000000" w:fill="FFFFFF"/>
            <w:noWrap/>
          </w:tcPr>
          <w:p w14:paraId="04122621" w14:textId="0809D6FB" w:rsidR="003A381D" w:rsidRPr="00457985" w:rsidRDefault="003A381D" w:rsidP="003A381D">
            <w:pPr>
              <w:spacing w:before="0" w:line="240" w:lineRule="auto"/>
              <w:ind w:left="33"/>
              <w:jc w:val="center"/>
              <w:rPr>
                <w:rFonts w:cs="Arial"/>
                <w:sz w:val="18"/>
              </w:rPr>
            </w:pPr>
            <w:r>
              <w:rPr>
                <w:rFonts w:ascii="Calibri" w:hAnsi="Calibri" w:cs="Calibri"/>
                <w:sz w:val="18"/>
                <w:szCs w:val="18"/>
              </w:rPr>
              <w:t>RBP</w:t>
            </w:r>
          </w:p>
        </w:tc>
        <w:tc>
          <w:tcPr>
            <w:tcW w:w="3996" w:type="dxa"/>
            <w:shd w:val="clear" w:color="000000" w:fill="FFFFFF"/>
          </w:tcPr>
          <w:p w14:paraId="474D7DF4" w14:textId="7C88FF98" w:rsidR="003A381D" w:rsidRPr="00457985" w:rsidRDefault="003A381D" w:rsidP="003A381D">
            <w:pPr>
              <w:spacing w:before="0" w:line="240" w:lineRule="auto"/>
              <w:jc w:val="center"/>
              <w:rPr>
                <w:rFonts w:cs="Arial"/>
                <w:sz w:val="18"/>
              </w:rPr>
            </w:pPr>
            <w:r>
              <w:rPr>
                <w:rFonts w:ascii="Calibri" w:hAnsi="Calibri" w:cs="Calibri"/>
                <w:sz w:val="18"/>
                <w:szCs w:val="18"/>
              </w:rPr>
              <w:t>100%</w:t>
            </w:r>
          </w:p>
        </w:tc>
      </w:tr>
      <w:tr w:rsidR="003A381D" w:rsidRPr="00457985" w14:paraId="0793B137" w14:textId="77777777" w:rsidTr="001A5535">
        <w:trPr>
          <w:trHeight w:val="300"/>
        </w:trPr>
        <w:tc>
          <w:tcPr>
            <w:tcW w:w="2268" w:type="dxa"/>
            <w:shd w:val="clear" w:color="000000" w:fill="FFFFFF"/>
            <w:noWrap/>
          </w:tcPr>
          <w:p w14:paraId="4FDA88BA" w14:textId="2EC27510" w:rsidR="003A381D" w:rsidRPr="00457985" w:rsidRDefault="003A381D" w:rsidP="003A381D">
            <w:pPr>
              <w:spacing w:before="0" w:line="240" w:lineRule="auto"/>
              <w:ind w:left="33"/>
              <w:jc w:val="center"/>
              <w:rPr>
                <w:rFonts w:cs="Arial"/>
                <w:sz w:val="18"/>
              </w:rPr>
            </w:pPr>
            <w:r>
              <w:rPr>
                <w:rFonts w:ascii="Calibri" w:hAnsi="Calibri" w:cs="Calibri"/>
                <w:sz w:val="18"/>
                <w:szCs w:val="18"/>
              </w:rPr>
              <w:t>RBP2</w:t>
            </w:r>
          </w:p>
        </w:tc>
        <w:tc>
          <w:tcPr>
            <w:tcW w:w="3996" w:type="dxa"/>
            <w:shd w:val="clear" w:color="000000" w:fill="FFFFFF"/>
          </w:tcPr>
          <w:p w14:paraId="0DBC3040" w14:textId="7511B09D"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r w:rsidR="003A381D" w:rsidRPr="00457985" w14:paraId="03E0E377" w14:textId="77777777" w:rsidTr="001A5535">
        <w:trPr>
          <w:trHeight w:val="300"/>
        </w:trPr>
        <w:tc>
          <w:tcPr>
            <w:tcW w:w="2268" w:type="dxa"/>
            <w:shd w:val="clear" w:color="000000" w:fill="FFFFFF"/>
            <w:noWrap/>
          </w:tcPr>
          <w:p w14:paraId="54625312" w14:textId="42B17404" w:rsidR="003A381D" w:rsidRPr="00457985" w:rsidRDefault="003A381D" w:rsidP="003A381D">
            <w:pPr>
              <w:spacing w:before="0" w:line="240" w:lineRule="auto"/>
              <w:ind w:left="33"/>
              <w:jc w:val="center"/>
              <w:rPr>
                <w:rFonts w:cs="Arial"/>
                <w:sz w:val="18"/>
              </w:rPr>
            </w:pPr>
            <w:r>
              <w:rPr>
                <w:rFonts w:ascii="Calibri" w:hAnsi="Calibri" w:cs="Calibri"/>
                <w:sz w:val="18"/>
                <w:szCs w:val="18"/>
              </w:rPr>
              <w:t>RBP7</w:t>
            </w:r>
          </w:p>
        </w:tc>
        <w:tc>
          <w:tcPr>
            <w:tcW w:w="3996" w:type="dxa"/>
            <w:shd w:val="clear" w:color="000000" w:fill="FFFFFF"/>
          </w:tcPr>
          <w:p w14:paraId="5B19B27A" w14:textId="2CBC9665" w:rsidR="003A381D" w:rsidRPr="00457985" w:rsidRDefault="003A381D" w:rsidP="003A381D">
            <w:pPr>
              <w:spacing w:before="0" w:line="240" w:lineRule="auto"/>
              <w:jc w:val="center"/>
              <w:rPr>
                <w:rFonts w:cs="Arial"/>
                <w:sz w:val="18"/>
              </w:rPr>
            </w:pPr>
            <w:r w:rsidRPr="006D4AE8">
              <w:rPr>
                <w:rFonts w:ascii="Calibri" w:hAnsi="Calibri" w:cs="Calibri"/>
                <w:sz w:val="18"/>
                <w:szCs w:val="18"/>
              </w:rPr>
              <w:t>None</w:t>
            </w:r>
          </w:p>
        </w:tc>
      </w:tr>
    </w:tbl>
    <w:p w14:paraId="629C00BB" w14:textId="77777777" w:rsidR="00D93155" w:rsidRPr="00457985" w:rsidRDefault="00D93155" w:rsidP="000B621F">
      <w:pPr>
        <w:autoSpaceDE w:val="0"/>
        <w:autoSpaceDN w:val="0"/>
        <w:adjustRightInd w:val="0"/>
        <w:spacing w:before="0" w:line="276" w:lineRule="auto"/>
        <w:rPr>
          <w:rFonts w:cs="Arial"/>
          <w:color w:val="000000"/>
          <w:szCs w:val="20"/>
        </w:rPr>
      </w:pPr>
    </w:p>
    <w:p w14:paraId="2EE50410" w14:textId="77777777" w:rsidR="003E3597" w:rsidRDefault="00201C9B" w:rsidP="000C6584">
      <w:pPr>
        <w:autoSpaceDE w:val="0"/>
        <w:autoSpaceDN w:val="0"/>
        <w:adjustRightInd w:val="0"/>
        <w:spacing w:before="0" w:line="240" w:lineRule="auto"/>
        <w:jc w:val="left"/>
        <w:rPr>
          <w:rFonts w:cs="Arial"/>
          <w:color w:val="000000"/>
          <w:szCs w:val="20"/>
          <w:lang w:val="en-GB"/>
        </w:rPr>
      </w:pPr>
      <w:r w:rsidRPr="00457985">
        <w:rPr>
          <w:rFonts w:cs="Arial"/>
          <w:color w:val="000000"/>
          <w:szCs w:val="20"/>
          <w:lang w:val="en-GB"/>
        </w:rPr>
        <w:t xml:space="preserve">10% FBS in culture media will not affect the assay. </w:t>
      </w:r>
      <w:bookmarkStart w:id="19" w:name="_Toc347988953"/>
    </w:p>
    <w:p w14:paraId="5E2681E5" w14:textId="77777777" w:rsidR="003E3597" w:rsidRDefault="003E3597" w:rsidP="000C6584">
      <w:pPr>
        <w:autoSpaceDE w:val="0"/>
        <w:autoSpaceDN w:val="0"/>
        <w:adjustRightInd w:val="0"/>
        <w:spacing w:before="0" w:line="240" w:lineRule="auto"/>
        <w:jc w:val="left"/>
        <w:rPr>
          <w:rStyle w:val="Strong"/>
          <w:rFonts w:cs="Arial"/>
          <w:color w:val="000000"/>
          <w:sz w:val="24"/>
          <w:u w:val="single"/>
          <w:lang w:val="en-GB"/>
        </w:rPr>
      </w:pPr>
    </w:p>
    <w:p w14:paraId="5AF3C4B6"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0F1DFBED"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677E0AA6"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7FA71D7C"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20A9D71B"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15A4D0CB"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397B7AFF"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1CC4BCDF"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5958695E"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6B23CD5F"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2856D52A"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3720D04B" w14:textId="6C0985B6" w:rsidR="003E3597" w:rsidRDefault="003E3597" w:rsidP="000C6584">
      <w:pPr>
        <w:autoSpaceDE w:val="0"/>
        <w:autoSpaceDN w:val="0"/>
        <w:adjustRightInd w:val="0"/>
        <w:spacing w:before="0" w:line="240" w:lineRule="auto"/>
        <w:jc w:val="left"/>
        <w:rPr>
          <w:rStyle w:val="Strong"/>
          <w:color w:val="000000"/>
          <w:sz w:val="24"/>
          <w:u w:val="single"/>
          <w:lang w:val="en-GB"/>
        </w:rPr>
      </w:pPr>
    </w:p>
    <w:p w14:paraId="445B912D" w14:textId="77777777" w:rsidR="00655690" w:rsidRDefault="00655690" w:rsidP="000C6584">
      <w:pPr>
        <w:autoSpaceDE w:val="0"/>
        <w:autoSpaceDN w:val="0"/>
        <w:adjustRightInd w:val="0"/>
        <w:spacing w:before="0" w:line="240" w:lineRule="auto"/>
        <w:jc w:val="left"/>
        <w:rPr>
          <w:rStyle w:val="Strong"/>
          <w:color w:val="000000"/>
          <w:sz w:val="24"/>
          <w:u w:val="single"/>
          <w:lang w:val="en-GB"/>
        </w:rPr>
      </w:pPr>
    </w:p>
    <w:p w14:paraId="334C0690" w14:textId="77777777" w:rsidR="003E3597" w:rsidRDefault="003E3597" w:rsidP="000C6584">
      <w:pPr>
        <w:autoSpaceDE w:val="0"/>
        <w:autoSpaceDN w:val="0"/>
        <w:adjustRightInd w:val="0"/>
        <w:spacing w:before="0" w:line="240" w:lineRule="auto"/>
        <w:jc w:val="left"/>
        <w:rPr>
          <w:rStyle w:val="Strong"/>
          <w:color w:val="000000"/>
          <w:sz w:val="24"/>
          <w:u w:val="single"/>
          <w:lang w:val="en-GB"/>
        </w:rPr>
      </w:pPr>
    </w:p>
    <w:p w14:paraId="4B9992A7" w14:textId="2AEBCE09" w:rsidR="00CC1D6D" w:rsidRPr="00457985" w:rsidRDefault="00E70729" w:rsidP="000C6584">
      <w:pPr>
        <w:autoSpaceDE w:val="0"/>
        <w:autoSpaceDN w:val="0"/>
        <w:adjustRightInd w:val="0"/>
        <w:spacing w:before="0" w:line="240" w:lineRule="auto"/>
        <w:jc w:val="left"/>
        <w:rPr>
          <w:rStyle w:val="Strong"/>
          <w:rFonts w:cs="Arial"/>
          <w:color w:val="404040"/>
          <w:sz w:val="24"/>
          <w:u w:val="single"/>
        </w:rPr>
      </w:pPr>
      <w:r w:rsidRPr="00457985">
        <w:rPr>
          <w:rStyle w:val="Strong"/>
          <w:rFonts w:cs="Arial"/>
          <w:color w:val="404040"/>
          <w:sz w:val="24"/>
          <w:u w:val="single"/>
        </w:rPr>
        <w:lastRenderedPageBreak/>
        <w:t>TROUBLESHOOTING</w:t>
      </w:r>
      <w:bookmarkEnd w:id="19"/>
      <w:r w:rsidRPr="00457985">
        <w:rPr>
          <w:rStyle w:val="Strong"/>
          <w:rFonts w:cs="Arial"/>
          <w:color w:val="404040"/>
          <w:sz w:val="24"/>
          <w:u w:val="single"/>
        </w:rPr>
        <w:br/>
      </w:r>
    </w:p>
    <w:tbl>
      <w:tblPr>
        <w:tblW w:w="6275" w:type="dxa"/>
        <w:tblInd w:w="93" w:type="dxa"/>
        <w:tblLook w:val="04A0" w:firstRow="1" w:lastRow="0" w:firstColumn="1" w:lastColumn="0" w:noHBand="0" w:noVBand="1"/>
      </w:tblPr>
      <w:tblGrid>
        <w:gridCol w:w="1581"/>
        <w:gridCol w:w="2276"/>
        <w:gridCol w:w="2418"/>
      </w:tblGrid>
      <w:tr w:rsidR="00B169B5" w:rsidRPr="00457985" w14:paraId="270FCCB6" w14:textId="77777777" w:rsidTr="00CF4992">
        <w:trPr>
          <w:cantSplit/>
          <w:trHeight w:val="202"/>
          <w:tblHeader/>
        </w:trPr>
        <w:tc>
          <w:tcPr>
            <w:tcW w:w="1581" w:type="dxa"/>
            <w:tcBorders>
              <w:top w:val="single" w:sz="4" w:space="0" w:color="auto"/>
              <w:left w:val="single" w:sz="4" w:space="0" w:color="auto"/>
              <w:bottom w:val="single" w:sz="4" w:space="0" w:color="auto"/>
              <w:right w:val="nil"/>
            </w:tcBorders>
            <w:shd w:val="clear" w:color="auto" w:fill="auto"/>
            <w:noWrap/>
            <w:vAlign w:val="center"/>
            <w:hideMark/>
          </w:tcPr>
          <w:p w14:paraId="5D9BEF27" w14:textId="77777777" w:rsidR="00A62503" w:rsidRPr="00457985" w:rsidRDefault="00B169B5">
            <w:pPr>
              <w:spacing w:before="0" w:line="240" w:lineRule="auto"/>
              <w:jc w:val="center"/>
              <w:rPr>
                <w:rFonts w:cs="Arial"/>
                <w:b/>
                <w:sz w:val="18"/>
                <w:szCs w:val="18"/>
                <w:lang w:val="en-GB" w:eastAsia="en-GB"/>
              </w:rPr>
            </w:pPr>
            <w:r w:rsidRPr="00457985">
              <w:rPr>
                <w:rFonts w:cs="Arial"/>
                <w:b/>
                <w:sz w:val="18"/>
                <w:szCs w:val="18"/>
                <w:lang w:val="en-GB" w:eastAsia="en-GB"/>
              </w:rPr>
              <w:t>Problem</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86E1" w14:textId="77777777" w:rsidR="00A62503" w:rsidRPr="00457985" w:rsidRDefault="00B169B5">
            <w:pPr>
              <w:spacing w:before="0" w:line="240" w:lineRule="auto"/>
              <w:jc w:val="center"/>
              <w:rPr>
                <w:rFonts w:cs="Arial"/>
                <w:b/>
                <w:sz w:val="18"/>
                <w:szCs w:val="18"/>
                <w:lang w:val="en-GB" w:eastAsia="en-GB"/>
              </w:rPr>
            </w:pPr>
            <w:r w:rsidRPr="00457985">
              <w:rPr>
                <w:rFonts w:cs="Arial"/>
                <w:b/>
                <w:sz w:val="18"/>
                <w:szCs w:val="18"/>
                <w:lang w:val="en-GB" w:eastAsia="en-GB"/>
              </w:rPr>
              <w:t>Cause</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276D4C2B" w14:textId="77777777" w:rsidR="00A62503" w:rsidRPr="00457985" w:rsidRDefault="00B169B5">
            <w:pPr>
              <w:spacing w:before="0" w:line="240" w:lineRule="auto"/>
              <w:jc w:val="center"/>
              <w:rPr>
                <w:rFonts w:cs="Arial"/>
                <w:b/>
                <w:sz w:val="18"/>
                <w:szCs w:val="18"/>
                <w:lang w:val="en-GB" w:eastAsia="en-GB"/>
              </w:rPr>
            </w:pPr>
            <w:r w:rsidRPr="00457985">
              <w:rPr>
                <w:rFonts w:cs="Arial"/>
                <w:b/>
                <w:sz w:val="18"/>
                <w:szCs w:val="18"/>
                <w:lang w:val="en-GB" w:eastAsia="en-GB"/>
              </w:rPr>
              <w:t>Solution</w:t>
            </w:r>
          </w:p>
        </w:tc>
      </w:tr>
      <w:tr w:rsidR="00B169B5" w:rsidRPr="00457985" w14:paraId="65E46960" w14:textId="77777777" w:rsidTr="00CF4992">
        <w:trPr>
          <w:cantSplit/>
          <w:trHeight w:val="391"/>
        </w:trPr>
        <w:tc>
          <w:tcPr>
            <w:tcW w:w="1581" w:type="dxa"/>
            <w:vMerge w:val="restart"/>
            <w:tcBorders>
              <w:top w:val="nil"/>
              <w:left w:val="single" w:sz="4" w:space="0" w:color="auto"/>
              <w:right w:val="nil"/>
            </w:tcBorders>
            <w:shd w:val="clear" w:color="auto" w:fill="auto"/>
            <w:noWrap/>
            <w:vAlign w:val="center"/>
            <w:hideMark/>
          </w:tcPr>
          <w:p w14:paraId="242D39B6"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Poor standard curve</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760BBB8D"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Improper standard dilution</w:t>
            </w:r>
          </w:p>
        </w:tc>
        <w:tc>
          <w:tcPr>
            <w:tcW w:w="2418" w:type="dxa"/>
            <w:tcBorders>
              <w:top w:val="nil"/>
              <w:left w:val="nil"/>
              <w:bottom w:val="single" w:sz="4" w:space="0" w:color="auto"/>
              <w:right w:val="single" w:sz="4" w:space="0" w:color="auto"/>
            </w:tcBorders>
            <w:shd w:val="clear" w:color="auto" w:fill="auto"/>
            <w:vAlign w:val="center"/>
            <w:hideMark/>
          </w:tcPr>
          <w:p w14:paraId="3B271885"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Confirm dilutions made correctly</w:t>
            </w:r>
          </w:p>
        </w:tc>
      </w:tr>
      <w:tr w:rsidR="00CF4992" w:rsidRPr="00457985" w14:paraId="3971472E" w14:textId="77777777" w:rsidTr="00CF4992">
        <w:trPr>
          <w:cantSplit/>
          <w:trHeight w:val="547"/>
        </w:trPr>
        <w:tc>
          <w:tcPr>
            <w:tcW w:w="1581" w:type="dxa"/>
            <w:vMerge/>
            <w:tcBorders>
              <w:top w:val="nil"/>
              <w:left w:val="single" w:sz="4" w:space="0" w:color="auto"/>
              <w:right w:val="nil"/>
            </w:tcBorders>
            <w:shd w:val="clear" w:color="auto" w:fill="auto"/>
            <w:noWrap/>
            <w:vAlign w:val="center"/>
            <w:hideMark/>
          </w:tcPr>
          <w:p w14:paraId="06AB7786"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right w:val="single" w:sz="4" w:space="0" w:color="auto"/>
            </w:tcBorders>
            <w:shd w:val="clear" w:color="auto" w:fill="auto"/>
            <w:vAlign w:val="center"/>
            <w:hideMark/>
          </w:tcPr>
          <w:p w14:paraId="7B14F584" w14:textId="77777777" w:rsidR="00A62503" w:rsidRPr="00457985" w:rsidRDefault="00CF4992">
            <w:pPr>
              <w:spacing w:before="0" w:line="240" w:lineRule="auto"/>
              <w:jc w:val="center"/>
              <w:rPr>
                <w:rFonts w:cs="Arial"/>
                <w:sz w:val="18"/>
                <w:szCs w:val="18"/>
                <w:lang w:val="en-GB" w:eastAsia="en-GB"/>
              </w:rPr>
            </w:pPr>
            <w:r w:rsidRPr="00457985">
              <w:rPr>
                <w:rFonts w:cs="Arial"/>
                <w:sz w:val="18"/>
                <w:szCs w:val="18"/>
                <w:lang w:val="en-GB" w:eastAsia="en-GB"/>
              </w:rPr>
              <w:t>Standard improperly reconstituted (if applicable)</w:t>
            </w:r>
          </w:p>
        </w:tc>
        <w:tc>
          <w:tcPr>
            <w:tcW w:w="2418" w:type="dxa"/>
            <w:tcBorders>
              <w:top w:val="single" w:sz="4" w:space="0" w:color="auto"/>
              <w:left w:val="nil"/>
              <w:right w:val="single" w:sz="4" w:space="0" w:color="auto"/>
            </w:tcBorders>
            <w:shd w:val="clear" w:color="auto" w:fill="auto"/>
            <w:vAlign w:val="center"/>
            <w:hideMark/>
          </w:tcPr>
          <w:p w14:paraId="6E1BBEBD" w14:textId="77777777" w:rsidR="00A62503" w:rsidRPr="00457985" w:rsidRDefault="00CF4992">
            <w:pPr>
              <w:spacing w:before="0" w:line="240" w:lineRule="auto"/>
              <w:jc w:val="center"/>
              <w:rPr>
                <w:rFonts w:cs="Arial"/>
                <w:sz w:val="18"/>
                <w:szCs w:val="18"/>
                <w:lang w:val="en-GB" w:eastAsia="en-GB"/>
              </w:rPr>
            </w:pPr>
            <w:r w:rsidRPr="00457985">
              <w:rPr>
                <w:rFonts w:cs="Arial"/>
                <w:sz w:val="18"/>
                <w:szCs w:val="18"/>
                <w:lang w:val="en-GB" w:eastAsia="en-GB"/>
              </w:rPr>
              <w:t>Briefly spin vial before opening; thoroughly resuspend powder (if applicable)</w:t>
            </w:r>
          </w:p>
        </w:tc>
      </w:tr>
      <w:tr w:rsidR="00B169B5" w:rsidRPr="00457985" w14:paraId="49C48B3E" w14:textId="77777777" w:rsidTr="00CF4992">
        <w:trPr>
          <w:cantSplit/>
          <w:trHeight w:val="202"/>
        </w:trPr>
        <w:tc>
          <w:tcPr>
            <w:tcW w:w="1581" w:type="dxa"/>
            <w:vMerge/>
            <w:tcBorders>
              <w:left w:val="single" w:sz="4" w:space="0" w:color="auto"/>
              <w:right w:val="nil"/>
            </w:tcBorders>
            <w:shd w:val="clear" w:color="auto" w:fill="auto"/>
            <w:noWrap/>
            <w:vAlign w:val="center"/>
            <w:hideMark/>
          </w:tcPr>
          <w:p w14:paraId="49C4868D"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ABD12"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Standard degraded</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00E419F5"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Store sample as recommended</w:t>
            </w:r>
          </w:p>
        </w:tc>
      </w:tr>
      <w:tr w:rsidR="00B169B5" w:rsidRPr="00457985" w14:paraId="16A43D79" w14:textId="77777777" w:rsidTr="00CF4992">
        <w:trPr>
          <w:cantSplit/>
          <w:trHeight w:val="156"/>
        </w:trPr>
        <w:tc>
          <w:tcPr>
            <w:tcW w:w="1581" w:type="dxa"/>
            <w:vMerge/>
            <w:tcBorders>
              <w:left w:val="single" w:sz="4" w:space="0" w:color="auto"/>
              <w:bottom w:val="single" w:sz="4" w:space="0" w:color="auto"/>
              <w:right w:val="nil"/>
            </w:tcBorders>
            <w:shd w:val="clear" w:color="auto" w:fill="auto"/>
            <w:noWrap/>
            <w:vAlign w:val="center"/>
            <w:hideMark/>
          </w:tcPr>
          <w:p w14:paraId="141EAF0E"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6FBE"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Curve doesn't fit scale</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2881CD0D"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Try plotting using different scale</w:t>
            </w:r>
          </w:p>
        </w:tc>
      </w:tr>
      <w:tr w:rsidR="00B169B5" w:rsidRPr="00457985" w14:paraId="62932D68" w14:textId="77777777" w:rsidTr="00CF4992">
        <w:trPr>
          <w:cantSplit/>
          <w:trHeight w:val="202"/>
        </w:trPr>
        <w:tc>
          <w:tcPr>
            <w:tcW w:w="1581" w:type="dxa"/>
            <w:vMerge w:val="restart"/>
            <w:tcBorders>
              <w:top w:val="nil"/>
              <w:left w:val="single" w:sz="4" w:space="0" w:color="auto"/>
              <w:right w:val="nil"/>
            </w:tcBorders>
            <w:shd w:val="clear" w:color="auto" w:fill="auto"/>
            <w:noWrap/>
            <w:vAlign w:val="center"/>
            <w:hideMark/>
          </w:tcPr>
          <w:p w14:paraId="35D704F4"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Low signal</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14E5CEBF"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Incubation time too short</w:t>
            </w:r>
          </w:p>
        </w:tc>
        <w:tc>
          <w:tcPr>
            <w:tcW w:w="2418" w:type="dxa"/>
            <w:tcBorders>
              <w:top w:val="nil"/>
              <w:left w:val="nil"/>
              <w:bottom w:val="single" w:sz="4" w:space="0" w:color="auto"/>
              <w:right w:val="single" w:sz="4" w:space="0" w:color="auto"/>
            </w:tcBorders>
            <w:shd w:val="clear" w:color="auto" w:fill="auto"/>
            <w:vAlign w:val="center"/>
            <w:hideMark/>
          </w:tcPr>
          <w:p w14:paraId="4F394183"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Try overnight incubation at 4</w:t>
            </w:r>
            <w:r w:rsidRPr="00457985">
              <w:rPr>
                <w:rFonts w:cs="Arial"/>
                <w:sz w:val="18"/>
                <w:szCs w:val="18"/>
                <w:vertAlign w:val="superscript"/>
                <w:lang w:val="en-GB" w:eastAsia="en-GB"/>
              </w:rPr>
              <w:t>o</w:t>
            </w:r>
            <w:r w:rsidRPr="00457985">
              <w:rPr>
                <w:rFonts w:cs="Arial"/>
                <w:sz w:val="18"/>
                <w:szCs w:val="18"/>
                <w:lang w:val="en-GB" w:eastAsia="en-GB"/>
              </w:rPr>
              <w:t>C</w:t>
            </w:r>
          </w:p>
        </w:tc>
      </w:tr>
      <w:tr w:rsidR="00B169B5" w:rsidRPr="00457985" w14:paraId="1DEB11D3" w14:textId="77777777" w:rsidTr="00CF4992">
        <w:trPr>
          <w:cantSplit/>
          <w:trHeight w:val="202"/>
        </w:trPr>
        <w:tc>
          <w:tcPr>
            <w:tcW w:w="1581" w:type="dxa"/>
            <w:vMerge/>
            <w:tcBorders>
              <w:left w:val="single" w:sz="4" w:space="0" w:color="auto"/>
              <w:right w:val="nil"/>
            </w:tcBorders>
            <w:shd w:val="clear" w:color="auto" w:fill="auto"/>
            <w:noWrap/>
            <w:vAlign w:val="center"/>
            <w:hideMark/>
          </w:tcPr>
          <w:p w14:paraId="4341E16C"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C2A0"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Target present below detection limits of assay</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14445E87"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Decrease dilution factor; concentrate samples</w:t>
            </w:r>
          </w:p>
        </w:tc>
      </w:tr>
      <w:tr w:rsidR="00B169B5" w:rsidRPr="00457985" w14:paraId="7F0348FE" w14:textId="77777777" w:rsidTr="00CF4992">
        <w:trPr>
          <w:cantSplit/>
          <w:trHeight w:val="605"/>
        </w:trPr>
        <w:tc>
          <w:tcPr>
            <w:tcW w:w="1581" w:type="dxa"/>
            <w:vMerge/>
            <w:tcBorders>
              <w:left w:val="single" w:sz="4" w:space="0" w:color="auto"/>
              <w:right w:val="nil"/>
            </w:tcBorders>
            <w:shd w:val="clear" w:color="auto" w:fill="auto"/>
            <w:noWrap/>
            <w:vAlign w:val="center"/>
            <w:hideMark/>
          </w:tcPr>
          <w:p w14:paraId="5E1788A4"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F63C"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Precipitate can form in wells upon substrate addition when concentration of target is too high</w:t>
            </w:r>
          </w:p>
        </w:tc>
        <w:tc>
          <w:tcPr>
            <w:tcW w:w="2418" w:type="dxa"/>
            <w:tcBorders>
              <w:top w:val="nil"/>
              <w:left w:val="nil"/>
              <w:bottom w:val="single" w:sz="4" w:space="0" w:color="auto"/>
              <w:right w:val="single" w:sz="4" w:space="0" w:color="auto"/>
            </w:tcBorders>
            <w:shd w:val="clear" w:color="auto" w:fill="auto"/>
            <w:vAlign w:val="center"/>
            <w:hideMark/>
          </w:tcPr>
          <w:p w14:paraId="42B042E6"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Increase dilution factor of sample</w:t>
            </w:r>
          </w:p>
        </w:tc>
      </w:tr>
      <w:tr w:rsidR="00B169B5" w:rsidRPr="00457985" w14:paraId="44EC6747" w14:textId="77777777" w:rsidTr="00CF4992">
        <w:trPr>
          <w:cantSplit/>
          <w:trHeight w:val="403"/>
        </w:trPr>
        <w:tc>
          <w:tcPr>
            <w:tcW w:w="1581" w:type="dxa"/>
            <w:vMerge/>
            <w:tcBorders>
              <w:left w:val="single" w:sz="4" w:space="0" w:color="auto"/>
              <w:right w:val="nil"/>
            </w:tcBorders>
            <w:shd w:val="clear" w:color="auto" w:fill="auto"/>
            <w:noWrap/>
            <w:vAlign w:val="center"/>
            <w:hideMark/>
          </w:tcPr>
          <w:p w14:paraId="3C143781"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13D2"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Using incompatible sample type (e.g. serum vs. cell extract)</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5ADF55D3"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Detection may be reduced or absent in untested sample types</w:t>
            </w:r>
          </w:p>
        </w:tc>
      </w:tr>
      <w:tr w:rsidR="00B169B5" w:rsidRPr="00457985" w14:paraId="7FA5DC75" w14:textId="77777777" w:rsidTr="00CF4992">
        <w:trPr>
          <w:cantSplit/>
          <w:trHeight w:val="202"/>
        </w:trPr>
        <w:tc>
          <w:tcPr>
            <w:tcW w:w="1581" w:type="dxa"/>
            <w:vMerge/>
            <w:tcBorders>
              <w:left w:val="single" w:sz="4" w:space="0" w:color="auto"/>
              <w:bottom w:val="single" w:sz="4" w:space="0" w:color="auto"/>
              <w:right w:val="nil"/>
            </w:tcBorders>
            <w:shd w:val="clear" w:color="auto" w:fill="auto"/>
            <w:noWrap/>
            <w:vAlign w:val="center"/>
            <w:hideMark/>
          </w:tcPr>
          <w:p w14:paraId="3C42F0A6" w14:textId="77777777" w:rsidR="00A62503" w:rsidRPr="00457985" w:rsidRDefault="00A62503">
            <w:pPr>
              <w:spacing w:before="0" w:line="240" w:lineRule="auto"/>
              <w:jc w:val="center"/>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6F2AF"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Sample prepared incorrectly</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5E69105E" w14:textId="77777777" w:rsidR="00A62503" w:rsidRPr="00457985" w:rsidRDefault="00B169B5">
            <w:pPr>
              <w:spacing w:before="0" w:line="240" w:lineRule="auto"/>
              <w:jc w:val="center"/>
              <w:rPr>
                <w:rFonts w:cs="Arial"/>
                <w:sz w:val="18"/>
                <w:szCs w:val="18"/>
                <w:lang w:val="en-GB" w:eastAsia="en-GB"/>
              </w:rPr>
            </w:pPr>
            <w:r w:rsidRPr="00457985">
              <w:rPr>
                <w:rFonts w:cs="Arial"/>
                <w:sz w:val="18"/>
                <w:szCs w:val="18"/>
                <w:lang w:val="en-GB" w:eastAsia="en-GB"/>
              </w:rPr>
              <w:t>Ensure proper sample preparation/dilution</w:t>
            </w:r>
          </w:p>
        </w:tc>
      </w:tr>
      <w:tr w:rsidR="00CF4992" w:rsidRPr="00457985" w14:paraId="70515B3F" w14:textId="77777777" w:rsidTr="00CF4992">
        <w:trPr>
          <w:cantSplit/>
          <w:trHeight w:val="403"/>
        </w:trPr>
        <w:tc>
          <w:tcPr>
            <w:tcW w:w="158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9076D71"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Large CV</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421F"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Bubbles in wells</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513B7055"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Ensure no bubbles present prior to reading plate</w:t>
            </w:r>
          </w:p>
        </w:tc>
      </w:tr>
      <w:tr w:rsidR="00CF4992" w:rsidRPr="00457985" w14:paraId="114C75E5" w14:textId="77777777" w:rsidTr="00CF4992">
        <w:trPr>
          <w:cantSplit/>
          <w:trHeight w:val="403"/>
        </w:trPr>
        <w:tc>
          <w:tcPr>
            <w:tcW w:w="1581" w:type="dxa"/>
            <w:vMerge/>
            <w:tcBorders>
              <w:top w:val="single" w:sz="4" w:space="0" w:color="auto"/>
              <w:left w:val="single" w:sz="4" w:space="0" w:color="auto"/>
              <w:right w:val="nil"/>
            </w:tcBorders>
            <w:shd w:val="clear" w:color="auto" w:fill="auto"/>
            <w:noWrap/>
            <w:hideMark/>
          </w:tcPr>
          <w:p w14:paraId="7C266F14" w14:textId="77777777" w:rsidR="00CF4992" w:rsidRPr="00457985" w:rsidRDefault="00CF4992" w:rsidP="00CF4992">
            <w:pPr>
              <w:spacing w:before="0" w:line="240" w:lineRule="auto"/>
              <w:jc w:val="left"/>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4162"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All wells not washed equally/thoroughly</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785934D3"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Check that all ports of plate washer are unobstructed wash wells as recommended</w:t>
            </w:r>
          </w:p>
        </w:tc>
      </w:tr>
      <w:tr w:rsidR="00BA759B" w:rsidRPr="00457985" w14:paraId="6538560F" w14:textId="77777777" w:rsidTr="001A6061">
        <w:trPr>
          <w:cantSplit/>
          <w:trHeight w:val="676"/>
        </w:trPr>
        <w:tc>
          <w:tcPr>
            <w:tcW w:w="1581" w:type="dxa"/>
            <w:vMerge/>
            <w:tcBorders>
              <w:left w:val="single" w:sz="4" w:space="0" w:color="auto"/>
              <w:right w:val="nil"/>
            </w:tcBorders>
            <w:shd w:val="clear" w:color="auto" w:fill="auto"/>
            <w:noWrap/>
            <w:hideMark/>
          </w:tcPr>
          <w:p w14:paraId="3D5393C1" w14:textId="77777777" w:rsidR="00BA759B" w:rsidRPr="00457985" w:rsidRDefault="00BA759B" w:rsidP="00CF4992">
            <w:pPr>
              <w:spacing w:before="0" w:line="240" w:lineRule="auto"/>
              <w:jc w:val="left"/>
              <w:rPr>
                <w:rFonts w:cs="Arial"/>
                <w:sz w:val="18"/>
                <w:szCs w:val="18"/>
                <w:lang w:val="en-GB" w:eastAsia="en-GB"/>
              </w:rPr>
            </w:pPr>
          </w:p>
        </w:tc>
        <w:tc>
          <w:tcPr>
            <w:tcW w:w="2276" w:type="dxa"/>
            <w:tcBorders>
              <w:top w:val="single" w:sz="4" w:space="0" w:color="auto"/>
              <w:left w:val="single" w:sz="4" w:space="0" w:color="auto"/>
              <w:right w:val="single" w:sz="4" w:space="0" w:color="auto"/>
            </w:tcBorders>
            <w:shd w:val="clear" w:color="auto" w:fill="auto"/>
            <w:vAlign w:val="center"/>
            <w:hideMark/>
          </w:tcPr>
          <w:p w14:paraId="4A582A7B"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Incomplete reagent mixing</w:t>
            </w:r>
          </w:p>
        </w:tc>
        <w:tc>
          <w:tcPr>
            <w:tcW w:w="2418" w:type="dxa"/>
            <w:tcBorders>
              <w:top w:val="single" w:sz="4" w:space="0" w:color="auto"/>
              <w:left w:val="nil"/>
              <w:right w:val="single" w:sz="4" w:space="0" w:color="auto"/>
            </w:tcBorders>
            <w:shd w:val="clear" w:color="auto" w:fill="auto"/>
            <w:vAlign w:val="center"/>
            <w:hideMark/>
          </w:tcPr>
          <w:p w14:paraId="33628295"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Ensure all reagents/master mixes are mixed thoroughly</w:t>
            </w:r>
          </w:p>
        </w:tc>
      </w:tr>
      <w:tr w:rsidR="00CF4992" w:rsidRPr="00457985" w14:paraId="000CE6FB" w14:textId="77777777" w:rsidTr="00CF4992">
        <w:trPr>
          <w:cantSplit/>
          <w:trHeight w:val="657"/>
        </w:trPr>
        <w:tc>
          <w:tcPr>
            <w:tcW w:w="1581" w:type="dxa"/>
            <w:vMerge/>
            <w:tcBorders>
              <w:left w:val="single" w:sz="4" w:space="0" w:color="auto"/>
              <w:right w:val="nil"/>
            </w:tcBorders>
            <w:shd w:val="clear" w:color="auto" w:fill="auto"/>
            <w:noWrap/>
            <w:hideMark/>
          </w:tcPr>
          <w:p w14:paraId="3D4A65AD" w14:textId="77777777" w:rsidR="00CF4992" w:rsidRPr="00457985" w:rsidRDefault="00CF4992" w:rsidP="00CF4992">
            <w:pPr>
              <w:spacing w:before="0" w:line="240" w:lineRule="auto"/>
              <w:jc w:val="left"/>
              <w:rPr>
                <w:rFonts w:cs="Arial"/>
                <w:sz w:val="18"/>
                <w:szCs w:val="18"/>
                <w:lang w:val="en-GB" w:eastAsia="en-GB"/>
              </w:rPr>
            </w:pPr>
          </w:p>
        </w:tc>
        <w:tc>
          <w:tcPr>
            <w:tcW w:w="2276" w:type="dxa"/>
            <w:tcBorders>
              <w:top w:val="single" w:sz="4" w:space="0" w:color="auto"/>
              <w:left w:val="single" w:sz="4" w:space="0" w:color="auto"/>
              <w:right w:val="single" w:sz="4" w:space="0" w:color="auto"/>
            </w:tcBorders>
            <w:shd w:val="clear" w:color="auto" w:fill="auto"/>
            <w:vAlign w:val="center"/>
            <w:hideMark/>
          </w:tcPr>
          <w:p w14:paraId="6A2B6AB9"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Inconsistent pipetting</w:t>
            </w:r>
          </w:p>
        </w:tc>
        <w:tc>
          <w:tcPr>
            <w:tcW w:w="2418" w:type="dxa"/>
            <w:tcBorders>
              <w:top w:val="single" w:sz="4" w:space="0" w:color="auto"/>
              <w:left w:val="nil"/>
              <w:right w:val="single" w:sz="4" w:space="0" w:color="auto"/>
            </w:tcBorders>
            <w:shd w:val="clear" w:color="auto" w:fill="auto"/>
            <w:vAlign w:val="center"/>
            <w:hideMark/>
          </w:tcPr>
          <w:p w14:paraId="1EAA22FC"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Use calibrated pipettes and ensure accurate pipetting</w:t>
            </w:r>
          </w:p>
        </w:tc>
      </w:tr>
      <w:tr w:rsidR="00CF4992" w:rsidRPr="00457985" w14:paraId="1EC6BE20" w14:textId="77777777" w:rsidTr="00CF4992">
        <w:trPr>
          <w:cantSplit/>
          <w:trHeight w:val="605"/>
        </w:trPr>
        <w:tc>
          <w:tcPr>
            <w:tcW w:w="1581" w:type="dxa"/>
            <w:vMerge/>
            <w:tcBorders>
              <w:left w:val="single" w:sz="4" w:space="0" w:color="auto"/>
              <w:bottom w:val="single" w:sz="4" w:space="0" w:color="auto"/>
              <w:right w:val="nil"/>
            </w:tcBorders>
            <w:shd w:val="clear" w:color="auto" w:fill="auto"/>
            <w:noWrap/>
            <w:hideMark/>
          </w:tcPr>
          <w:p w14:paraId="0A05DEF6" w14:textId="77777777" w:rsidR="00CF4992" w:rsidRPr="00457985" w:rsidRDefault="00CF4992" w:rsidP="00CF4992">
            <w:pPr>
              <w:spacing w:before="0" w:line="240" w:lineRule="auto"/>
              <w:jc w:val="left"/>
              <w:rPr>
                <w:rFonts w:cs="Arial"/>
                <w:sz w:val="18"/>
                <w:szCs w:val="18"/>
                <w:lang w:val="en-GB" w:eastAsia="en-GB"/>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4A8E" w14:textId="77777777"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Inconsistent sample preparation or storage</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3003D9C9" w14:textId="6C7AB8A3" w:rsidR="00CF4992" w:rsidRPr="00457985" w:rsidRDefault="00CF4992" w:rsidP="00CF4992">
            <w:pPr>
              <w:spacing w:before="0" w:line="240" w:lineRule="auto"/>
              <w:jc w:val="center"/>
              <w:rPr>
                <w:rFonts w:cs="Arial"/>
                <w:sz w:val="18"/>
                <w:szCs w:val="18"/>
                <w:lang w:val="en-GB" w:eastAsia="en-GB"/>
              </w:rPr>
            </w:pPr>
            <w:r w:rsidRPr="00457985">
              <w:rPr>
                <w:rFonts w:cs="Arial"/>
                <w:sz w:val="18"/>
                <w:szCs w:val="18"/>
                <w:lang w:val="en-GB" w:eastAsia="en-GB"/>
              </w:rPr>
              <w:t>Ensure consistent sample preparation and optimal sample storage conditions (</w:t>
            </w:r>
            <w:proofErr w:type="spellStart"/>
            <w:r w:rsidRPr="00457985">
              <w:rPr>
                <w:rFonts w:cs="Arial"/>
                <w:sz w:val="18"/>
                <w:szCs w:val="18"/>
                <w:lang w:val="en-GB" w:eastAsia="en-GB"/>
              </w:rPr>
              <w:t>eg.</w:t>
            </w:r>
            <w:proofErr w:type="spellEnd"/>
            <w:r w:rsidRPr="00457985">
              <w:rPr>
                <w:rFonts w:cs="Arial"/>
                <w:sz w:val="18"/>
                <w:szCs w:val="18"/>
                <w:lang w:val="en-GB" w:eastAsia="en-GB"/>
              </w:rPr>
              <w:t xml:space="preserve"> </w:t>
            </w:r>
            <w:r w:rsidR="009952E8" w:rsidRPr="00457985">
              <w:rPr>
                <w:rFonts w:cs="Arial"/>
                <w:sz w:val="18"/>
                <w:szCs w:val="18"/>
                <w:lang w:val="en-GB" w:eastAsia="en-GB"/>
              </w:rPr>
              <w:t>M</w:t>
            </w:r>
            <w:r w:rsidRPr="00457985">
              <w:rPr>
                <w:rFonts w:cs="Arial"/>
                <w:sz w:val="18"/>
                <w:szCs w:val="18"/>
                <w:lang w:val="en-GB" w:eastAsia="en-GB"/>
              </w:rPr>
              <w:t>inimize</w:t>
            </w:r>
            <w:r w:rsidR="009952E8">
              <w:rPr>
                <w:rFonts w:cs="Arial"/>
                <w:sz w:val="18"/>
                <w:szCs w:val="18"/>
                <w:lang w:val="en-GB" w:eastAsia="en-GB"/>
              </w:rPr>
              <w:t xml:space="preserve"> </w:t>
            </w:r>
            <w:r w:rsidRPr="00457985">
              <w:rPr>
                <w:rFonts w:cs="Arial"/>
                <w:sz w:val="18"/>
                <w:szCs w:val="18"/>
                <w:lang w:val="en-GB" w:eastAsia="en-GB"/>
              </w:rPr>
              <w:t>freeze/thaws cycles)</w:t>
            </w:r>
          </w:p>
        </w:tc>
      </w:tr>
    </w:tbl>
    <w:p w14:paraId="49789DC0" w14:textId="77777777" w:rsidR="00A62503" w:rsidRPr="00457985" w:rsidRDefault="00A62503">
      <w:pPr>
        <w:spacing w:before="0" w:line="240" w:lineRule="auto"/>
        <w:rPr>
          <w:rFonts w:cs="Arial"/>
        </w:rPr>
      </w:pPr>
    </w:p>
    <w:tbl>
      <w:tblPr>
        <w:tblW w:w="6252" w:type="dxa"/>
        <w:tblInd w:w="93" w:type="dxa"/>
        <w:tblLook w:val="04A0" w:firstRow="1" w:lastRow="0" w:firstColumn="1" w:lastColumn="0" w:noHBand="0" w:noVBand="1"/>
      </w:tblPr>
      <w:tblGrid>
        <w:gridCol w:w="1575"/>
        <w:gridCol w:w="2268"/>
        <w:gridCol w:w="2409"/>
      </w:tblGrid>
      <w:tr w:rsidR="00CF4992" w:rsidRPr="00457985" w14:paraId="3E3B3753" w14:textId="77777777" w:rsidTr="00CF4992">
        <w:trPr>
          <w:cantSplit/>
          <w:trHeight w:val="395"/>
        </w:trPr>
        <w:tc>
          <w:tcPr>
            <w:tcW w:w="1575" w:type="dxa"/>
            <w:tcBorders>
              <w:top w:val="single" w:sz="4" w:space="0" w:color="auto"/>
              <w:left w:val="single" w:sz="4" w:space="0" w:color="auto"/>
              <w:bottom w:val="single" w:sz="4" w:space="0" w:color="auto"/>
              <w:right w:val="nil"/>
            </w:tcBorders>
            <w:shd w:val="clear" w:color="auto" w:fill="auto"/>
            <w:noWrap/>
            <w:vAlign w:val="center"/>
            <w:hideMark/>
          </w:tcPr>
          <w:p w14:paraId="3348BD92" w14:textId="77777777" w:rsidR="00CF4992" w:rsidRPr="00457985" w:rsidRDefault="00CF4992" w:rsidP="00CF4992">
            <w:pPr>
              <w:spacing w:before="0" w:line="240" w:lineRule="auto"/>
              <w:jc w:val="center"/>
              <w:rPr>
                <w:rFonts w:cs="Arial"/>
                <w:sz w:val="18"/>
                <w:szCs w:val="18"/>
                <w:lang w:val="en-GB" w:eastAsia="en-GB"/>
              </w:rPr>
            </w:pPr>
            <w:r w:rsidRPr="00457985">
              <w:rPr>
                <w:rFonts w:cs="Arial"/>
                <w:b/>
                <w:sz w:val="18"/>
                <w:szCs w:val="18"/>
                <w:lang w:val="en-GB" w:eastAsia="en-GB"/>
              </w:rPr>
              <w:t>Problem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D5652" w14:textId="77777777" w:rsidR="00CF4992" w:rsidRPr="00457985" w:rsidRDefault="00CF4992" w:rsidP="00CF4992">
            <w:pPr>
              <w:spacing w:before="0" w:line="240" w:lineRule="auto"/>
              <w:jc w:val="center"/>
              <w:rPr>
                <w:rFonts w:cs="Arial"/>
                <w:sz w:val="18"/>
                <w:szCs w:val="18"/>
                <w:lang w:val="en-GB" w:eastAsia="en-GB"/>
              </w:rPr>
            </w:pPr>
            <w:r w:rsidRPr="00457985">
              <w:rPr>
                <w:rFonts w:cs="Arial"/>
                <w:b/>
                <w:sz w:val="18"/>
                <w:szCs w:val="18"/>
                <w:lang w:val="en-GB" w:eastAsia="en-GB"/>
              </w:rPr>
              <w:t>Cause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70537D2" w14:textId="77777777" w:rsidR="00CF4992" w:rsidRPr="00457985" w:rsidRDefault="00CF4992" w:rsidP="00CF4992">
            <w:pPr>
              <w:spacing w:before="0" w:line="240" w:lineRule="auto"/>
              <w:jc w:val="center"/>
              <w:rPr>
                <w:rFonts w:cs="Arial"/>
                <w:sz w:val="18"/>
                <w:szCs w:val="18"/>
                <w:lang w:val="en-GB" w:eastAsia="en-GB"/>
              </w:rPr>
            </w:pPr>
            <w:r w:rsidRPr="00457985">
              <w:rPr>
                <w:rFonts w:cs="Arial"/>
                <w:b/>
                <w:sz w:val="18"/>
                <w:szCs w:val="18"/>
                <w:lang w:val="en-GB" w:eastAsia="en-GB"/>
              </w:rPr>
              <w:t>Solution</w:t>
            </w:r>
          </w:p>
        </w:tc>
      </w:tr>
      <w:tr w:rsidR="00BA759B" w:rsidRPr="00457985" w14:paraId="4BEC3CCB" w14:textId="77777777" w:rsidTr="001A6061">
        <w:trPr>
          <w:cantSplit/>
          <w:trHeight w:val="584"/>
        </w:trPr>
        <w:tc>
          <w:tcPr>
            <w:tcW w:w="1575" w:type="dxa"/>
            <w:vMerge w:val="restart"/>
            <w:tcBorders>
              <w:top w:val="nil"/>
              <w:left w:val="single" w:sz="4" w:space="0" w:color="auto"/>
              <w:right w:val="nil"/>
            </w:tcBorders>
            <w:shd w:val="clear" w:color="auto" w:fill="auto"/>
            <w:noWrap/>
            <w:vAlign w:val="center"/>
            <w:hideMark/>
          </w:tcPr>
          <w:p w14:paraId="00C6424C"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High background/</w:t>
            </w:r>
          </w:p>
          <w:p w14:paraId="50EA1A9A"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Low sensitivity</w:t>
            </w:r>
          </w:p>
          <w:p w14:paraId="400B5A3E" w14:textId="77777777" w:rsidR="00A62503" w:rsidRPr="00457985" w:rsidRDefault="00A62503">
            <w:pPr>
              <w:spacing w:before="0" w:line="240" w:lineRule="auto"/>
              <w:jc w:val="center"/>
              <w:rPr>
                <w:rFonts w:cs="Arial"/>
                <w:sz w:val="18"/>
                <w:szCs w:val="18"/>
                <w:lang w:val="en-GB" w:eastAsia="en-GB"/>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E91C8BB"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Wells are insufficiently washed</w:t>
            </w:r>
          </w:p>
        </w:tc>
        <w:tc>
          <w:tcPr>
            <w:tcW w:w="2409" w:type="dxa"/>
            <w:tcBorders>
              <w:top w:val="nil"/>
              <w:left w:val="nil"/>
              <w:bottom w:val="single" w:sz="4" w:space="0" w:color="auto"/>
              <w:right w:val="single" w:sz="4" w:space="0" w:color="auto"/>
            </w:tcBorders>
            <w:shd w:val="clear" w:color="auto" w:fill="auto"/>
            <w:vAlign w:val="center"/>
            <w:hideMark/>
          </w:tcPr>
          <w:p w14:paraId="09CE56FF"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Wash wells as per protocol recommendations</w:t>
            </w:r>
          </w:p>
        </w:tc>
      </w:tr>
      <w:tr w:rsidR="00BA759B" w:rsidRPr="00457985" w14:paraId="0FCCEB38" w14:textId="77777777" w:rsidTr="001A6061">
        <w:trPr>
          <w:cantSplit/>
          <w:trHeight w:val="899"/>
        </w:trPr>
        <w:tc>
          <w:tcPr>
            <w:tcW w:w="1575" w:type="dxa"/>
            <w:vMerge/>
            <w:tcBorders>
              <w:left w:val="single" w:sz="4" w:space="0" w:color="auto"/>
              <w:right w:val="nil"/>
            </w:tcBorders>
            <w:shd w:val="clear" w:color="auto" w:fill="auto"/>
            <w:noWrap/>
            <w:hideMark/>
          </w:tcPr>
          <w:p w14:paraId="40E50E83" w14:textId="77777777" w:rsidR="00A62503" w:rsidRPr="00457985" w:rsidRDefault="00A62503">
            <w:pPr>
              <w:spacing w:before="0" w:line="240" w:lineRule="auto"/>
              <w:jc w:val="left"/>
              <w:rPr>
                <w:rFonts w:cs="Arial"/>
                <w:sz w:val="18"/>
                <w:szCs w:val="18"/>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9E78"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Contaminated wash buffer</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B4E2421"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Make fresh wash buffer</w:t>
            </w:r>
          </w:p>
        </w:tc>
      </w:tr>
      <w:tr w:rsidR="00BA759B" w:rsidRPr="00457985" w14:paraId="28A536DD" w14:textId="77777777" w:rsidTr="001A6061">
        <w:trPr>
          <w:cantSplit/>
          <w:trHeight w:val="494"/>
        </w:trPr>
        <w:tc>
          <w:tcPr>
            <w:tcW w:w="1575" w:type="dxa"/>
            <w:vMerge/>
            <w:tcBorders>
              <w:left w:val="single" w:sz="4" w:space="0" w:color="auto"/>
              <w:bottom w:val="single" w:sz="4" w:space="0" w:color="auto"/>
              <w:right w:val="nil"/>
            </w:tcBorders>
            <w:shd w:val="clear" w:color="auto" w:fill="auto"/>
            <w:noWrap/>
            <w:hideMark/>
          </w:tcPr>
          <w:p w14:paraId="43688608" w14:textId="77777777" w:rsidR="00A62503" w:rsidRPr="00457985" w:rsidRDefault="00A62503">
            <w:pPr>
              <w:spacing w:before="0" w:line="240" w:lineRule="auto"/>
              <w:jc w:val="left"/>
              <w:rPr>
                <w:rFonts w:cs="Arial"/>
                <w:sz w:val="18"/>
                <w:szCs w:val="18"/>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AADB6"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Waiting too long to read plate after adding STOP solution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516D990"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Read plate immediately after adding STOP solution</w:t>
            </w:r>
          </w:p>
        </w:tc>
      </w:tr>
      <w:tr w:rsidR="00BA759B" w:rsidRPr="00457985" w14:paraId="2E9ADA06" w14:textId="77777777" w:rsidTr="001A6061">
        <w:trPr>
          <w:cantSplit/>
          <w:trHeight w:val="580"/>
        </w:trPr>
        <w:tc>
          <w:tcPr>
            <w:tcW w:w="1575" w:type="dxa"/>
            <w:vMerge/>
            <w:tcBorders>
              <w:top w:val="nil"/>
              <w:left w:val="single" w:sz="4" w:space="0" w:color="auto"/>
              <w:right w:val="nil"/>
            </w:tcBorders>
            <w:shd w:val="clear" w:color="auto" w:fill="auto"/>
            <w:noWrap/>
            <w:vAlign w:val="center"/>
            <w:hideMark/>
          </w:tcPr>
          <w:p w14:paraId="6536960C" w14:textId="77777777" w:rsidR="00A62503" w:rsidRPr="00457985" w:rsidRDefault="00A62503">
            <w:pPr>
              <w:spacing w:before="0" w:line="240" w:lineRule="auto"/>
              <w:jc w:val="left"/>
              <w:rPr>
                <w:rFonts w:cs="Arial"/>
                <w:sz w:val="18"/>
                <w:szCs w:val="18"/>
                <w:lang w:val="en-GB" w:eastAsia="en-GB"/>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A273B6C"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Improper storage of ELISA kit</w:t>
            </w:r>
          </w:p>
        </w:tc>
        <w:tc>
          <w:tcPr>
            <w:tcW w:w="2409" w:type="dxa"/>
            <w:tcBorders>
              <w:top w:val="nil"/>
              <w:left w:val="nil"/>
              <w:bottom w:val="single" w:sz="4" w:space="0" w:color="auto"/>
              <w:right w:val="single" w:sz="4" w:space="0" w:color="auto"/>
            </w:tcBorders>
            <w:shd w:val="clear" w:color="auto" w:fill="auto"/>
            <w:vAlign w:val="center"/>
            <w:hideMark/>
          </w:tcPr>
          <w:p w14:paraId="4E1FA21C"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Store all reagents as recommended. Please note all reagents may not have identical storage requirements</w:t>
            </w:r>
            <w:r w:rsidRPr="00457985" w:rsidDel="00CF4992">
              <w:rPr>
                <w:rFonts w:cs="Arial"/>
                <w:sz w:val="18"/>
                <w:szCs w:val="18"/>
                <w:lang w:val="en-GB" w:eastAsia="en-GB"/>
              </w:rPr>
              <w:t>.</w:t>
            </w:r>
          </w:p>
        </w:tc>
      </w:tr>
      <w:tr w:rsidR="00BA759B" w:rsidRPr="00457985" w14:paraId="64AEB11B" w14:textId="77777777" w:rsidTr="001A6061">
        <w:trPr>
          <w:cantSplit/>
          <w:trHeight w:val="830"/>
        </w:trPr>
        <w:tc>
          <w:tcPr>
            <w:tcW w:w="1575" w:type="dxa"/>
            <w:vMerge/>
            <w:tcBorders>
              <w:left w:val="single" w:sz="4" w:space="0" w:color="auto"/>
              <w:bottom w:val="single" w:sz="4" w:space="0" w:color="auto"/>
              <w:right w:val="nil"/>
            </w:tcBorders>
            <w:shd w:val="clear" w:color="auto" w:fill="auto"/>
            <w:noWrap/>
            <w:hideMark/>
          </w:tcPr>
          <w:p w14:paraId="05AAE775" w14:textId="77777777" w:rsidR="00A62503" w:rsidRPr="00457985" w:rsidRDefault="00A62503">
            <w:pPr>
              <w:spacing w:before="0" w:line="240" w:lineRule="auto"/>
              <w:jc w:val="left"/>
              <w:rPr>
                <w:rFonts w:cs="Arial"/>
                <w:sz w:val="18"/>
                <w:szCs w:val="18"/>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2DBA"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Using incompatible sample type (e.g. Serum vs. cell extract)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BACF137" w14:textId="77777777" w:rsidR="00A62503" w:rsidRPr="00457985" w:rsidRDefault="00BA759B">
            <w:pPr>
              <w:spacing w:before="0" w:line="240" w:lineRule="auto"/>
              <w:jc w:val="center"/>
              <w:rPr>
                <w:rFonts w:cs="Arial"/>
                <w:sz w:val="18"/>
                <w:szCs w:val="18"/>
                <w:lang w:val="en-GB" w:eastAsia="en-GB"/>
              </w:rPr>
            </w:pPr>
            <w:r w:rsidRPr="00457985">
              <w:rPr>
                <w:rFonts w:cs="Arial"/>
                <w:sz w:val="18"/>
                <w:szCs w:val="18"/>
                <w:lang w:val="en-GB" w:eastAsia="en-GB"/>
              </w:rPr>
              <w:t>Detection may be reduced or absent in untested sample types</w:t>
            </w:r>
          </w:p>
        </w:tc>
      </w:tr>
    </w:tbl>
    <w:p w14:paraId="0A6FB5B3" w14:textId="6D25177C" w:rsidR="00BA759B" w:rsidRPr="00457985" w:rsidRDefault="00BA759B">
      <w:pPr>
        <w:spacing w:before="0" w:line="240" w:lineRule="auto"/>
        <w:jc w:val="left"/>
        <w:rPr>
          <w:rFonts w:cs="Arial"/>
        </w:rPr>
      </w:pPr>
      <w:r w:rsidRPr="00457985">
        <w:rPr>
          <w:rFonts w:cs="Arial"/>
        </w:rPr>
        <w:br w:type="page"/>
      </w:r>
    </w:p>
    <w:p w14:paraId="7A9A4ED8" w14:textId="3E28ED4D" w:rsidR="003E7A5B" w:rsidRPr="00457985" w:rsidRDefault="00E70729" w:rsidP="00655690">
      <w:pPr>
        <w:pStyle w:val="Heading2"/>
        <w:numPr>
          <w:ilvl w:val="0"/>
          <w:numId w:val="0"/>
        </w:numPr>
        <w:spacing w:before="120" w:after="120" w:line="240" w:lineRule="exact"/>
        <w:rPr>
          <w:rStyle w:val="Strong"/>
          <w:rFonts w:cs="Arial"/>
          <w:color w:val="404040"/>
          <w:sz w:val="24"/>
          <w:szCs w:val="24"/>
          <w:u w:val="single"/>
        </w:rPr>
      </w:pPr>
      <w:bookmarkStart w:id="20" w:name="_Toc347988954"/>
      <w:r w:rsidRPr="00457985">
        <w:rPr>
          <w:rStyle w:val="Strong"/>
          <w:rFonts w:cs="Arial"/>
          <w:color w:val="404040"/>
          <w:sz w:val="24"/>
          <w:szCs w:val="24"/>
          <w:u w:val="single"/>
        </w:rPr>
        <w:lastRenderedPageBreak/>
        <w:t>NOTES</w:t>
      </w:r>
      <w:bookmarkEnd w:id="20"/>
    </w:p>
    <w:p w14:paraId="32C8EBC2" w14:textId="3EB17DCA" w:rsidR="00F32694" w:rsidRPr="00457985" w:rsidRDefault="00F32694" w:rsidP="00971840">
      <w:pPr>
        <w:spacing w:before="0" w:line="240" w:lineRule="auto"/>
        <w:jc w:val="left"/>
        <w:rPr>
          <w:rFonts w:cs="Arial"/>
          <w:b/>
          <w:sz w:val="24"/>
        </w:rPr>
        <w:sectPr w:rsidR="00F32694" w:rsidRPr="00457985" w:rsidSect="00D8348F">
          <w:headerReference w:type="default" r:id="rId32"/>
          <w:footerReference w:type="default" r:id="rId33"/>
          <w:headerReference w:type="first" r:id="rId34"/>
          <w:footerReference w:type="first" r:id="rId35"/>
          <w:pgSz w:w="7920" w:h="12240"/>
          <w:pgMar w:top="1440" w:right="907" w:bottom="720" w:left="720" w:header="0" w:footer="0" w:gutter="0"/>
          <w:cols w:space="708"/>
          <w:titlePg/>
          <w:docGrid w:linePitch="272"/>
        </w:sectPr>
      </w:pPr>
    </w:p>
    <w:p w14:paraId="6E9B2989" w14:textId="07DD4125" w:rsidR="00655690" w:rsidRPr="00655690" w:rsidRDefault="00294F5F" w:rsidP="00655690">
      <w:pPr>
        <w:spacing w:beforeLines="30" w:before="72" w:afterLines="30" w:after="72" w:line="23" w:lineRule="atLeast"/>
        <w:jc w:val="left"/>
        <w:rPr>
          <w:rFonts w:cs="Arial"/>
          <w:b/>
          <w:sz w:val="24"/>
        </w:rPr>
      </w:pPr>
      <w:r w:rsidRPr="00457985">
        <w:rPr>
          <w:rFonts w:cs="Arial"/>
          <w:b/>
          <w:noProof/>
          <w:sz w:val="24"/>
          <w:lang w:val="en-GB" w:eastAsia="en-GB"/>
        </w:rPr>
        <w:lastRenderedPageBreak/>
        <w:drawing>
          <wp:anchor distT="0" distB="0" distL="114300" distR="114300" simplePos="0" relativeHeight="251663360" behindDoc="1" locked="0" layoutInCell="1" allowOverlap="1" wp14:anchorId="146EBCF2" wp14:editId="775340C4">
            <wp:simplePos x="0" y="0"/>
            <wp:positionH relativeFrom="column">
              <wp:posOffset>2438400</wp:posOffset>
            </wp:positionH>
            <wp:positionV relativeFrom="page">
              <wp:posOffset>142875</wp:posOffset>
            </wp:positionV>
            <wp:extent cx="2184400" cy="2181225"/>
            <wp:effectExtent l="19050" t="0" r="6350" b="0"/>
            <wp:wrapNone/>
            <wp:docPr id="18" name="Picture 14" descr="Abcam_Logo_3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cam_Logo_35mm.jpg"/>
                    <pic:cNvPicPr>
                      <a:picLocks noChangeAspect="1" noChangeArrowheads="1"/>
                    </pic:cNvPicPr>
                  </pic:nvPicPr>
                  <pic:blipFill>
                    <a:blip r:embed="rId8" cstate="print"/>
                    <a:srcRect/>
                    <a:stretch>
                      <a:fillRect/>
                    </a:stretch>
                  </pic:blipFill>
                  <pic:spPr bwMode="auto">
                    <a:xfrm>
                      <a:off x="0" y="0"/>
                      <a:ext cx="2184400" cy="2184400"/>
                    </a:xfrm>
                    <a:prstGeom prst="rect">
                      <a:avLst/>
                    </a:prstGeom>
                    <a:noFill/>
                    <a:ln w="9525">
                      <a:noFill/>
                      <a:miter lim="800000"/>
                      <a:headEnd/>
                      <a:tailEnd/>
                    </a:ln>
                  </pic:spPr>
                </pic:pic>
              </a:graphicData>
            </a:graphic>
          </wp:anchor>
        </w:drawing>
      </w:r>
      <w:r w:rsidR="00655690">
        <w:rPr>
          <w:rFonts w:ascii="Century Gothic" w:hAnsi="Century Gothic"/>
          <w:b/>
          <w:sz w:val="18"/>
          <w:szCs w:val="20"/>
        </w:rPr>
        <w:t xml:space="preserve">Technical Support </w:t>
      </w:r>
    </w:p>
    <w:p w14:paraId="51956B8C" w14:textId="77777777" w:rsidR="00655690" w:rsidRDefault="00655690" w:rsidP="00655690">
      <w:pPr>
        <w:pStyle w:val="KIT-extrainfo"/>
        <w:ind w:left="0" w:firstLine="0"/>
      </w:pPr>
      <w:r>
        <w:t xml:space="preserve">Copyright © 2023 Abcam. All Rights Reserved. The Abcam logo is a registered trademark. All information / detail is correct at time of going to print. </w:t>
      </w:r>
    </w:p>
    <w:p w14:paraId="6C4BC095" w14:textId="77777777" w:rsidR="00655690" w:rsidRDefault="00655690" w:rsidP="00655690">
      <w:pPr>
        <w:pStyle w:val="KIT-extrainfo"/>
        <w:ind w:left="0" w:firstLine="0"/>
      </w:pPr>
    </w:p>
    <w:p w14:paraId="31281575" w14:textId="77777777" w:rsidR="00655690" w:rsidRDefault="00655690" w:rsidP="00655690">
      <w:pPr>
        <w:pStyle w:val="KIT-extrainfo"/>
        <w:ind w:left="0" w:firstLine="0"/>
      </w:pPr>
      <w:r>
        <w:t xml:space="preserve">For all technical or commercial enquiries please go to: </w:t>
      </w:r>
    </w:p>
    <w:p w14:paraId="69CBF0C2" w14:textId="77777777" w:rsidR="00655690" w:rsidRPr="005128C2" w:rsidRDefault="00655690" w:rsidP="00655690">
      <w:pPr>
        <w:pStyle w:val="KIT-extrainfo"/>
        <w:ind w:left="0" w:firstLine="0"/>
        <w:rPr>
          <w:lang w:val="it-IT"/>
        </w:rPr>
      </w:pPr>
      <w:hyperlink r:id="rId36" w:history="1">
        <w:r w:rsidRPr="005128C2">
          <w:rPr>
            <w:rStyle w:val="Hyperlink"/>
            <w:lang w:val="it-IT"/>
          </w:rPr>
          <w:t>www.abcam.com/contactus</w:t>
        </w:r>
      </w:hyperlink>
      <w:r w:rsidRPr="005128C2">
        <w:rPr>
          <w:lang w:val="it-IT"/>
        </w:rPr>
        <w:t xml:space="preserve"> </w:t>
      </w:r>
    </w:p>
    <w:p w14:paraId="4FE038B6" w14:textId="77777777" w:rsidR="00655690" w:rsidRPr="005128C2" w:rsidRDefault="00655690" w:rsidP="00655690">
      <w:pPr>
        <w:pStyle w:val="KIT-extrainfo"/>
        <w:ind w:left="0" w:firstLine="0"/>
        <w:rPr>
          <w:lang w:val="it-IT"/>
        </w:rPr>
      </w:pPr>
      <w:r w:rsidRPr="005128C2">
        <w:rPr>
          <w:rStyle w:val="Hyperlink"/>
          <w:lang w:val="it-IT"/>
        </w:rPr>
        <w:t>www.abcam.cn/contactus</w:t>
      </w:r>
      <w:r w:rsidRPr="005128C2">
        <w:rPr>
          <w:lang w:val="it-IT"/>
        </w:rPr>
        <w:t xml:space="preserve"> (China) </w:t>
      </w:r>
    </w:p>
    <w:p w14:paraId="67EC9015" w14:textId="77777777" w:rsidR="00655690" w:rsidRPr="005128C2" w:rsidRDefault="00655690" w:rsidP="00655690">
      <w:pPr>
        <w:pStyle w:val="KIT-extrainfo"/>
        <w:ind w:left="0" w:firstLine="0"/>
        <w:rPr>
          <w:rFonts w:eastAsia="Century Gothic" w:cs="Century Gothic"/>
          <w:color w:val="000000" w:themeColor="text1"/>
          <w:sz w:val="14"/>
          <w:szCs w:val="14"/>
          <w:lang w:val="fr-FR"/>
        </w:rPr>
      </w:pPr>
      <w:r w:rsidRPr="005128C2">
        <w:rPr>
          <w:rStyle w:val="Hyperlink"/>
          <w:lang w:val="fr-FR"/>
        </w:rPr>
        <w:t>www.abcam.co.jp/contactus</w:t>
      </w:r>
      <w:r w:rsidRPr="005128C2">
        <w:rPr>
          <w:lang w:val="fr-FR"/>
        </w:rPr>
        <w:t xml:space="preserve"> (Japan)</w:t>
      </w:r>
    </w:p>
    <w:p w14:paraId="4D52FA68" w14:textId="44118153" w:rsidR="00A62503" w:rsidRPr="00971840" w:rsidRDefault="00A50330" w:rsidP="00971840">
      <w:pPr>
        <w:pStyle w:val="NormalWeb"/>
        <w:spacing w:before="0" w:beforeAutospacing="0" w:after="0" w:afterAutospacing="0"/>
        <w:rPr>
          <w:rFonts w:ascii="Calibri" w:hAnsi="Calibri" w:cs="Calibri"/>
          <w:sz w:val="22"/>
          <w:szCs w:val="22"/>
          <w:lang w:val="fr-FR"/>
        </w:rPr>
      </w:pPr>
      <w:r>
        <w:rPr>
          <w:rFonts w:cs="Arial"/>
          <w:noProof/>
          <w:highlight w:val="lightGray"/>
          <w:lang w:val="en-GB" w:eastAsia="zh-TW"/>
        </w:rPr>
        <mc:AlternateContent>
          <mc:Choice Requires="wps">
            <w:drawing>
              <wp:anchor distT="0" distB="0" distL="114300" distR="114300" simplePos="0" relativeHeight="251668480" behindDoc="0" locked="0" layoutInCell="1" allowOverlap="1" wp14:anchorId="4FE88987" wp14:editId="26F0D04B">
                <wp:simplePos x="0" y="0"/>
                <wp:positionH relativeFrom="page">
                  <wp:align>center</wp:align>
                </wp:positionH>
                <wp:positionV relativeFrom="paragraph">
                  <wp:posOffset>3204693</wp:posOffset>
                </wp:positionV>
                <wp:extent cx="5124450" cy="114427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CEC0" w14:textId="77777777" w:rsidR="00F11054" w:rsidRDefault="00F11054" w:rsidP="00894C7C">
                            <w:pPr>
                              <w:spacing w:before="0"/>
                              <w:ind w:firstLine="720"/>
                              <w:rPr>
                                <w:sz w:val="16"/>
                                <w:szCs w:val="16"/>
                                <w:lang w:val="en-GB"/>
                              </w:rPr>
                            </w:pPr>
                          </w:p>
                          <w:p w14:paraId="2A0965DB" w14:textId="77777777" w:rsidR="00F11054" w:rsidRDefault="00F11054" w:rsidP="00894C7C">
                            <w:pPr>
                              <w:spacing w:before="0"/>
                              <w:ind w:firstLine="720"/>
                              <w:rPr>
                                <w:sz w:val="16"/>
                                <w:szCs w:val="16"/>
                                <w:lang w:val="en-GB"/>
                              </w:rPr>
                            </w:pPr>
                          </w:p>
                          <w:p w14:paraId="310FEB8C" w14:textId="77777777" w:rsidR="00F11054" w:rsidRDefault="00F11054" w:rsidP="00894C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88987" id="_x0000_t202" coordsize="21600,21600" o:spt="202" path="m,l,21600r21600,l21600,xe">
                <v:stroke joinstyle="miter"/>
                <v:path gradientshapeok="t" o:connecttype="rect"/>
              </v:shapetype>
              <v:shape id="Text Box 9" o:spid="_x0000_s1026" type="#_x0000_t202" style="position:absolute;margin-left:0;margin-top:252.35pt;width:403.5pt;height:90.1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" stroked="f">
                <v:textbox>
                  <w:txbxContent>
                    <w:p w14:paraId="0DF5CEC0" w14:textId="77777777" w:rsidR="00F11054" w:rsidRDefault="00F11054" w:rsidP="00894C7C">
                      <w:pPr>
                        <w:spacing w:before="0"/>
                        <w:ind w:firstLine="720"/>
                        <w:rPr>
                          <w:sz w:val="16"/>
                          <w:szCs w:val="16"/>
                          <w:lang w:val="en-GB"/>
                        </w:rPr>
                      </w:pPr>
                    </w:p>
                    <w:p w14:paraId="2A0965DB" w14:textId="77777777" w:rsidR="00F11054" w:rsidRDefault="00F11054" w:rsidP="00894C7C">
                      <w:pPr>
                        <w:spacing w:before="0"/>
                        <w:ind w:firstLine="720"/>
                        <w:rPr>
                          <w:sz w:val="16"/>
                          <w:szCs w:val="16"/>
                          <w:lang w:val="en-GB"/>
                        </w:rPr>
                      </w:pPr>
                    </w:p>
                    <w:p w14:paraId="310FEB8C" w14:textId="77777777" w:rsidR="00F11054" w:rsidRDefault="00F11054" w:rsidP="00894C7C"/>
                  </w:txbxContent>
                </v:textbox>
                <w10:wrap anchorx="page"/>
              </v:shape>
            </w:pict>
          </mc:Fallback>
        </mc:AlternateContent>
      </w:r>
    </w:p>
    <w:sectPr w:rsidR="00A62503" w:rsidRPr="00971840" w:rsidSect="00D8348F">
      <w:headerReference w:type="first" r:id="rId37"/>
      <w:footerReference w:type="first" r:id="rId38"/>
      <w:pgSz w:w="7920" w:h="12240"/>
      <w:pgMar w:top="1440" w:right="907" w:bottom="720" w:left="720"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EEE1" w14:textId="77777777" w:rsidR="007A35B0" w:rsidRDefault="007A35B0" w:rsidP="00EA7AE0">
      <w:r>
        <w:separator/>
      </w:r>
    </w:p>
  </w:endnote>
  <w:endnote w:type="continuationSeparator" w:id="0">
    <w:p w14:paraId="463CFB61" w14:textId="77777777" w:rsidR="007A35B0" w:rsidRDefault="007A35B0" w:rsidP="00EA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小塚ゴシック Pro R">
    <w:altName w:val="MS Mincho"/>
    <w:panose1 w:val="00000000000000000000"/>
    <w:charset w:val="80"/>
    <w:family w:val="roman"/>
    <w:notTrueType/>
    <w:pitch w:val="default"/>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2644" w14:textId="77777777" w:rsidR="00F11054" w:rsidRDefault="00F11054" w:rsidP="00EA7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A72E13D" w14:textId="77777777" w:rsidR="00F11054" w:rsidRDefault="00F11054" w:rsidP="00EA7AE0">
    <w:pPr>
      <w:pStyle w:val="Footer"/>
      <w:ind w:right="360"/>
    </w:pPr>
  </w:p>
  <w:p w14:paraId="74378F2A" w14:textId="77777777" w:rsidR="00F11054" w:rsidRDefault="00F11054" w:rsidP="00EA7AE0">
    <w:pPr>
      <w:pStyle w:val="Footer"/>
      <w:ind w:right="360"/>
    </w:pPr>
  </w:p>
  <w:p w14:paraId="127C2C55" w14:textId="77777777" w:rsidR="00F11054" w:rsidRDefault="00F11054" w:rsidP="00EA7AE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3154" w14:textId="77777777" w:rsidR="00F11054" w:rsidRDefault="00D76D3E" w:rsidP="002C2078">
    <w:pPr>
      <w:pStyle w:val="Footer"/>
      <w:tabs>
        <w:tab w:val="left" w:pos="1010"/>
        <w:tab w:val="right" w:pos="6106"/>
      </w:tabs>
      <w:jc w:val="left"/>
    </w:pPr>
    <w:r>
      <w:rPr>
        <w:noProof/>
        <w:color w:val="FFFFFF"/>
      </w:rPr>
      <mc:AlternateContent>
        <mc:Choice Requires="wps">
          <w:drawing>
            <wp:anchor distT="0" distB="0" distL="114300" distR="114300" simplePos="0" relativeHeight="251658240" behindDoc="1" locked="0" layoutInCell="1" allowOverlap="1" wp14:anchorId="30040982" wp14:editId="25ED98DE">
              <wp:simplePos x="0" y="0"/>
              <wp:positionH relativeFrom="column">
                <wp:posOffset>-574040</wp:posOffset>
              </wp:positionH>
              <wp:positionV relativeFrom="paragraph">
                <wp:posOffset>111760</wp:posOffset>
              </wp:positionV>
              <wp:extent cx="5212080" cy="218440"/>
              <wp:effectExtent l="0" t="0" r="635" b="3175"/>
              <wp:wrapNone/>
              <wp:docPr id="1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18440"/>
                      </a:xfrm>
                      <a:prstGeom prst="rect">
                        <a:avLst/>
                      </a:prstGeom>
                      <a:solidFill>
                        <a:srgbClr val="DA291C"/>
                      </a:solidFill>
                      <a:ln>
                        <a:noFill/>
                      </a:ln>
                      <a:extLst>
                        <a:ext uri="{91240B29-F687-4F45-9708-019B960494DF}">
                          <a14:hiddenLine xmlns:a14="http://schemas.microsoft.com/office/drawing/2010/main" w="9525">
                            <a:solidFill>
                              <a:srgbClr val="4E612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C8E69" id="Rectangle 79" o:spid="_x0000_s1026" style="position:absolute;margin-left:-45.2pt;margin-top:8.8pt;width:410.4pt;height: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" fillcolor="#da291c" stroked="f" strokecolor="#4e6128"/>
          </w:pict>
        </mc:Fallback>
      </mc:AlternateContent>
    </w:r>
    <w:r w:rsidR="00F11054" w:rsidRPr="009E2C15">
      <w:rPr>
        <w:color w:val="FFFFFF"/>
      </w:rPr>
      <w:t xml:space="preserve"> </w:t>
    </w:r>
    <w:r w:rsidR="00F11054">
      <w:rPr>
        <w:color w:val="FFFFFF"/>
      </w:rPr>
      <w:t>Discover more at www.abcam.com</w:t>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18</w:t>
    </w:r>
    <w:r w:rsidR="00F11054" w:rsidRPr="00320CA4">
      <w:rPr>
        <w:color w:val="FFFFFF"/>
      </w:rPr>
      <w:fldChar w:fldCharType="end"/>
    </w:r>
  </w:p>
  <w:p w14:paraId="6B7C5734" w14:textId="77777777" w:rsidR="00F11054" w:rsidRPr="00172ED0" w:rsidRDefault="00F11054" w:rsidP="00172E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AB30" w14:textId="77777777" w:rsidR="00F11054" w:rsidRDefault="00D76D3E" w:rsidP="00232F86">
    <w:pPr>
      <w:pStyle w:val="Footer"/>
      <w:tabs>
        <w:tab w:val="left" w:pos="1010"/>
        <w:tab w:val="right" w:pos="6106"/>
      </w:tabs>
      <w:jc w:val="left"/>
    </w:pPr>
    <w:r>
      <w:rPr>
        <w:noProof/>
        <w:color w:val="FFFFFF"/>
      </w:rPr>
      <mc:AlternateContent>
        <mc:Choice Requires="wps">
          <w:drawing>
            <wp:anchor distT="0" distB="0" distL="114300" distR="114300" simplePos="0" relativeHeight="251649024" behindDoc="1" locked="0" layoutInCell="1" allowOverlap="1" wp14:anchorId="476C82B0" wp14:editId="28DE77AD">
              <wp:simplePos x="0" y="0"/>
              <wp:positionH relativeFrom="column">
                <wp:posOffset>-574040</wp:posOffset>
              </wp:positionH>
              <wp:positionV relativeFrom="paragraph">
                <wp:posOffset>111760</wp:posOffset>
              </wp:positionV>
              <wp:extent cx="5212080" cy="218440"/>
              <wp:effectExtent l="0" t="0" r="635" b="317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18440"/>
                      </a:xfrm>
                      <a:prstGeom prst="rect">
                        <a:avLst/>
                      </a:prstGeom>
                      <a:solidFill>
                        <a:srgbClr val="DA291C"/>
                      </a:solidFill>
                      <a:ln>
                        <a:noFill/>
                      </a:ln>
                      <a:extLst>
                        <a:ext uri="{91240B29-F687-4F45-9708-019B960494DF}">
                          <a14:hiddenLine xmlns:a14="http://schemas.microsoft.com/office/drawing/2010/main" w="9525">
                            <a:solidFill>
                              <a:srgbClr val="4E612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01816" id="Rectangle 17" o:spid="_x0000_s1026" style="position:absolute;margin-left:-45.2pt;margin-top:8.8pt;width:410.4pt;height:1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" fillcolor="#da291c" stroked="f" strokecolor="#4e6128"/>
          </w:pict>
        </mc:Fallback>
      </mc:AlternateContent>
    </w:r>
    <w:r w:rsidR="00F11054" w:rsidRPr="009E2C15">
      <w:rPr>
        <w:color w:val="FFFFFF"/>
      </w:rPr>
      <w:t xml:space="preserve"> </w:t>
    </w:r>
    <w:r w:rsidR="00F11054">
      <w:rPr>
        <w:color w:val="FFFFFF"/>
      </w:rPr>
      <w:t>Discover more at www.abcam.com</w:t>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17</w:t>
    </w:r>
    <w:r w:rsidR="00F11054" w:rsidRPr="00320CA4">
      <w:rPr>
        <w:color w:val="FFFFFF"/>
      </w:rPr>
      <w:fldChar w:fldCharType="end"/>
    </w:r>
  </w:p>
  <w:p w14:paraId="0066112E" w14:textId="77777777" w:rsidR="00F11054" w:rsidRDefault="00F11054" w:rsidP="00C41717">
    <w:pPr>
      <w:pStyle w:val="Footer"/>
      <w:tabs>
        <w:tab w:val="clear" w:pos="4320"/>
        <w:tab w:val="clear" w:pos="8640"/>
        <w:tab w:val="left" w:pos="4535"/>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F4C6" w14:textId="77777777" w:rsidR="00F11054" w:rsidRDefault="00D76D3E" w:rsidP="006B4317">
    <w:pPr>
      <w:pStyle w:val="Footer"/>
      <w:tabs>
        <w:tab w:val="left" w:pos="1010"/>
        <w:tab w:val="right" w:pos="6106"/>
      </w:tabs>
      <w:jc w:val="left"/>
    </w:pPr>
    <w:r>
      <w:rPr>
        <w:b/>
        <w:noProof/>
        <w:color w:val="FFFFFF"/>
      </w:rPr>
      <mc:AlternateContent>
        <mc:Choice Requires="wps">
          <w:drawing>
            <wp:anchor distT="0" distB="0" distL="114300" distR="114300" simplePos="0" relativeHeight="251660288" behindDoc="1" locked="0" layoutInCell="1" allowOverlap="1" wp14:anchorId="4FFAFD25" wp14:editId="6ACE5E63">
              <wp:simplePos x="0" y="0"/>
              <wp:positionH relativeFrom="column">
                <wp:posOffset>-599440</wp:posOffset>
              </wp:positionH>
              <wp:positionV relativeFrom="paragraph">
                <wp:posOffset>121285</wp:posOffset>
              </wp:positionV>
              <wp:extent cx="5239385" cy="218440"/>
              <wp:effectExtent l="10160" t="6985" r="8255" b="12700"/>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385" cy="218440"/>
                      </a:xfrm>
                      <a:prstGeom prst="rect">
                        <a:avLst/>
                      </a:prstGeom>
                      <a:solidFill>
                        <a:srgbClr val="404040"/>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4E67" id="Rectangle 93" o:spid="_x0000_s1026" style="position:absolute;margin-left:-47.2pt;margin-top:9.55pt;width:412.55pt;height:1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" fillcolor="#404040" strokecolor="#404040"/>
          </w:pict>
        </mc:Fallback>
      </mc:AlternateContent>
    </w:r>
    <w:r w:rsidR="00F11054" w:rsidRPr="001D5A3D">
      <w:rPr>
        <w:color w:val="FFFFFF"/>
      </w:rPr>
      <w:t xml:space="preserve"> </w:t>
    </w:r>
    <w:r w:rsidR="00F11054">
      <w:rPr>
        <w:color w:val="FFFFFF"/>
      </w:rPr>
      <w:t>Discover more at www.abcam.com</w:t>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26</w:t>
    </w:r>
    <w:r w:rsidR="00F11054" w:rsidRPr="00320CA4">
      <w:rPr>
        <w:color w:val="FFFFFF"/>
      </w:rPr>
      <w:fldChar w:fldCharType="end"/>
    </w:r>
  </w:p>
  <w:p w14:paraId="608440FF" w14:textId="77777777" w:rsidR="00F11054" w:rsidRPr="006B4317" w:rsidRDefault="00F11054" w:rsidP="006B431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7EB" w14:textId="77777777" w:rsidR="00F11054" w:rsidRDefault="00D76D3E" w:rsidP="00232F86">
    <w:pPr>
      <w:pStyle w:val="Footer"/>
      <w:tabs>
        <w:tab w:val="left" w:pos="1010"/>
        <w:tab w:val="right" w:pos="6106"/>
      </w:tabs>
      <w:jc w:val="left"/>
    </w:pPr>
    <w:r>
      <w:rPr>
        <w:b/>
        <w:noProof/>
        <w:color w:val="FFFFFF"/>
      </w:rPr>
      <mc:AlternateContent>
        <mc:Choice Requires="wps">
          <w:drawing>
            <wp:anchor distT="0" distB="0" distL="114300" distR="114300" simplePos="0" relativeHeight="251659264" behindDoc="1" locked="0" layoutInCell="1" allowOverlap="1" wp14:anchorId="43CF3E79" wp14:editId="009C79B5">
              <wp:simplePos x="0" y="0"/>
              <wp:positionH relativeFrom="column">
                <wp:posOffset>-599440</wp:posOffset>
              </wp:positionH>
              <wp:positionV relativeFrom="paragraph">
                <wp:posOffset>121285</wp:posOffset>
              </wp:positionV>
              <wp:extent cx="5239385" cy="218440"/>
              <wp:effectExtent l="10160" t="6985" r="8255" b="1270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385" cy="218440"/>
                      </a:xfrm>
                      <a:prstGeom prst="rect">
                        <a:avLst/>
                      </a:prstGeom>
                      <a:solidFill>
                        <a:srgbClr val="404040"/>
                      </a:solidFill>
                      <a:ln w="952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B17A" id="Rectangle 89" o:spid="_x0000_s1026" style="position:absolute;margin-left:-47.2pt;margin-top:9.55pt;width:412.55pt;height:1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" fillcolor="#404040" strokecolor="#404040"/>
          </w:pict>
        </mc:Fallback>
      </mc:AlternateContent>
    </w:r>
    <w:r w:rsidR="00F11054" w:rsidRPr="001D5A3D">
      <w:rPr>
        <w:color w:val="FFFFFF"/>
      </w:rPr>
      <w:t xml:space="preserve"> </w:t>
    </w:r>
    <w:r w:rsidR="00F11054">
      <w:rPr>
        <w:color w:val="FFFFFF"/>
      </w:rPr>
      <w:t>Discover more at www.abcam.com</w:t>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23</w:t>
    </w:r>
    <w:r w:rsidR="00F11054" w:rsidRPr="00320CA4">
      <w:rPr>
        <w:color w:val="FFFFFF"/>
      </w:rPr>
      <w:fldChar w:fldCharType="end"/>
    </w:r>
  </w:p>
  <w:p w14:paraId="5B1E5161" w14:textId="77777777" w:rsidR="00F11054" w:rsidRDefault="00F11054" w:rsidP="00C41717">
    <w:pPr>
      <w:pStyle w:val="Footer"/>
      <w:tabs>
        <w:tab w:val="clear" w:pos="4320"/>
        <w:tab w:val="clear" w:pos="8640"/>
        <w:tab w:val="left" w:pos="4535"/>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4D3F" w14:textId="77777777" w:rsidR="00F11054" w:rsidRDefault="00F11054" w:rsidP="00232F86">
    <w:pPr>
      <w:pStyle w:val="Footer"/>
      <w:tabs>
        <w:tab w:val="left" w:pos="1010"/>
        <w:tab w:val="right" w:pos="6106"/>
      </w:tabs>
      <w:jc w:val="left"/>
    </w:pPr>
    <w:r>
      <w:rPr>
        <w:b/>
        <w:color w:val="FFFFFF"/>
      </w:rPr>
      <w:t>RESOURCES</w:t>
    </w:r>
    <w:r>
      <w:tab/>
    </w:r>
    <w:r>
      <w:tab/>
    </w:r>
    <w:r w:rsidRPr="00320CA4">
      <w:rPr>
        <w:color w:val="FFFFFF"/>
      </w:rPr>
      <w:fldChar w:fldCharType="begin"/>
    </w:r>
    <w:r w:rsidRPr="00320CA4">
      <w:rPr>
        <w:color w:val="FFFFFF"/>
      </w:rPr>
      <w:instrText xml:space="preserve"> PAGE   \* MERGEFORMAT </w:instrText>
    </w:r>
    <w:r w:rsidRPr="00320CA4">
      <w:rPr>
        <w:color w:val="FFFFFF"/>
      </w:rPr>
      <w:fldChar w:fldCharType="separate"/>
    </w:r>
    <w:r w:rsidR="00EE4ECF">
      <w:rPr>
        <w:noProof/>
        <w:color w:val="FFFFFF"/>
      </w:rPr>
      <w:t>27</w:t>
    </w:r>
    <w:r w:rsidRPr="00320CA4">
      <w:rPr>
        <w:color w:val="FFFFFF"/>
      </w:rPr>
      <w:fldChar w:fldCharType="end"/>
    </w:r>
  </w:p>
  <w:p w14:paraId="7EA4338A" w14:textId="77777777" w:rsidR="00F11054" w:rsidRDefault="00F11054" w:rsidP="00C41717">
    <w:pPr>
      <w:pStyle w:val="Footer"/>
      <w:tabs>
        <w:tab w:val="clear" w:pos="4320"/>
        <w:tab w:val="clear" w:pos="8640"/>
        <w:tab w:val="left" w:pos="45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BDA" w14:textId="77777777" w:rsidR="00F11054" w:rsidRDefault="00D76D3E" w:rsidP="00AE7D07">
    <w:pPr>
      <w:pStyle w:val="Footer"/>
      <w:tabs>
        <w:tab w:val="right" w:pos="6106"/>
      </w:tabs>
    </w:pPr>
    <w:r>
      <w:rPr>
        <w:noProof/>
      </w:rPr>
      <mc:AlternateContent>
        <mc:Choice Requires="wps">
          <w:drawing>
            <wp:anchor distT="0" distB="0" distL="114300" distR="114300" simplePos="0" relativeHeight="251667456" behindDoc="1" locked="0" layoutInCell="1" allowOverlap="1" wp14:anchorId="24C96B80" wp14:editId="5E2DD6B4">
              <wp:simplePos x="0" y="0"/>
              <wp:positionH relativeFrom="column">
                <wp:posOffset>-558800</wp:posOffset>
              </wp:positionH>
              <wp:positionV relativeFrom="paragraph">
                <wp:posOffset>121920</wp:posOffset>
              </wp:positionV>
              <wp:extent cx="5147945" cy="218440"/>
              <wp:effectExtent l="3175" t="0" r="1905" b="2540"/>
              <wp:wrapNone/>
              <wp:docPr id="3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218440"/>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34B6C" id="Rectangle 129" o:spid="_x0000_s1026" style="position:absolute;margin-left:-44pt;margin-top:9.6pt;width:405.35pt;height:1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" fillcolor="#0a2972" stroked="f" strokecolor="#e36c0a"/>
          </w:pict>
        </mc:Fallback>
      </mc:AlternateContent>
    </w:r>
    <w:r w:rsidR="00F11054" w:rsidRPr="00935565">
      <w:rPr>
        <w:color w:val="FFFFFF"/>
      </w:rPr>
      <w:t xml:space="preserve"> </w:t>
    </w:r>
    <w:r w:rsidR="00F11054">
      <w:rPr>
        <w:color w:val="FFFFFF"/>
      </w:rPr>
      <w:t>Discover more at www.abcam.com</w:t>
    </w:r>
    <w:r w:rsidR="00F11054">
      <w:tab/>
    </w:r>
    <w:r w:rsidR="00F11054">
      <w:tab/>
    </w:r>
    <w:r w:rsidR="00F11054" w:rsidRPr="003F0949">
      <w:rPr>
        <w:color w:val="FFFFFF"/>
      </w:rPr>
      <w:fldChar w:fldCharType="begin"/>
    </w:r>
    <w:r w:rsidR="00F11054" w:rsidRPr="003F0949">
      <w:rPr>
        <w:color w:val="FFFFFF"/>
      </w:rPr>
      <w:instrText xml:space="preserve"> PAGE   \* MERGEFORMAT </w:instrText>
    </w:r>
    <w:r w:rsidR="00F11054" w:rsidRPr="003F0949">
      <w:rPr>
        <w:color w:val="FFFFFF"/>
      </w:rPr>
      <w:fldChar w:fldCharType="separate"/>
    </w:r>
    <w:r w:rsidR="00EE4ECF">
      <w:rPr>
        <w:noProof/>
        <w:color w:val="FFFFFF"/>
      </w:rPr>
      <w:t>1</w:t>
    </w:r>
    <w:r w:rsidR="00F11054" w:rsidRPr="003F0949">
      <w:rPr>
        <w:color w:val="FFFFFF"/>
      </w:rPr>
      <w:fldChar w:fldCharType="end"/>
    </w:r>
  </w:p>
  <w:p w14:paraId="16CB3CBB" w14:textId="77777777" w:rsidR="00F11054" w:rsidRDefault="00F11054" w:rsidP="00EA7A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842" w14:textId="77777777" w:rsidR="00F11054" w:rsidRDefault="00F11054" w:rsidP="00232F86">
    <w:pPr>
      <w:pStyle w:val="Footer"/>
      <w:tabs>
        <w:tab w:val="left" w:pos="1010"/>
        <w:tab w:val="right" w:pos="6106"/>
      </w:tabs>
      <w:jc w:val="left"/>
    </w:pPr>
    <w:r>
      <w:tab/>
    </w:r>
    <w:r>
      <w:tab/>
    </w:r>
    <w:r>
      <w:tab/>
    </w:r>
  </w:p>
  <w:p w14:paraId="56CB9F4C" w14:textId="41FAE403" w:rsidR="00F11054" w:rsidRDefault="00EF0655" w:rsidP="00232F86">
    <w:pPr>
      <w:pStyle w:val="Footer"/>
      <w:tabs>
        <w:tab w:val="left" w:pos="1010"/>
        <w:tab w:val="right" w:pos="6106"/>
      </w:tabs>
      <w:jc w:val="left"/>
    </w:pPr>
    <w:r>
      <w:t xml:space="preserve">Version </w:t>
    </w:r>
    <w:r w:rsidR="008E5ABF">
      <w:t>7</w:t>
    </w:r>
    <w:r w:rsidR="00734854">
      <w:t>b</w:t>
    </w:r>
    <w:r w:rsidR="00F11054">
      <w:t xml:space="preserve"> Last Updated </w:t>
    </w:r>
    <w:r w:rsidR="00F11054">
      <w:fldChar w:fldCharType="begin"/>
    </w:r>
    <w:r w:rsidR="00F11054">
      <w:instrText xml:space="preserve"> DATE  \@ "d MMMM yyyy"  \* MERGEFORMAT </w:instrText>
    </w:r>
    <w:r w:rsidR="00F11054">
      <w:fldChar w:fldCharType="separate"/>
    </w:r>
    <w:r w:rsidR="00DC77E4">
      <w:rPr>
        <w:noProof/>
      </w:rPr>
      <w:t>24 October 2023</w:t>
    </w:r>
    <w:r w:rsidR="00F11054">
      <w:rPr>
        <w:noProof/>
      </w:rPr>
      <w:fldChar w:fldCharType="end"/>
    </w:r>
  </w:p>
  <w:p w14:paraId="5CAAFFD9" w14:textId="77777777" w:rsidR="00F11054" w:rsidRDefault="00F11054" w:rsidP="00C41717">
    <w:pPr>
      <w:pStyle w:val="Footer"/>
      <w:tabs>
        <w:tab w:val="clear" w:pos="4320"/>
        <w:tab w:val="clear" w:pos="8640"/>
        <w:tab w:val="left" w:pos="453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36A1" w14:textId="77777777" w:rsidR="00F11054" w:rsidRDefault="00D76D3E" w:rsidP="00232F86">
    <w:pPr>
      <w:pStyle w:val="Footer"/>
      <w:tabs>
        <w:tab w:val="right" w:pos="6106"/>
      </w:tabs>
    </w:pPr>
    <w:r>
      <w:rPr>
        <w:noProof/>
      </w:rPr>
      <mc:AlternateContent>
        <mc:Choice Requires="wps">
          <w:drawing>
            <wp:anchor distT="0" distB="0" distL="114300" distR="114300" simplePos="0" relativeHeight="251650048" behindDoc="1" locked="0" layoutInCell="1" allowOverlap="1" wp14:anchorId="6E562B48" wp14:editId="7AC769CE">
              <wp:simplePos x="0" y="0"/>
              <wp:positionH relativeFrom="column">
                <wp:posOffset>-570865</wp:posOffset>
              </wp:positionH>
              <wp:positionV relativeFrom="paragraph">
                <wp:posOffset>125095</wp:posOffset>
              </wp:positionV>
              <wp:extent cx="5147945" cy="218440"/>
              <wp:effectExtent l="635" t="1270" r="4445"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218440"/>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9DEE" id="Rectangle 30" o:spid="_x0000_s1026" style="position:absolute;margin-left:-44.95pt;margin-top:9.85pt;width:405.35pt;height:1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" fillcolor="#0a2972" stroked="f" strokecolor="#e36c0a"/>
          </w:pict>
        </mc:Fallback>
      </mc:AlternateContent>
    </w:r>
    <w:r w:rsidR="00F11054" w:rsidRPr="00935565">
      <w:rPr>
        <w:color w:val="FFFFFF"/>
      </w:rPr>
      <w:t xml:space="preserve"> </w:t>
    </w:r>
    <w:r w:rsidR="00F11054">
      <w:rPr>
        <w:color w:val="FFFFFF"/>
      </w:rPr>
      <w:t>Discover more at www.abcam.com</w:t>
    </w:r>
    <w:r w:rsidR="00F11054">
      <w:tab/>
    </w:r>
    <w:r w:rsidR="00F11054">
      <w:tab/>
    </w:r>
    <w:r w:rsidR="00F11054" w:rsidRPr="003F0949">
      <w:rPr>
        <w:color w:val="FFFFFF"/>
      </w:rPr>
      <w:fldChar w:fldCharType="begin"/>
    </w:r>
    <w:r w:rsidR="00F11054" w:rsidRPr="003F0949">
      <w:rPr>
        <w:color w:val="FFFFFF"/>
      </w:rPr>
      <w:instrText xml:space="preserve"> PAGE   \* MERGEFORMAT </w:instrText>
    </w:r>
    <w:r w:rsidR="00F11054" w:rsidRPr="003F0949">
      <w:rPr>
        <w:color w:val="FFFFFF"/>
      </w:rPr>
      <w:fldChar w:fldCharType="separate"/>
    </w:r>
    <w:r w:rsidR="00EE4ECF">
      <w:rPr>
        <w:noProof/>
        <w:color w:val="FFFFFF"/>
      </w:rPr>
      <w:t>4</w:t>
    </w:r>
    <w:r w:rsidR="00F11054" w:rsidRPr="003F0949">
      <w:rPr>
        <w:color w:val="FFFFFF"/>
      </w:rPr>
      <w:fldChar w:fldCharType="end"/>
    </w:r>
  </w:p>
  <w:p w14:paraId="79F7BC37" w14:textId="77777777" w:rsidR="00F11054" w:rsidRDefault="00F11054" w:rsidP="00EA7A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7B52" w14:textId="77777777" w:rsidR="00F11054" w:rsidRDefault="00D76D3E">
    <w:pPr>
      <w:pStyle w:val="Footer"/>
      <w:tabs>
        <w:tab w:val="left" w:pos="1010"/>
        <w:tab w:val="left" w:pos="4103"/>
        <w:tab w:val="right" w:pos="6106"/>
      </w:tabs>
      <w:jc w:val="left"/>
    </w:pPr>
    <w:r>
      <w:rPr>
        <w:noProof/>
        <w:color w:val="FFFFFF"/>
      </w:rPr>
      <mc:AlternateContent>
        <mc:Choice Requires="wps">
          <w:drawing>
            <wp:anchor distT="0" distB="0" distL="114300" distR="114300" simplePos="0" relativeHeight="251646976" behindDoc="1" locked="0" layoutInCell="1" allowOverlap="1" wp14:anchorId="2F495560" wp14:editId="2B5D1D1E">
              <wp:simplePos x="0" y="0"/>
              <wp:positionH relativeFrom="column">
                <wp:posOffset>-555625</wp:posOffset>
              </wp:positionH>
              <wp:positionV relativeFrom="paragraph">
                <wp:posOffset>120015</wp:posOffset>
              </wp:positionV>
              <wp:extent cx="5145405" cy="218440"/>
              <wp:effectExtent l="0" t="0" r="1270" b="444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218440"/>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5D78" id="Rectangle 14" o:spid="_x0000_s1026" style="position:absolute;margin-left:-43.75pt;margin-top:9.45pt;width:405.15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" fillcolor="#0a2972" stroked="f" strokecolor="#e36c0a"/>
          </w:pict>
        </mc:Fallback>
      </mc:AlternateContent>
    </w:r>
    <w:r w:rsidR="00F11054">
      <w:rPr>
        <w:color w:val="FFFFFF"/>
      </w:rPr>
      <w:t>Discover more at www.abcam.com</w:t>
    </w:r>
    <w:r w:rsidR="00F11054">
      <w:tab/>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2</w:t>
    </w:r>
    <w:r w:rsidR="00F11054" w:rsidRPr="00320CA4">
      <w:rPr>
        <w:color w:val="FFFFFF"/>
      </w:rPr>
      <w:fldChar w:fldCharType="end"/>
    </w:r>
  </w:p>
  <w:p w14:paraId="006ED9E6" w14:textId="77777777" w:rsidR="00F11054" w:rsidRDefault="00F11054" w:rsidP="00C41717">
    <w:pPr>
      <w:pStyle w:val="Footer"/>
      <w:tabs>
        <w:tab w:val="clear" w:pos="4320"/>
        <w:tab w:val="clear" w:pos="8640"/>
        <w:tab w:val="left" w:pos="453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7225" w14:textId="77777777" w:rsidR="00F11054" w:rsidRDefault="00D76D3E" w:rsidP="00232F86">
    <w:pPr>
      <w:pStyle w:val="Footer"/>
      <w:tabs>
        <w:tab w:val="right" w:pos="6106"/>
      </w:tabs>
    </w:pPr>
    <w:r>
      <w:rPr>
        <w:noProof/>
      </w:rPr>
      <mc:AlternateContent>
        <mc:Choice Requires="wps">
          <w:drawing>
            <wp:anchor distT="0" distB="0" distL="114300" distR="114300" simplePos="0" relativeHeight="251664384" behindDoc="1" locked="0" layoutInCell="1" allowOverlap="1" wp14:anchorId="65A8468D" wp14:editId="03A77727">
              <wp:simplePos x="0" y="0"/>
              <wp:positionH relativeFrom="column">
                <wp:posOffset>-570865</wp:posOffset>
              </wp:positionH>
              <wp:positionV relativeFrom="paragraph">
                <wp:posOffset>117475</wp:posOffset>
              </wp:positionV>
              <wp:extent cx="5147945" cy="218440"/>
              <wp:effectExtent l="635" t="3175" r="4445" b="0"/>
              <wp:wrapNone/>
              <wp:docPr id="2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218440"/>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0103" id="Rectangle 98" o:spid="_x0000_s1026" style="position:absolute;margin-left:-44.95pt;margin-top:9.25pt;width:405.35pt;height:1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" fillcolor="#dc6b2f" stroked="f" strokecolor="#e36c0a"/>
          </w:pict>
        </mc:Fallback>
      </mc:AlternateContent>
    </w:r>
    <w:r w:rsidR="00F11054" w:rsidRPr="00935565">
      <w:rPr>
        <w:color w:val="FFFFFF"/>
      </w:rPr>
      <w:t xml:space="preserve"> </w:t>
    </w:r>
    <w:r w:rsidR="00F11054">
      <w:rPr>
        <w:color w:val="FFFFFF"/>
      </w:rPr>
      <w:t>Discover more at www.abcam.com</w:t>
    </w:r>
    <w:r w:rsidR="00F11054">
      <w:tab/>
    </w:r>
    <w:r w:rsidR="00F11054">
      <w:tab/>
    </w:r>
    <w:r w:rsidR="00F11054" w:rsidRPr="003F0949">
      <w:rPr>
        <w:color w:val="FFFFFF"/>
      </w:rPr>
      <w:fldChar w:fldCharType="begin"/>
    </w:r>
    <w:r w:rsidR="00F11054" w:rsidRPr="003F0949">
      <w:rPr>
        <w:color w:val="FFFFFF"/>
      </w:rPr>
      <w:instrText xml:space="preserve"> PAGE   \* MERGEFORMAT </w:instrText>
    </w:r>
    <w:r w:rsidR="00F11054" w:rsidRPr="003F0949">
      <w:rPr>
        <w:color w:val="FFFFFF"/>
      </w:rPr>
      <w:fldChar w:fldCharType="separate"/>
    </w:r>
    <w:r w:rsidR="00EE4ECF">
      <w:rPr>
        <w:noProof/>
        <w:color w:val="FFFFFF"/>
      </w:rPr>
      <w:t>7</w:t>
    </w:r>
    <w:r w:rsidR="00F11054" w:rsidRPr="003F0949">
      <w:rPr>
        <w:color w:val="FFFFFF"/>
      </w:rPr>
      <w:fldChar w:fldCharType="end"/>
    </w:r>
  </w:p>
  <w:p w14:paraId="07E5D341" w14:textId="77777777" w:rsidR="00F11054" w:rsidRDefault="00F11054" w:rsidP="00EA7A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1709" w14:textId="77777777" w:rsidR="00F11054" w:rsidRDefault="00D76D3E" w:rsidP="00232F86">
    <w:pPr>
      <w:pStyle w:val="Footer"/>
      <w:tabs>
        <w:tab w:val="left" w:pos="1010"/>
        <w:tab w:val="right" w:pos="6106"/>
      </w:tabs>
      <w:jc w:val="left"/>
    </w:pPr>
    <w:r>
      <w:rPr>
        <w:noProof/>
        <w:color w:val="FFFFFF"/>
      </w:rPr>
      <mc:AlternateContent>
        <mc:Choice Requires="wps">
          <w:drawing>
            <wp:anchor distT="0" distB="0" distL="114300" distR="114300" simplePos="0" relativeHeight="251665408" behindDoc="1" locked="0" layoutInCell="1" allowOverlap="1" wp14:anchorId="76C1AF08" wp14:editId="7F64AE21">
              <wp:simplePos x="0" y="0"/>
              <wp:positionH relativeFrom="column">
                <wp:posOffset>-570865</wp:posOffset>
              </wp:positionH>
              <wp:positionV relativeFrom="paragraph">
                <wp:posOffset>120015</wp:posOffset>
              </wp:positionV>
              <wp:extent cx="5145405" cy="218440"/>
              <wp:effectExtent l="635" t="0" r="0" b="4445"/>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218440"/>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CF88" id="Rectangle 99" o:spid="_x0000_s1026" style="position:absolute;margin-left:-44.95pt;margin-top:9.45pt;width:405.15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" fillcolor="#dc6b2f" stroked="f" strokecolor="#e36c0a"/>
          </w:pict>
        </mc:Fallback>
      </mc:AlternateContent>
    </w:r>
    <w:r w:rsidR="00F11054">
      <w:rPr>
        <w:color w:val="FFFFFF"/>
      </w:rPr>
      <w:t>Discover more at www.abcam.com</w:t>
    </w:r>
    <w:r w:rsidR="00F11054">
      <w:tab/>
    </w:r>
    <w:r w:rsidR="00F11054">
      <w:tab/>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5</w:t>
    </w:r>
    <w:r w:rsidR="00F11054" w:rsidRPr="00320CA4">
      <w:rPr>
        <w:color w:val="FFFFFF"/>
      </w:rPr>
      <w:fldChar w:fldCharType="end"/>
    </w:r>
  </w:p>
  <w:p w14:paraId="197194B4" w14:textId="77777777" w:rsidR="00F11054" w:rsidRDefault="00F11054" w:rsidP="00C41717">
    <w:pPr>
      <w:pStyle w:val="Footer"/>
      <w:tabs>
        <w:tab w:val="clear" w:pos="4320"/>
        <w:tab w:val="clear" w:pos="8640"/>
        <w:tab w:val="left" w:pos="4535"/>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A007" w14:textId="77777777" w:rsidR="00F11054" w:rsidRDefault="00D76D3E" w:rsidP="00232F86">
    <w:pPr>
      <w:pStyle w:val="Footer"/>
      <w:tabs>
        <w:tab w:val="right" w:pos="6106"/>
      </w:tabs>
    </w:pPr>
    <w:r>
      <w:rPr>
        <w:noProof/>
      </w:rPr>
      <mc:AlternateContent>
        <mc:Choice Requires="wps">
          <w:drawing>
            <wp:anchor distT="0" distB="0" distL="114300" distR="114300" simplePos="0" relativeHeight="251651072" behindDoc="1" locked="0" layoutInCell="1" allowOverlap="1" wp14:anchorId="75E40305" wp14:editId="4754D392">
              <wp:simplePos x="0" y="0"/>
              <wp:positionH relativeFrom="column">
                <wp:posOffset>-502285</wp:posOffset>
              </wp:positionH>
              <wp:positionV relativeFrom="paragraph">
                <wp:posOffset>117475</wp:posOffset>
              </wp:positionV>
              <wp:extent cx="5212080" cy="218440"/>
              <wp:effectExtent l="2540" t="3175" r="0" b="0"/>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18440"/>
                      </a:xfrm>
                      <a:prstGeom prst="rect">
                        <a:avLst/>
                      </a:prstGeom>
                      <a:solidFill>
                        <a:srgbClr val="2B85BB"/>
                      </a:solidFill>
                      <a:ln>
                        <a:noFill/>
                      </a:ln>
                      <a:extLst>
                        <a:ext uri="{91240B29-F687-4F45-9708-019B960494DF}">
                          <a14:hiddenLine xmlns:a14="http://schemas.microsoft.com/office/drawing/2010/main" w="9525">
                            <a:solidFill>
                              <a:srgbClr val="00B0F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103D7" id="Rectangle 32" o:spid="_x0000_s1026" style="position:absolute;margin-left:-39.55pt;margin-top:9.25pt;width:410.4pt;height:1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" fillcolor="#2b85bb" stroked="f" strokecolor="#00b0f0"/>
          </w:pict>
        </mc:Fallback>
      </mc:AlternateContent>
    </w:r>
    <w:r w:rsidR="00F11054" w:rsidRPr="00C910C2">
      <w:rPr>
        <w:color w:val="FFFFFF"/>
      </w:rPr>
      <w:t xml:space="preserve"> </w:t>
    </w:r>
    <w:r w:rsidR="00F11054">
      <w:rPr>
        <w:color w:val="FFFFFF"/>
      </w:rPr>
      <w:t>Discover more at www.abcam.com</w:t>
    </w:r>
    <w:r w:rsidR="00F11054">
      <w:tab/>
    </w:r>
    <w:r w:rsidR="00F11054">
      <w:tab/>
    </w:r>
    <w:r w:rsidR="00F11054" w:rsidRPr="003F0949">
      <w:rPr>
        <w:color w:val="FFFFFF"/>
      </w:rPr>
      <w:fldChar w:fldCharType="begin"/>
    </w:r>
    <w:r w:rsidR="00F11054" w:rsidRPr="003F0949">
      <w:rPr>
        <w:color w:val="FFFFFF"/>
      </w:rPr>
      <w:instrText xml:space="preserve"> PAGE   \* MERGEFORMAT </w:instrText>
    </w:r>
    <w:r w:rsidR="00F11054" w:rsidRPr="003F0949">
      <w:rPr>
        <w:color w:val="FFFFFF"/>
      </w:rPr>
      <w:fldChar w:fldCharType="separate"/>
    </w:r>
    <w:r w:rsidR="00EE4ECF">
      <w:rPr>
        <w:noProof/>
        <w:color w:val="FFFFFF"/>
      </w:rPr>
      <w:t>16</w:t>
    </w:r>
    <w:r w:rsidR="00F11054" w:rsidRPr="003F0949">
      <w:rPr>
        <w:color w:val="FFFFFF"/>
      </w:rPr>
      <w:fldChar w:fldCharType="end"/>
    </w:r>
  </w:p>
  <w:p w14:paraId="660814B1" w14:textId="77777777" w:rsidR="00F11054" w:rsidRDefault="00F11054" w:rsidP="00EA7AE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A22F" w14:textId="5E0DD938" w:rsidR="00F11054" w:rsidRDefault="00D76D3E" w:rsidP="00320CA4">
    <w:pPr>
      <w:pStyle w:val="Footer"/>
      <w:tabs>
        <w:tab w:val="clear" w:pos="4320"/>
        <w:tab w:val="clear" w:pos="8640"/>
        <w:tab w:val="left" w:pos="4535"/>
        <w:tab w:val="left" w:pos="5490"/>
      </w:tabs>
      <w:ind w:right="-284"/>
    </w:pPr>
    <w:r>
      <w:rPr>
        <w:noProof/>
        <w:color w:val="FFFFFF"/>
      </w:rPr>
      <mc:AlternateContent>
        <mc:Choice Requires="wps">
          <w:drawing>
            <wp:anchor distT="0" distB="0" distL="114300" distR="114300" simplePos="0" relativeHeight="251648000" behindDoc="1" locked="0" layoutInCell="1" allowOverlap="1" wp14:anchorId="4E805743" wp14:editId="2CA07A03">
              <wp:simplePos x="0" y="0"/>
              <wp:positionH relativeFrom="column">
                <wp:posOffset>-465455</wp:posOffset>
              </wp:positionH>
              <wp:positionV relativeFrom="paragraph">
                <wp:posOffset>116205</wp:posOffset>
              </wp:positionV>
              <wp:extent cx="5037455" cy="218440"/>
              <wp:effectExtent l="1270" t="1905"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455" cy="218440"/>
                      </a:xfrm>
                      <a:prstGeom prst="rect">
                        <a:avLst/>
                      </a:prstGeom>
                      <a:solidFill>
                        <a:srgbClr val="2B85BB"/>
                      </a:solidFill>
                      <a:ln>
                        <a:noFill/>
                      </a:ln>
                      <a:extLst>
                        <a:ext uri="{91240B29-F687-4F45-9708-019B960494DF}">
                          <a14:hiddenLine xmlns:a14="http://schemas.microsoft.com/office/drawing/2010/main" w="9525">
                            <a:solidFill>
                              <a:srgbClr val="00B0F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1805B" id="Rectangle 15" o:spid="_x0000_s1026" style="position:absolute;margin-left:-36.65pt;margin-top:9.15pt;width:396.65pt;height:1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" fillcolor="#2b85bb" stroked="f" strokecolor="#00b0f0"/>
          </w:pict>
        </mc:Fallback>
      </mc:AlternateContent>
    </w:r>
    <w:r w:rsidR="00F11054" w:rsidRPr="00935565">
      <w:rPr>
        <w:color w:val="FFFFFF"/>
      </w:rPr>
      <w:t xml:space="preserve"> </w:t>
    </w:r>
    <w:r w:rsidR="00F11054">
      <w:rPr>
        <w:color w:val="FFFFFF"/>
      </w:rPr>
      <w:t>Discover more at www.abcam.com</w:t>
    </w:r>
    <w:r w:rsidR="00F11054">
      <w:tab/>
    </w:r>
    <w:r w:rsidR="00F11054">
      <w:tab/>
    </w:r>
    <w:r w:rsidR="00F11054">
      <w:tab/>
      <w:t xml:space="preserve"> </w:t>
    </w:r>
    <w:r w:rsidR="00F11054" w:rsidRPr="00320CA4">
      <w:rPr>
        <w:color w:val="FFFFFF"/>
      </w:rPr>
      <w:fldChar w:fldCharType="begin"/>
    </w:r>
    <w:r w:rsidR="00F11054" w:rsidRPr="00320CA4">
      <w:rPr>
        <w:color w:val="FFFFFF"/>
      </w:rPr>
      <w:instrText xml:space="preserve"> PAGE   \* MERGEFORMAT </w:instrText>
    </w:r>
    <w:r w:rsidR="00F11054" w:rsidRPr="00320CA4">
      <w:rPr>
        <w:color w:val="FFFFFF"/>
      </w:rPr>
      <w:fldChar w:fldCharType="separate"/>
    </w:r>
    <w:r w:rsidR="00EE4ECF">
      <w:rPr>
        <w:noProof/>
        <w:color w:val="FFFFFF"/>
      </w:rPr>
      <w:t>8</w:t>
    </w:r>
    <w:r w:rsidR="00F11054" w:rsidRPr="00320CA4">
      <w:rPr>
        <w:color w:val="FFFFFF"/>
      </w:rPr>
      <w:fldChar w:fldCharType="end"/>
    </w:r>
  </w:p>
  <w:p w14:paraId="7461C0DC" w14:textId="77777777" w:rsidR="00F11054" w:rsidRDefault="00F11054" w:rsidP="006049C4">
    <w:pPr>
      <w:pStyle w:val="Footer"/>
      <w:tabs>
        <w:tab w:val="clear" w:pos="4320"/>
        <w:tab w:val="clear" w:pos="8640"/>
        <w:tab w:val="left" w:pos="4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905D" w14:textId="77777777" w:rsidR="007A35B0" w:rsidRDefault="007A35B0" w:rsidP="00EA7AE0">
      <w:r>
        <w:separator/>
      </w:r>
    </w:p>
  </w:footnote>
  <w:footnote w:type="continuationSeparator" w:id="0">
    <w:p w14:paraId="20A3818F" w14:textId="77777777" w:rsidR="007A35B0" w:rsidRDefault="007A35B0" w:rsidP="00EA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706F" w14:textId="77777777" w:rsidR="00F11054" w:rsidRDefault="00655690" w:rsidP="00D73D8A">
    <w:pPr>
      <w:pStyle w:val="Header"/>
    </w:pPr>
    <w:r>
      <w:rPr>
        <w:noProof/>
      </w:rPr>
      <w:pict w14:anchorId="663BF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left:0;text-align:left;margin-left:0;margin-top:0;width:402.5pt;height:617.95pt;z-index:-251648000;mso-wrap-edited:f;mso-position-horizontal:center;mso-position-horizontal-relative:margin;mso-position-vertical:center;mso-position-vertical-relative:margin" wrapcoords="14882 18795 14480 18900 14319 19031 14319 19345 16893 19607 -40 19843 -40 20656 21600 20656 21600 19843 21439 19843 18905 19633 18140 19214 18462 19083 18100 18795 15124 18795 14882 18795">
          <v:imagedata r:id="rId1" o:title="Indvdl_Prtcls_US_Statement0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177A" w14:textId="77777777" w:rsidR="00F11054" w:rsidRDefault="00D76D3E">
    <w:pPr>
      <w:pStyle w:val="Header"/>
    </w:pPr>
    <w:r>
      <w:rPr>
        <w:noProof/>
      </w:rPr>
      <mc:AlternateContent>
        <mc:Choice Requires="wps">
          <w:drawing>
            <wp:anchor distT="0" distB="0" distL="114300" distR="114300" simplePos="0" relativeHeight="251662336" behindDoc="0" locked="0" layoutInCell="1" allowOverlap="1" wp14:anchorId="758F217F" wp14:editId="0F050E1C">
              <wp:simplePos x="0" y="0"/>
              <wp:positionH relativeFrom="column">
                <wp:posOffset>-469900</wp:posOffset>
              </wp:positionH>
              <wp:positionV relativeFrom="paragraph">
                <wp:posOffset>217170</wp:posOffset>
              </wp:positionV>
              <wp:extent cx="5154930" cy="280035"/>
              <wp:effectExtent l="6350" t="7620" r="10795" b="7620"/>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280035"/>
                      </a:xfrm>
                      <a:prstGeom prst="rect">
                        <a:avLst/>
                      </a:prstGeom>
                      <a:solidFill>
                        <a:srgbClr val="404040"/>
                      </a:solidFill>
                      <a:ln w="9525">
                        <a:solidFill>
                          <a:srgbClr val="404040"/>
                        </a:solidFill>
                        <a:miter lim="800000"/>
                        <a:headEnd/>
                        <a:tailEnd/>
                      </a:ln>
                    </wps:spPr>
                    <wps:txbx>
                      <w:txbxContent>
                        <w:p w14:paraId="299DCB10" w14:textId="77777777" w:rsidR="00F11054" w:rsidRPr="00127614" w:rsidRDefault="00F11054" w:rsidP="00183F85">
                          <w:pPr>
                            <w:spacing w:before="0" w:line="240" w:lineRule="auto"/>
                            <w:jc w:val="center"/>
                            <w:rPr>
                              <w:b/>
                              <w:color w:val="FFFFFF"/>
                              <w:sz w:val="24"/>
                            </w:rPr>
                          </w:pPr>
                          <w:r>
                            <w:rPr>
                              <w:b/>
                              <w:color w:val="FFFFFF"/>
                              <w:sz w:val="24"/>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217F" id="_x0000_t202" coordsize="21600,21600" o:spt="202" path="m,l,21600r21600,l21600,xe">
              <v:stroke joinstyle="miter"/>
              <v:path gradientshapeok="t" o:connecttype="rect"/>
            </v:shapetype>
            <v:shape id="Text Box 96" o:spid="_x0000_s1035" type="#_x0000_t202" style="position:absolute;left:0;text-align:left;margin-left:-37pt;margin-top:17.1pt;width:405.9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" fillcolor="#404040" strokecolor="#404040">
              <v:textbox>
                <w:txbxContent>
                  <w:p w14:paraId="299DCB10" w14:textId="77777777" w:rsidR="00F11054" w:rsidRPr="00127614" w:rsidRDefault="00F11054" w:rsidP="00183F85">
                    <w:pPr>
                      <w:spacing w:before="0" w:line="240" w:lineRule="auto"/>
                      <w:jc w:val="center"/>
                      <w:rPr>
                        <w:b/>
                        <w:color w:val="FFFFFF"/>
                        <w:sz w:val="24"/>
                      </w:rPr>
                    </w:pPr>
                    <w:r>
                      <w:rPr>
                        <w:b/>
                        <w:color w:val="FFFFFF"/>
                        <w:sz w:val="24"/>
                      </w:rPr>
                      <w:t>RESOURCES</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03A8" w14:textId="77777777" w:rsidR="00F11054" w:rsidRDefault="00D76D3E">
    <w:pPr>
      <w:pStyle w:val="Header"/>
    </w:pPr>
    <w:r>
      <w:rPr>
        <w:noProof/>
      </w:rPr>
      <mc:AlternateContent>
        <mc:Choice Requires="wps">
          <w:drawing>
            <wp:anchor distT="0" distB="0" distL="114300" distR="114300" simplePos="0" relativeHeight="251661312" behindDoc="0" locked="0" layoutInCell="1" allowOverlap="1" wp14:anchorId="0A07F607" wp14:editId="6E7619F8">
              <wp:simplePos x="0" y="0"/>
              <wp:positionH relativeFrom="column">
                <wp:posOffset>-511175</wp:posOffset>
              </wp:positionH>
              <wp:positionV relativeFrom="paragraph">
                <wp:posOffset>223520</wp:posOffset>
              </wp:positionV>
              <wp:extent cx="5154930" cy="280035"/>
              <wp:effectExtent l="12700" t="13970" r="13970" b="10795"/>
              <wp:wrapNone/>
              <wp:docPr id="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280035"/>
                      </a:xfrm>
                      <a:prstGeom prst="rect">
                        <a:avLst/>
                      </a:prstGeom>
                      <a:solidFill>
                        <a:srgbClr val="404040"/>
                      </a:solidFill>
                      <a:ln w="9525">
                        <a:solidFill>
                          <a:srgbClr val="404040"/>
                        </a:solidFill>
                        <a:miter lim="800000"/>
                        <a:headEnd/>
                        <a:tailEnd/>
                      </a:ln>
                    </wps:spPr>
                    <wps:txbx>
                      <w:txbxContent>
                        <w:p w14:paraId="4FB3ED8B" w14:textId="77777777" w:rsidR="00F11054" w:rsidRPr="00127614" w:rsidRDefault="00F11054" w:rsidP="00183F85">
                          <w:pPr>
                            <w:spacing w:before="0" w:line="240" w:lineRule="auto"/>
                            <w:jc w:val="center"/>
                            <w:rPr>
                              <w:b/>
                              <w:color w:val="FFFFFF"/>
                              <w:sz w:val="24"/>
                            </w:rPr>
                          </w:pPr>
                          <w:r>
                            <w:rPr>
                              <w:b/>
                              <w:color w:val="FFFFFF"/>
                              <w:sz w:val="24"/>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7F607" id="_x0000_t202" coordsize="21600,21600" o:spt="202" path="m,l,21600r21600,l21600,xe">
              <v:stroke joinstyle="miter"/>
              <v:path gradientshapeok="t" o:connecttype="rect"/>
            </v:shapetype>
            <v:shape id="Text Box 95" o:spid="_x0000_s1036" type="#_x0000_t202" style="position:absolute;left:0;text-align:left;margin-left:-40.25pt;margin-top:17.6pt;width:405.9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" fillcolor="#404040" strokecolor="#404040">
              <v:textbox>
                <w:txbxContent>
                  <w:p w14:paraId="4FB3ED8B" w14:textId="77777777" w:rsidR="00F11054" w:rsidRPr="00127614" w:rsidRDefault="00F11054" w:rsidP="00183F85">
                    <w:pPr>
                      <w:spacing w:before="0" w:line="240" w:lineRule="auto"/>
                      <w:jc w:val="center"/>
                      <w:rPr>
                        <w:b/>
                        <w:color w:val="FFFFFF"/>
                        <w:sz w:val="24"/>
                      </w:rPr>
                    </w:pPr>
                    <w:r>
                      <w:rPr>
                        <w:b/>
                        <w:color w:val="FFFFFF"/>
                        <w:sz w:val="24"/>
                      </w:rPr>
                      <w:t>RESOURCES</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BBA" w14:textId="77777777" w:rsidR="00F11054" w:rsidRDefault="00F11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F0A" w14:textId="77777777" w:rsidR="00F11054" w:rsidRDefault="00D76D3E">
    <w:pPr>
      <w:pStyle w:val="Header"/>
    </w:pPr>
    <w:r>
      <w:rPr>
        <w:noProof/>
      </w:rPr>
      <mc:AlternateContent>
        <mc:Choice Requires="wps">
          <w:drawing>
            <wp:anchor distT="0" distB="0" distL="114300" distR="114300" simplePos="0" relativeHeight="251655168" behindDoc="0" locked="0" layoutInCell="1" allowOverlap="1" wp14:anchorId="1F92A2FD" wp14:editId="57839774">
              <wp:simplePos x="0" y="0"/>
              <wp:positionH relativeFrom="column">
                <wp:posOffset>-567690</wp:posOffset>
              </wp:positionH>
              <wp:positionV relativeFrom="paragraph">
                <wp:posOffset>218440</wp:posOffset>
              </wp:positionV>
              <wp:extent cx="5144770" cy="280035"/>
              <wp:effectExtent l="3810" t="0" r="4445" b="0"/>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5E2C9F39" w14:textId="77777777" w:rsidR="00F11054" w:rsidRPr="00127614" w:rsidRDefault="00F11054" w:rsidP="00172ED0">
                          <w:pPr>
                            <w:spacing w:before="0" w:line="240" w:lineRule="auto"/>
                            <w:jc w:val="center"/>
                            <w:rPr>
                              <w:b/>
                              <w:color w:val="FFFFFF"/>
                              <w:sz w:val="24"/>
                            </w:rPr>
                          </w:pPr>
                          <w:r>
                            <w:rPr>
                              <w:b/>
                              <w:color w:val="FFFFFF"/>
                              <w:sz w:val="2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2A2FD" id="_x0000_t202" coordsize="21600,21600" o:spt="202" path="m,l,21600r21600,l21600,xe">
              <v:stroke joinstyle="miter"/>
              <v:path gradientshapeok="t" o:connecttype="rect"/>
            </v:shapetype>
            <v:shape id="Text Box 57" o:spid="_x0000_s1027" type="#_x0000_t202" style="position:absolute;left:0;text-align:left;margin-left:-44.7pt;margin-top:17.2pt;width:405.1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" fillcolor="#0a2972" stroked="f" strokecolor="#e36c0a">
              <v:textbox>
                <w:txbxContent>
                  <w:p w14:paraId="5E2C9F39" w14:textId="77777777" w:rsidR="00F11054" w:rsidRPr="00127614" w:rsidRDefault="00F11054" w:rsidP="00172ED0">
                    <w:pPr>
                      <w:spacing w:before="0" w:line="240" w:lineRule="auto"/>
                      <w:jc w:val="center"/>
                      <w:rPr>
                        <w:b/>
                        <w:color w:val="FFFFFF"/>
                        <w:sz w:val="24"/>
                      </w:rPr>
                    </w:pPr>
                    <w:r>
                      <w:rPr>
                        <w:b/>
                        <w:color w:val="FFFFFF"/>
                        <w:sz w:val="24"/>
                      </w:rPr>
                      <w:t>INTRODUCTION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0C46" w14:textId="77777777" w:rsidR="00F11054" w:rsidRDefault="00D76D3E">
    <w:pPr>
      <w:pStyle w:val="Header"/>
    </w:pPr>
    <w:r>
      <w:rPr>
        <w:noProof/>
      </w:rPr>
      <mc:AlternateContent>
        <mc:Choice Requires="wps">
          <w:drawing>
            <wp:anchor distT="0" distB="0" distL="114300" distR="114300" simplePos="0" relativeHeight="251654144" behindDoc="0" locked="0" layoutInCell="1" allowOverlap="1" wp14:anchorId="4F32FF64" wp14:editId="727C8D65">
              <wp:simplePos x="0" y="0"/>
              <wp:positionH relativeFrom="column">
                <wp:posOffset>-555625</wp:posOffset>
              </wp:positionH>
              <wp:positionV relativeFrom="paragraph">
                <wp:posOffset>219710</wp:posOffset>
              </wp:positionV>
              <wp:extent cx="5144770" cy="280035"/>
              <wp:effectExtent l="0" t="635" r="1905" b="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0A2972"/>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25DCACFC" w14:textId="77777777" w:rsidR="00F11054" w:rsidRPr="00127614" w:rsidRDefault="00F11054" w:rsidP="00172ED0">
                          <w:pPr>
                            <w:spacing w:before="0" w:line="240" w:lineRule="auto"/>
                            <w:jc w:val="center"/>
                            <w:rPr>
                              <w:b/>
                              <w:color w:val="FFFFFF"/>
                              <w:sz w:val="24"/>
                            </w:rPr>
                          </w:pPr>
                          <w:r>
                            <w:rPr>
                              <w:b/>
                              <w:color w:val="FFFFFF"/>
                              <w:sz w:val="2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2FF64" id="_x0000_t202" coordsize="21600,21600" o:spt="202" path="m,l,21600r21600,l21600,xe">
              <v:stroke joinstyle="miter"/>
              <v:path gradientshapeok="t" o:connecttype="rect"/>
            </v:shapetype>
            <v:shape id="Text Box 56" o:spid="_x0000_s1028" type="#_x0000_t202" style="position:absolute;left:0;text-align:left;margin-left:-43.75pt;margin-top:17.3pt;width:405.1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" fillcolor="#0a2972" stroked="f" strokecolor="#e36c0a">
              <v:textbox>
                <w:txbxContent>
                  <w:p w14:paraId="25DCACFC" w14:textId="77777777" w:rsidR="00F11054" w:rsidRPr="00127614" w:rsidRDefault="00F11054" w:rsidP="00172ED0">
                    <w:pPr>
                      <w:spacing w:before="0" w:line="240" w:lineRule="auto"/>
                      <w:jc w:val="center"/>
                      <w:rPr>
                        <w:b/>
                        <w:color w:val="FFFFFF"/>
                        <w:sz w:val="24"/>
                      </w:rPr>
                    </w:pPr>
                    <w:r>
                      <w:rPr>
                        <w:b/>
                        <w:color w:val="FFFFFF"/>
                        <w:sz w:val="24"/>
                      </w:rPr>
                      <w:t>INTRODUCTION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E9AF" w14:textId="77777777" w:rsidR="00F11054" w:rsidRDefault="00D76D3E">
    <w:pPr>
      <w:pStyle w:val="Header"/>
    </w:pPr>
    <w:r>
      <w:rPr>
        <w:noProof/>
      </w:rPr>
      <mc:AlternateContent>
        <mc:Choice Requires="wps">
          <w:drawing>
            <wp:anchor distT="0" distB="0" distL="114300" distR="114300" simplePos="0" relativeHeight="251666432" behindDoc="0" locked="0" layoutInCell="1" allowOverlap="1" wp14:anchorId="2E32C830" wp14:editId="6D36AD6E">
              <wp:simplePos x="0" y="0"/>
              <wp:positionH relativeFrom="column">
                <wp:posOffset>-567690</wp:posOffset>
              </wp:positionH>
              <wp:positionV relativeFrom="paragraph">
                <wp:posOffset>205740</wp:posOffset>
              </wp:positionV>
              <wp:extent cx="5144770" cy="280035"/>
              <wp:effectExtent l="3810" t="0" r="4445" b="0"/>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DC6B2F"/>
                      </a:solidFill>
                      <a:ln>
                        <a:noFill/>
                      </a:ln>
                      <a:extLst>
                        <a:ext uri="{91240B29-F687-4F45-9708-019B960494DF}">
                          <a14:hiddenLine xmlns:a14="http://schemas.microsoft.com/office/drawing/2010/main" w="9525">
                            <a:solidFill>
                              <a:srgbClr val="E36C0A"/>
                            </a:solidFill>
                            <a:miter lim="800000"/>
                            <a:headEnd/>
                            <a:tailEnd/>
                          </a14:hiddenLine>
                        </a:ext>
                      </a:extLst>
                    </wps:spPr>
                    <wps:txbx>
                      <w:txbxContent>
                        <w:p w14:paraId="770653EA" w14:textId="77777777" w:rsidR="00F11054" w:rsidRPr="00640D3B" w:rsidRDefault="00F11054" w:rsidP="00172ED0">
                          <w:pPr>
                            <w:spacing w:before="0" w:line="240" w:lineRule="auto"/>
                            <w:jc w:val="center"/>
                            <w:rPr>
                              <w:b/>
                              <w:color w:val="FFFFFF" w:themeColor="background1"/>
                              <w:sz w:val="24"/>
                            </w:rPr>
                          </w:pPr>
                          <w:r w:rsidRPr="00E70729">
                            <w:rPr>
                              <w:b/>
                              <w:color w:val="FFFFFF" w:themeColor="background1"/>
                              <w:sz w:val="24"/>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2C830" id="_x0000_t202" coordsize="21600,21600" o:spt="202" path="m,l,21600r21600,l21600,xe">
              <v:stroke joinstyle="miter"/>
              <v:path gradientshapeok="t" o:connecttype="rect"/>
            </v:shapetype>
            <v:shape id="Text Box 100" o:spid="_x0000_s1029" type="#_x0000_t202" style="position:absolute;left:0;text-align:left;margin-left:-44.7pt;margin-top:16.2pt;width:405.1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" fillcolor="#dc6b2f" stroked="f" strokecolor="#e36c0a">
              <v:textbox>
                <w:txbxContent>
                  <w:p w14:paraId="770653EA" w14:textId="77777777" w:rsidR="00F11054" w:rsidRPr="00640D3B" w:rsidRDefault="00F11054" w:rsidP="00172ED0">
                    <w:pPr>
                      <w:spacing w:before="0" w:line="240" w:lineRule="auto"/>
                      <w:jc w:val="center"/>
                      <w:rPr>
                        <w:b/>
                        <w:color w:val="FFFFFF" w:themeColor="background1"/>
                        <w:sz w:val="24"/>
                      </w:rPr>
                    </w:pPr>
                    <w:r w:rsidRPr="00E70729">
                      <w:rPr>
                        <w:b/>
                        <w:color w:val="FFFFFF" w:themeColor="background1"/>
                        <w:sz w:val="24"/>
                      </w:rPr>
                      <w:t>GENERAL INFORMATION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09D" w14:textId="77777777" w:rsidR="00F11054" w:rsidRDefault="00D76D3E">
    <w:pPr>
      <w:pStyle w:val="Header"/>
    </w:pPr>
    <w:r>
      <w:rPr>
        <w:noProof/>
      </w:rPr>
      <mc:AlternateContent>
        <mc:Choice Requires="wps">
          <w:drawing>
            <wp:anchor distT="0" distB="0" distL="114300" distR="114300" simplePos="0" relativeHeight="251663360" behindDoc="0" locked="0" layoutInCell="1" allowOverlap="1" wp14:anchorId="4A92C42C" wp14:editId="7B7C9DE1">
              <wp:simplePos x="0" y="0"/>
              <wp:positionH relativeFrom="column">
                <wp:posOffset>-570865</wp:posOffset>
              </wp:positionH>
              <wp:positionV relativeFrom="paragraph">
                <wp:posOffset>201930</wp:posOffset>
              </wp:positionV>
              <wp:extent cx="5144770" cy="280035"/>
              <wp:effectExtent l="635" t="1905" r="0" b="3810"/>
              <wp:wrapNone/>
              <wp:docPr id="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80035"/>
                      </a:xfrm>
                      <a:prstGeom prst="rect">
                        <a:avLst/>
                      </a:prstGeom>
                      <a:solidFill>
                        <a:srgbClr val="DC6B2F"/>
                      </a:solidFill>
                      <a:ln>
                        <a:noFill/>
                      </a:ln>
                      <a:extLst>
                        <a:ext uri="{91240B29-F687-4F45-9708-019B960494DF}">
                          <a14:hiddenLine xmlns:a14="http://schemas.microsoft.com/office/drawing/2010/main" w="9525">
                            <a:solidFill>
                              <a:srgbClr val="DC6B2F"/>
                            </a:solidFill>
                            <a:miter lim="800000"/>
                            <a:headEnd/>
                            <a:tailEnd/>
                          </a14:hiddenLine>
                        </a:ext>
                      </a:extLst>
                    </wps:spPr>
                    <wps:txbx>
                      <w:txbxContent>
                        <w:p w14:paraId="266CAE1D" w14:textId="77777777" w:rsidR="00F11054" w:rsidRPr="00640D3B" w:rsidRDefault="00F11054" w:rsidP="00172ED0">
                          <w:pPr>
                            <w:spacing w:before="0" w:line="240" w:lineRule="auto"/>
                            <w:jc w:val="center"/>
                            <w:rPr>
                              <w:b/>
                              <w:color w:val="FFFFFF" w:themeColor="background1"/>
                              <w:sz w:val="24"/>
                            </w:rPr>
                          </w:pPr>
                          <w:r w:rsidRPr="00E70729">
                            <w:rPr>
                              <w:b/>
                              <w:color w:val="FFFFFF" w:themeColor="background1"/>
                              <w:sz w:val="24"/>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2C42C" id="_x0000_t202" coordsize="21600,21600" o:spt="202" path="m,l,21600r21600,l21600,xe">
              <v:stroke joinstyle="miter"/>
              <v:path gradientshapeok="t" o:connecttype="rect"/>
            </v:shapetype>
            <v:shape id="Text Box 97" o:spid="_x0000_s1030" type="#_x0000_t202" style="position:absolute;left:0;text-align:left;margin-left:-44.95pt;margin-top:15.9pt;width:405.1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" fillcolor="#dc6b2f" stroked="f" strokecolor="#dc6b2f">
              <v:textbox>
                <w:txbxContent>
                  <w:p w14:paraId="266CAE1D" w14:textId="77777777" w:rsidR="00F11054" w:rsidRPr="00640D3B" w:rsidRDefault="00F11054" w:rsidP="00172ED0">
                    <w:pPr>
                      <w:spacing w:before="0" w:line="240" w:lineRule="auto"/>
                      <w:jc w:val="center"/>
                      <w:rPr>
                        <w:b/>
                        <w:color w:val="FFFFFF" w:themeColor="background1"/>
                        <w:sz w:val="24"/>
                      </w:rPr>
                    </w:pPr>
                    <w:r w:rsidRPr="00E70729">
                      <w:rPr>
                        <w:b/>
                        <w:color w:val="FFFFFF" w:themeColor="background1"/>
                        <w:sz w:val="24"/>
                      </w:rPr>
                      <w:t>GENERAL INFORMATION</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33D" w14:textId="77777777" w:rsidR="00F11054" w:rsidRDefault="00D76D3E">
    <w:pPr>
      <w:pStyle w:val="Header"/>
    </w:pPr>
    <w:r>
      <w:rPr>
        <w:noProof/>
      </w:rPr>
      <mc:AlternateContent>
        <mc:Choice Requires="wps">
          <w:drawing>
            <wp:anchor distT="0" distB="0" distL="114300" distR="114300" simplePos="0" relativeHeight="251653120" behindDoc="0" locked="0" layoutInCell="1" allowOverlap="1" wp14:anchorId="54791B4D" wp14:editId="451947CB">
              <wp:simplePos x="0" y="0"/>
              <wp:positionH relativeFrom="column">
                <wp:posOffset>-583565</wp:posOffset>
              </wp:positionH>
              <wp:positionV relativeFrom="paragraph">
                <wp:posOffset>193040</wp:posOffset>
              </wp:positionV>
              <wp:extent cx="5160010" cy="280035"/>
              <wp:effectExtent l="0" t="2540" r="0" b="3175"/>
              <wp:wrapNone/>
              <wp:docPr id="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280035"/>
                      </a:xfrm>
                      <a:prstGeom prst="rect">
                        <a:avLst/>
                      </a:prstGeom>
                      <a:solidFill>
                        <a:srgbClr val="2B85BB"/>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33C28864" w14:textId="77777777" w:rsidR="00F11054" w:rsidRPr="00127614" w:rsidRDefault="00F11054" w:rsidP="00172ED0">
                          <w:pPr>
                            <w:spacing w:before="0" w:line="240" w:lineRule="auto"/>
                            <w:jc w:val="center"/>
                            <w:rPr>
                              <w:b/>
                              <w:color w:val="FFFFFF"/>
                              <w:sz w:val="24"/>
                            </w:rPr>
                          </w:pPr>
                          <w:r>
                            <w:rPr>
                              <w:b/>
                              <w:color w:val="FFFFFF"/>
                              <w:sz w:val="24"/>
                            </w:rPr>
                            <w:t>ASSAY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91B4D" id="_x0000_t202" coordsize="21600,21600" o:spt="202" path="m,l,21600r21600,l21600,xe">
              <v:stroke joinstyle="miter"/>
              <v:path gradientshapeok="t" o:connecttype="rect"/>
            </v:shapetype>
            <v:shape id="Text Box 55" o:spid="_x0000_s1031" type="#_x0000_t202" style="position:absolute;left:0;text-align:left;margin-left:-45.95pt;margin-top:15.2pt;width:406.3pt;height:2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" fillcolor="#2b85bb" stroked="f" strokecolor="#00b0f0">
              <v:textbox>
                <w:txbxContent>
                  <w:p w14:paraId="33C28864" w14:textId="77777777" w:rsidR="00F11054" w:rsidRPr="00127614" w:rsidRDefault="00F11054" w:rsidP="00172ED0">
                    <w:pPr>
                      <w:spacing w:before="0" w:line="240" w:lineRule="auto"/>
                      <w:jc w:val="center"/>
                      <w:rPr>
                        <w:b/>
                        <w:color w:val="FFFFFF"/>
                        <w:sz w:val="24"/>
                      </w:rPr>
                    </w:pPr>
                    <w:r>
                      <w:rPr>
                        <w:b/>
                        <w:color w:val="FFFFFF"/>
                        <w:sz w:val="24"/>
                      </w:rPr>
                      <w:t>ASSAY PREPARATION</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EAEF" w14:textId="77777777" w:rsidR="00F11054" w:rsidRDefault="00D76D3E">
    <w:pPr>
      <w:pStyle w:val="Header"/>
    </w:pPr>
    <w:r>
      <w:rPr>
        <w:noProof/>
      </w:rPr>
      <mc:AlternateContent>
        <mc:Choice Requires="wps">
          <w:drawing>
            <wp:anchor distT="0" distB="0" distL="114300" distR="114300" simplePos="0" relativeHeight="251652096" behindDoc="0" locked="0" layoutInCell="1" allowOverlap="1" wp14:anchorId="1C457284" wp14:editId="2F46E9B3">
              <wp:simplePos x="0" y="0"/>
              <wp:positionH relativeFrom="column">
                <wp:posOffset>-588010</wp:posOffset>
              </wp:positionH>
              <wp:positionV relativeFrom="paragraph">
                <wp:posOffset>195580</wp:posOffset>
              </wp:positionV>
              <wp:extent cx="5160010" cy="280035"/>
              <wp:effectExtent l="2540" t="0" r="0" b="635"/>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280035"/>
                      </a:xfrm>
                      <a:prstGeom prst="rect">
                        <a:avLst/>
                      </a:prstGeom>
                      <a:solidFill>
                        <a:srgbClr val="2B85BB"/>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4CAC10BD" w14:textId="77777777" w:rsidR="00F11054" w:rsidRPr="00127614" w:rsidRDefault="00F11054" w:rsidP="00172ED0">
                          <w:pPr>
                            <w:spacing w:before="0" w:line="240" w:lineRule="auto"/>
                            <w:jc w:val="center"/>
                            <w:rPr>
                              <w:b/>
                              <w:color w:val="FFFFFF"/>
                              <w:sz w:val="24"/>
                            </w:rPr>
                          </w:pPr>
                          <w:r>
                            <w:rPr>
                              <w:b/>
                              <w:color w:val="FFFFFF"/>
                              <w:sz w:val="24"/>
                            </w:rPr>
                            <w:t>ASSAY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57284" id="_x0000_t202" coordsize="21600,21600" o:spt="202" path="m,l,21600r21600,l21600,xe">
              <v:stroke joinstyle="miter"/>
              <v:path gradientshapeok="t" o:connecttype="rect"/>
            </v:shapetype>
            <v:shape id="Text Box 54" o:spid="_x0000_s1032" type="#_x0000_t202" style="position:absolute;left:0;text-align:left;margin-left:-46.3pt;margin-top:15.4pt;width:406.3pt;height:2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" fillcolor="#2b85bb" stroked="f" strokecolor="#00b0f0">
              <v:textbox>
                <w:txbxContent>
                  <w:p w14:paraId="4CAC10BD" w14:textId="77777777" w:rsidR="00F11054" w:rsidRPr="00127614" w:rsidRDefault="00F11054" w:rsidP="00172ED0">
                    <w:pPr>
                      <w:spacing w:before="0" w:line="240" w:lineRule="auto"/>
                      <w:jc w:val="center"/>
                      <w:rPr>
                        <w:b/>
                        <w:color w:val="FFFFFF"/>
                        <w:sz w:val="24"/>
                      </w:rPr>
                    </w:pPr>
                    <w:r>
                      <w:rPr>
                        <w:b/>
                        <w:color w:val="FFFFFF"/>
                        <w:sz w:val="24"/>
                      </w:rPr>
                      <w:t>ASSAY PREPARATION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F5C3" w14:textId="77777777" w:rsidR="00F11054" w:rsidRDefault="00D76D3E">
    <w:pPr>
      <w:pStyle w:val="Header"/>
    </w:pPr>
    <w:r>
      <w:rPr>
        <w:noProof/>
      </w:rPr>
      <mc:AlternateContent>
        <mc:Choice Requires="wps">
          <w:drawing>
            <wp:anchor distT="0" distB="0" distL="114300" distR="114300" simplePos="0" relativeHeight="251657216" behindDoc="0" locked="0" layoutInCell="1" allowOverlap="1" wp14:anchorId="2375824F" wp14:editId="6E14D388">
              <wp:simplePos x="0" y="0"/>
              <wp:positionH relativeFrom="column">
                <wp:posOffset>-457200</wp:posOffset>
              </wp:positionH>
              <wp:positionV relativeFrom="paragraph">
                <wp:posOffset>227330</wp:posOffset>
              </wp:positionV>
              <wp:extent cx="5148580" cy="280035"/>
              <wp:effectExtent l="0" t="0" r="4445" b="0"/>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280035"/>
                      </a:xfrm>
                      <a:prstGeom prst="rect">
                        <a:avLst/>
                      </a:prstGeom>
                      <a:solidFill>
                        <a:srgbClr val="DA291C"/>
                      </a:solidFill>
                      <a:ln>
                        <a:noFill/>
                      </a:ln>
                      <a:extLst>
                        <a:ext uri="{91240B29-F687-4F45-9708-019B960494DF}">
                          <a14:hiddenLine xmlns:a14="http://schemas.microsoft.com/office/drawing/2010/main" w="9525">
                            <a:solidFill>
                              <a:srgbClr val="4E6128"/>
                            </a:solidFill>
                            <a:miter lim="800000"/>
                            <a:headEnd/>
                            <a:tailEnd/>
                          </a14:hiddenLine>
                        </a:ext>
                      </a:extLst>
                    </wps:spPr>
                    <wps:txbx>
                      <w:txbxContent>
                        <w:p w14:paraId="3F187C99" w14:textId="77777777" w:rsidR="00F11054" w:rsidRPr="00127614" w:rsidRDefault="00F11054" w:rsidP="002C2078">
                          <w:pPr>
                            <w:spacing w:before="0" w:line="240" w:lineRule="auto"/>
                            <w:jc w:val="center"/>
                            <w:rPr>
                              <w:b/>
                              <w:color w:val="FFFFFF"/>
                              <w:sz w:val="24"/>
                            </w:rPr>
                          </w:pPr>
                          <w:r>
                            <w:rPr>
                              <w:b/>
                              <w:color w:val="FFFFFF"/>
                              <w:sz w:val="24"/>
                            </w:rPr>
                            <w:t>ASSAY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824F" id="_x0000_t202" coordsize="21600,21600" o:spt="202" path="m,l,21600r21600,l21600,xe">
              <v:stroke joinstyle="miter"/>
              <v:path gradientshapeok="t" o:connecttype="rect"/>
            </v:shapetype>
            <v:shape id="Text Box 78" o:spid="_x0000_s1033" type="#_x0000_t202" style="position:absolute;left:0;text-align:left;margin-left:-36pt;margin-top:17.9pt;width:405.4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" fillcolor="#da291c" stroked="f" strokecolor="#4e6128">
              <v:textbox>
                <w:txbxContent>
                  <w:p w14:paraId="3F187C99" w14:textId="77777777" w:rsidR="00F11054" w:rsidRPr="00127614" w:rsidRDefault="00F11054" w:rsidP="002C2078">
                    <w:pPr>
                      <w:spacing w:before="0" w:line="240" w:lineRule="auto"/>
                      <w:jc w:val="center"/>
                      <w:rPr>
                        <w:b/>
                        <w:color w:val="FFFFFF"/>
                        <w:sz w:val="24"/>
                      </w:rPr>
                    </w:pPr>
                    <w:r>
                      <w:rPr>
                        <w:b/>
                        <w:color w:val="FFFFFF"/>
                        <w:sz w:val="24"/>
                      </w:rPr>
                      <w:t>ASSAY PROCEDURE</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9CAE" w14:textId="77777777" w:rsidR="00F11054" w:rsidRDefault="00D76D3E">
    <w:pPr>
      <w:pStyle w:val="Header"/>
    </w:pPr>
    <w:r>
      <w:rPr>
        <w:noProof/>
      </w:rPr>
      <mc:AlternateContent>
        <mc:Choice Requires="wps">
          <w:drawing>
            <wp:anchor distT="0" distB="0" distL="114300" distR="114300" simplePos="0" relativeHeight="251656192" behindDoc="0" locked="0" layoutInCell="1" allowOverlap="1" wp14:anchorId="270E51EB" wp14:editId="6B6972F8">
              <wp:simplePos x="0" y="0"/>
              <wp:positionH relativeFrom="column">
                <wp:posOffset>-581660</wp:posOffset>
              </wp:positionH>
              <wp:positionV relativeFrom="paragraph">
                <wp:posOffset>204470</wp:posOffset>
              </wp:positionV>
              <wp:extent cx="5148580" cy="280035"/>
              <wp:effectExtent l="0" t="4445" r="0" b="127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280035"/>
                      </a:xfrm>
                      <a:prstGeom prst="rect">
                        <a:avLst/>
                      </a:prstGeom>
                      <a:solidFill>
                        <a:srgbClr val="DA291C"/>
                      </a:solidFill>
                      <a:ln>
                        <a:noFill/>
                      </a:ln>
                      <a:extLst>
                        <a:ext uri="{91240B29-F687-4F45-9708-019B960494DF}">
                          <a14:hiddenLine xmlns:a14="http://schemas.microsoft.com/office/drawing/2010/main" w="9525">
                            <a:solidFill>
                              <a:srgbClr val="4E6128"/>
                            </a:solidFill>
                            <a:miter lim="800000"/>
                            <a:headEnd/>
                            <a:tailEnd/>
                          </a14:hiddenLine>
                        </a:ext>
                      </a:extLst>
                    </wps:spPr>
                    <wps:txbx>
                      <w:txbxContent>
                        <w:p w14:paraId="664C6DFC" w14:textId="77777777" w:rsidR="00F11054" w:rsidRPr="00127614" w:rsidRDefault="00F11054" w:rsidP="007E53E8">
                          <w:pPr>
                            <w:spacing w:before="0" w:line="240" w:lineRule="auto"/>
                            <w:jc w:val="center"/>
                            <w:rPr>
                              <w:b/>
                              <w:color w:val="FFFFFF"/>
                              <w:sz w:val="24"/>
                            </w:rPr>
                          </w:pPr>
                          <w:r>
                            <w:rPr>
                              <w:b/>
                              <w:color w:val="FFFFFF"/>
                              <w:sz w:val="24"/>
                            </w:rPr>
                            <w:t>ASSAY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E51EB" id="_x0000_t202" coordsize="21600,21600" o:spt="202" path="m,l,21600r21600,l21600,xe">
              <v:stroke joinstyle="miter"/>
              <v:path gradientshapeok="t" o:connecttype="rect"/>
            </v:shapetype>
            <v:shape id="Text Box 64" o:spid="_x0000_s1034" type="#_x0000_t202" style="position:absolute;left:0;text-align:left;margin-left:-45.8pt;margin-top:16.1pt;width:405.4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" fillcolor="#da291c" stroked="f" strokecolor="#4e6128">
              <v:textbox>
                <w:txbxContent>
                  <w:p w14:paraId="664C6DFC" w14:textId="77777777" w:rsidR="00F11054" w:rsidRPr="00127614" w:rsidRDefault="00F11054" w:rsidP="007E53E8">
                    <w:pPr>
                      <w:spacing w:before="0" w:line="240" w:lineRule="auto"/>
                      <w:jc w:val="center"/>
                      <w:rPr>
                        <w:b/>
                        <w:color w:val="FFFFFF"/>
                        <w:sz w:val="24"/>
                      </w:rPr>
                    </w:pPr>
                    <w:r>
                      <w:rPr>
                        <w:b/>
                        <w:color w:val="FFFFFF"/>
                        <w:sz w:val="24"/>
                      </w:rPr>
                      <w:t>ASSAY PROCEDURE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B9"/>
    <w:multiLevelType w:val="multilevel"/>
    <w:tmpl w:val="15A23870"/>
    <w:lvl w:ilvl="0">
      <w:start w:val="11"/>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38D67FB"/>
    <w:multiLevelType w:val="hybridMultilevel"/>
    <w:tmpl w:val="CEE82B30"/>
    <w:lvl w:ilvl="0" w:tplc="2BB41074">
      <w:start w:val="1"/>
      <w:numFmt w:val="bullet"/>
      <w:pStyle w:val="MediumGrid1-Accent2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小塚ゴシック Pro 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小塚ゴシック Pro 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小塚ゴシック Pro R"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11370"/>
    <w:multiLevelType w:val="hybridMultilevel"/>
    <w:tmpl w:val="5F5CD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63744"/>
    <w:multiLevelType w:val="hybridMultilevel"/>
    <w:tmpl w:val="A412D064"/>
    <w:lvl w:ilvl="0" w:tplc="078CE354">
      <w:start w:val="1"/>
      <w:numFmt w:val="decimal"/>
      <w:pStyle w:val="Heading1"/>
      <w:lvlText w:val="%1."/>
      <w:lvlJc w:val="left"/>
      <w:pPr>
        <w:ind w:left="360" w:hanging="360"/>
      </w:pPr>
      <w:rPr>
        <w:rFonts w:ascii="Arial" w:hAnsi="Arial" w:cs="Wingding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866441"/>
    <w:multiLevelType w:val="hybridMultilevel"/>
    <w:tmpl w:val="B73CE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555F5"/>
    <w:multiLevelType w:val="hybridMultilevel"/>
    <w:tmpl w:val="31F4AD0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D437F"/>
    <w:multiLevelType w:val="hybridMultilevel"/>
    <w:tmpl w:val="AF42F946"/>
    <w:lvl w:ilvl="0" w:tplc="B950C606">
      <w:start w:val="1"/>
      <w:numFmt w:val="decimal"/>
      <w:pStyle w:val="MediumGrid2-Accent21"/>
      <w:lvlText w:val="%1."/>
      <w:lvlJc w:val="left"/>
      <w:pPr>
        <w:ind w:left="1146" w:hanging="360"/>
      </w:pPr>
      <w:rPr>
        <w:rFonts w:ascii="Arial" w:hAnsi="Arial" w:cs="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37A73E81"/>
    <w:multiLevelType w:val="hybridMultilevel"/>
    <w:tmpl w:val="5CACA11E"/>
    <w:lvl w:ilvl="0" w:tplc="A87C3E30">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8B10C57"/>
    <w:multiLevelType w:val="multilevel"/>
    <w:tmpl w:val="5F22FAEA"/>
    <w:lvl w:ilvl="0">
      <w:start w:val="11"/>
      <w:numFmt w:val="decimal"/>
      <w:lvlText w:val="%1"/>
      <w:lvlJc w:val="left"/>
      <w:pPr>
        <w:ind w:left="375" w:hanging="375"/>
      </w:pPr>
      <w:rPr>
        <w:rFonts w:hint="default"/>
        <w:b/>
      </w:rPr>
    </w:lvl>
    <w:lvl w:ilvl="1">
      <w:start w:val="1"/>
      <w:numFmt w:val="decimal"/>
      <w:lvlText w:val="%1.%2"/>
      <w:lvlJc w:val="left"/>
      <w:pPr>
        <w:ind w:left="1275" w:hanging="375"/>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9" w15:restartNumberingAfterBreak="0">
    <w:nsid w:val="3E87044F"/>
    <w:multiLevelType w:val="hybridMultilevel"/>
    <w:tmpl w:val="5C4063EA"/>
    <w:lvl w:ilvl="0" w:tplc="92BA6400">
      <w:start w:val="1"/>
      <w:numFmt w:val="decimal"/>
      <w:lvlText w:val="10.%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3FCF2B5F"/>
    <w:multiLevelType w:val="multilevel"/>
    <w:tmpl w:val="19CC196E"/>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0BD4C3D"/>
    <w:multiLevelType w:val="multilevel"/>
    <w:tmpl w:val="C19AD832"/>
    <w:lvl w:ilvl="0">
      <w:start w:val="9"/>
      <w:numFmt w:val="decimal"/>
      <w:lvlText w:val="%1"/>
      <w:lvlJc w:val="left"/>
      <w:pPr>
        <w:ind w:left="360" w:hanging="360"/>
      </w:pPr>
      <w:rPr>
        <w:rFonts w:hint="default"/>
        <w:b/>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2" w15:restartNumberingAfterBreak="0">
    <w:nsid w:val="45854FB8"/>
    <w:multiLevelType w:val="multilevel"/>
    <w:tmpl w:val="EB861178"/>
    <w:lvl w:ilvl="0">
      <w:start w:val="1"/>
      <w:numFmt w:val="decimal"/>
      <w:pStyle w:val="Heading2"/>
      <w:lvlText w:val="%1."/>
      <w:lvlJc w:val="left"/>
      <w:pPr>
        <w:ind w:left="720" w:hanging="360"/>
      </w:pPr>
      <w:rPr>
        <w:rFonts w:hint="default"/>
        <w:b/>
        <w:sz w:val="24"/>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6546D4"/>
    <w:multiLevelType w:val="multilevel"/>
    <w:tmpl w:val="1278E44A"/>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4B72E4"/>
    <w:multiLevelType w:val="multilevel"/>
    <w:tmpl w:val="BA4220DA"/>
    <w:lvl w:ilvl="0">
      <w:start w:val="10"/>
      <w:numFmt w:val="decimal"/>
      <w:lvlText w:val="%1"/>
      <w:lvlJc w:val="left"/>
      <w:pPr>
        <w:ind w:left="600" w:hanging="600"/>
      </w:pPr>
      <w:rPr>
        <w:rFonts w:hint="default"/>
      </w:rPr>
    </w:lvl>
    <w:lvl w:ilvl="1">
      <w:start w:val="1"/>
      <w:numFmt w:val="decimal"/>
      <w:lvlText w:val="%1.%2"/>
      <w:lvlJc w:val="left"/>
      <w:pPr>
        <w:ind w:left="1138" w:hanging="6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num w:numId="1" w16cid:durableId="1502699237">
    <w:abstractNumId w:val="3"/>
  </w:num>
  <w:num w:numId="2" w16cid:durableId="1653869033">
    <w:abstractNumId w:val="1"/>
  </w:num>
  <w:num w:numId="3" w16cid:durableId="1445999414">
    <w:abstractNumId w:val="12"/>
  </w:num>
  <w:num w:numId="4" w16cid:durableId="1194617910">
    <w:abstractNumId w:val="6"/>
  </w:num>
  <w:num w:numId="5" w16cid:durableId="233009931">
    <w:abstractNumId w:val="5"/>
  </w:num>
  <w:num w:numId="6" w16cid:durableId="361441425">
    <w:abstractNumId w:val="13"/>
  </w:num>
  <w:num w:numId="7" w16cid:durableId="845635361">
    <w:abstractNumId w:val="11"/>
  </w:num>
  <w:num w:numId="8" w16cid:durableId="1027023760">
    <w:abstractNumId w:val="4"/>
  </w:num>
  <w:num w:numId="9" w16cid:durableId="142819491">
    <w:abstractNumId w:val="9"/>
  </w:num>
  <w:num w:numId="10" w16cid:durableId="266812017">
    <w:abstractNumId w:val="0"/>
  </w:num>
  <w:num w:numId="11" w16cid:durableId="1269504323">
    <w:abstractNumId w:val="10"/>
  </w:num>
  <w:num w:numId="12" w16cid:durableId="2063670296">
    <w:abstractNumId w:val="14"/>
  </w:num>
  <w:num w:numId="13" w16cid:durableId="382558878">
    <w:abstractNumId w:val="2"/>
  </w:num>
  <w:num w:numId="14" w16cid:durableId="2005162294">
    <w:abstractNumId w:val="7"/>
  </w:num>
  <w:num w:numId="15" w16cid:durableId="5563627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60"/>
  <w:displayHorizontalDrawingGridEvery w:val="0"/>
  <w:displayVerticalDrawingGridEvery w:val="0"/>
  <w:characterSpacingControl w:val="doNotCompress"/>
  <w:hdrShapeDefaults>
    <o:shapedefaults v:ext="edit" spidmax="2050" fillcolor="#e36b2f" strokecolor="#dc6b2f">
      <v:fill color="#e36b2f"/>
      <v:stroke color="#dc6b2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E0"/>
    <w:rsid w:val="00004CC4"/>
    <w:rsid w:val="000137B2"/>
    <w:rsid w:val="00017399"/>
    <w:rsid w:val="00017BB9"/>
    <w:rsid w:val="00021FB3"/>
    <w:rsid w:val="00023936"/>
    <w:rsid w:val="000256D8"/>
    <w:rsid w:val="00030F71"/>
    <w:rsid w:val="00033D08"/>
    <w:rsid w:val="00034B38"/>
    <w:rsid w:val="0003686B"/>
    <w:rsid w:val="00036C14"/>
    <w:rsid w:val="00044CD8"/>
    <w:rsid w:val="000470DD"/>
    <w:rsid w:val="00047340"/>
    <w:rsid w:val="0005243D"/>
    <w:rsid w:val="00053552"/>
    <w:rsid w:val="000617D8"/>
    <w:rsid w:val="00067DBE"/>
    <w:rsid w:val="000702CF"/>
    <w:rsid w:val="00075335"/>
    <w:rsid w:val="00076345"/>
    <w:rsid w:val="00076792"/>
    <w:rsid w:val="0007794E"/>
    <w:rsid w:val="000913F4"/>
    <w:rsid w:val="00092BD9"/>
    <w:rsid w:val="00095405"/>
    <w:rsid w:val="00096B06"/>
    <w:rsid w:val="00096EBA"/>
    <w:rsid w:val="00097615"/>
    <w:rsid w:val="000A3713"/>
    <w:rsid w:val="000A3979"/>
    <w:rsid w:val="000A5C71"/>
    <w:rsid w:val="000A71E2"/>
    <w:rsid w:val="000B0014"/>
    <w:rsid w:val="000B4F60"/>
    <w:rsid w:val="000B621F"/>
    <w:rsid w:val="000C3599"/>
    <w:rsid w:val="000C3966"/>
    <w:rsid w:val="000C6584"/>
    <w:rsid w:val="000C6B0F"/>
    <w:rsid w:val="000D2AEF"/>
    <w:rsid w:val="000D31AE"/>
    <w:rsid w:val="000D4DEC"/>
    <w:rsid w:val="000D7377"/>
    <w:rsid w:val="000E0C20"/>
    <w:rsid w:val="000E5482"/>
    <w:rsid w:val="000E7EFE"/>
    <w:rsid w:val="000F17BC"/>
    <w:rsid w:val="000F51C7"/>
    <w:rsid w:val="000F6A1B"/>
    <w:rsid w:val="00100580"/>
    <w:rsid w:val="00101E09"/>
    <w:rsid w:val="001121F2"/>
    <w:rsid w:val="00113FDF"/>
    <w:rsid w:val="00114225"/>
    <w:rsid w:val="0011434F"/>
    <w:rsid w:val="00115820"/>
    <w:rsid w:val="00116C2F"/>
    <w:rsid w:val="00127614"/>
    <w:rsid w:val="00127F2C"/>
    <w:rsid w:val="00130127"/>
    <w:rsid w:val="0013080B"/>
    <w:rsid w:val="00135FF3"/>
    <w:rsid w:val="001525B2"/>
    <w:rsid w:val="001541B6"/>
    <w:rsid w:val="001549E4"/>
    <w:rsid w:val="0016788D"/>
    <w:rsid w:val="00172ED0"/>
    <w:rsid w:val="00175CD6"/>
    <w:rsid w:val="00176B60"/>
    <w:rsid w:val="00177B00"/>
    <w:rsid w:val="00182926"/>
    <w:rsid w:val="00183BC9"/>
    <w:rsid w:val="00183F85"/>
    <w:rsid w:val="0018513D"/>
    <w:rsid w:val="0019541C"/>
    <w:rsid w:val="00195785"/>
    <w:rsid w:val="00196813"/>
    <w:rsid w:val="0019784C"/>
    <w:rsid w:val="001A5D8D"/>
    <w:rsid w:val="001A6061"/>
    <w:rsid w:val="001B2859"/>
    <w:rsid w:val="001B2DD5"/>
    <w:rsid w:val="001B389F"/>
    <w:rsid w:val="001B543C"/>
    <w:rsid w:val="001C24E8"/>
    <w:rsid w:val="001C4D0A"/>
    <w:rsid w:val="001C782C"/>
    <w:rsid w:val="001D2CF5"/>
    <w:rsid w:val="001D36D3"/>
    <w:rsid w:val="001D5A3D"/>
    <w:rsid w:val="001D68CD"/>
    <w:rsid w:val="001D6F06"/>
    <w:rsid w:val="001D7652"/>
    <w:rsid w:val="001E4A63"/>
    <w:rsid w:val="001E5784"/>
    <w:rsid w:val="001E5E20"/>
    <w:rsid w:val="001E6AFD"/>
    <w:rsid w:val="001E6E70"/>
    <w:rsid w:val="001F5E9A"/>
    <w:rsid w:val="001F72B3"/>
    <w:rsid w:val="0020132F"/>
    <w:rsid w:val="00201C9B"/>
    <w:rsid w:val="00203D9D"/>
    <w:rsid w:val="0020573B"/>
    <w:rsid w:val="00207496"/>
    <w:rsid w:val="00213BB7"/>
    <w:rsid w:val="00215123"/>
    <w:rsid w:val="00216733"/>
    <w:rsid w:val="00220CB3"/>
    <w:rsid w:val="00221624"/>
    <w:rsid w:val="00226BDA"/>
    <w:rsid w:val="0022774D"/>
    <w:rsid w:val="00227E01"/>
    <w:rsid w:val="002328A0"/>
    <w:rsid w:val="00232F86"/>
    <w:rsid w:val="002351C7"/>
    <w:rsid w:val="00240E22"/>
    <w:rsid w:val="002421BE"/>
    <w:rsid w:val="0025324A"/>
    <w:rsid w:val="00256012"/>
    <w:rsid w:val="00257809"/>
    <w:rsid w:val="00261E1C"/>
    <w:rsid w:val="002631F2"/>
    <w:rsid w:val="00265E2B"/>
    <w:rsid w:val="0027003E"/>
    <w:rsid w:val="00272221"/>
    <w:rsid w:val="002734F7"/>
    <w:rsid w:val="00282CE3"/>
    <w:rsid w:val="002835BD"/>
    <w:rsid w:val="00284547"/>
    <w:rsid w:val="002861A0"/>
    <w:rsid w:val="00286420"/>
    <w:rsid w:val="00291040"/>
    <w:rsid w:val="002940F7"/>
    <w:rsid w:val="00294F5F"/>
    <w:rsid w:val="00296666"/>
    <w:rsid w:val="00297CC1"/>
    <w:rsid w:val="002A0298"/>
    <w:rsid w:val="002A0EE1"/>
    <w:rsid w:val="002A2036"/>
    <w:rsid w:val="002A59BA"/>
    <w:rsid w:val="002A7BBE"/>
    <w:rsid w:val="002C037E"/>
    <w:rsid w:val="002C17C7"/>
    <w:rsid w:val="002C2078"/>
    <w:rsid w:val="002C243F"/>
    <w:rsid w:val="002C4D30"/>
    <w:rsid w:val="002D27DF"/>
    <w:rsid w:val="002D5435"/>
    <w:rsid w:val="002D5985"/>
    <w:rsid w:val="002D7458"/>
    <w:rsid w:val="002D7709"/>
    <w:rsid w:val="002D7F1C"/>
    <w:rsid w:val="002E57A7"/>
    <w:rsid w:val="002E64C3"/>
    <w:rsid w:val="002F3768"/>
    <w:rsid w:val="00320CA4"/>
    <w:rsid w:val="00322189"/>
    <w:rsid w:val="003224B3"/>
    <w:rsid w:val="00325A17"/>
    <w:rsid w:val="00331C8D"/>
    <w:rsid w:val="0033245F"/>
    <w:rsid w:val="003348AA"/>
    <w:rsid w:val="003403F0"/>
    <w:rsid w:val="0034200A"/>
    <w:rsid w:val="0034210F"/>
    <w:rsid w:val="00347FEE"/>
    <w:rsid w:val="00356AE6"/>
    <w:rsid w:val="00364FD8"/>
    <w:rsid w:val="00366439"/>
    <w:rsid w:val="00371E95"/>
    <w:rsid w:val="00383D79"/>
    <w:rsid w:val="0038456F"/>
    <w:rsid w:val="0038489F"/>
    <w:rsid w:val="003848E5"/>
    <w:rsid w:val="0039158E"/>
    <w:rsid w:val="00395F02"/>
    <w:rsid w:val="003A10B3"/>
    <w:rsid w:val="003A381D"/>
    <w:rsid w:val="003B4C38"/>
    <w:rsid w:val="003B655F"/>
    <w:rsid w:val="003C4BF6"/>
    <w:rsid w:val="003D1088"/>
    <w:rsid w:val="003D45C7"/>
    <w:rsid w:val="003D57B6"/>
    <w:rsid w:val="003D726B"/>
    <w:rsid w:val="003E3175"/>
    <w:rsid w:val="003E3597"/>
    <w:rsid w:val="003E751C"/>
    <w:rsid w:val="003E7A5B"/>
    <w:rsid w:val="003F0949"/>
    <w:rsid w:val="003F2489"/>
    <w:rsid w:val="003F4A35"/>
    <w:rsid w:val="003F4C60"/>
    <w:rsid w:val="003F6C6B"/>
    <w:rsid w:val="003F706C"/>
    <w:rsid w:val="003F73CE"/>
    <w:rsid w:val="00407F54"/>
    <w:rsid w:val="00411B53"/>
    <w:rsid w:val="00412023"/>
    <w:rsid w:val="004238B3"/>
    <w:rsid w:val="004250F4"/>
    <w:rsid w:val="004263AD"/>
    <w:rsid w:val="004403B3"/>
    <w:rsid w:val="004428B4"/>
    <w:rsid w:val="004524C8"/>
    <w:rsid w:val="004527E3"/>
    <w:rsid w:val="00456850"/>
    <w:rsid w:val="00457985"/>
    <w:rsid w:val="00466119"/>
    <w:rsid w:val="0046748E"/>
    <w:rsid w:val="0047099A"/>
    <w:rsid w:val="0048478D"/>
    <w:rsid w:val="00493AE9"/>
    <w:rsid w:val="00495F0E"/>
    <w:rsid w:val="004978BB"/>
    <w:rsid w:val="004A0AE4"/>
    <w:rsid w:val="004A220E"/>
    <w:rsid w:val="004A2BF2"/>
    <w:rsid w:val="004A4C25"/>
    <w:rsid w:val="004A7865"/>
    <w:rsid w:val="004B1E02"/>
    <w:rsid w:val="004B621B"/>
    <w:rsid w:val="004B62F1"/>
    <w:rsid w:val="004B6FF7"/>
    <w:rsid w:val="004C3762"/>
    <w:rsid w:val="004D0097"/>
    <w:rsid w:val="004D180B"/>
    <w:rsid w:val="004D2CE8"/>
    <w:rsid w:val="004D4298"/>
    <w:rsid w:val="004D7C11"/>
    <w:rsid w:val="004E6453"/>
    <w:rsid w:val="004F3F2C"/>
    <w:rsid w:val="0050042C"/>
    <w:rsid w:val="00503837"/>
    <w:rsid w:val="005055C2"/>
    <w:rsid w:val="00506AE5"/>
    <w:rsid w:val="00510765"/>
    <w:rsid w:val="00512EE0"/>
    <w:rsid w:val="005144F2"/>
    <w:rsid w:val="005234E3"/>
    <w:rsid w:val="005258FE"/>
    <w:rsid w:val="00534B5B"/>
    <w:rsid w:val="00536243"/>
    <w:rsid w:val="00542368"/>
    <w:rsid w:val="00550679"/>
    <w:rsid w:val="00550D3B"/>
    <w:rsid w:val="00551D05"/>
    <w:rsid w:val="00557999"/>
    <w:rsid w:val="005601AB"/>
    <w:rsid w:val="00560375"/>
    <w:rsid w:val="005605CF"/>
    <w:rsid w:val="0056065B"/>
    <w:rsid w:val="00564032"/>
    <w:rsid w:val="0057460E"/>
    <w:rsid w:val="00582291"/>
    <w:rsid w:val="00582B5D"/>
    <w:rsid w:val="00583068"/>
    <w:rsid w:val="00585C68"/>
    <w:rsid w:val="00586E80"/>
    <w:rsid w:val="005877D4"/>
    <w:rsid w:val="00587CBB"/>
    <w:rsid w:val="00592259"/>
    <w:rsid w:val="005930DD"/>
    <w:rsid w:val="00595160"/>
    <w:rsid w:val="00595CD3"/>
    <w:rsid w:val="005963E6"/>
    <w:rsid w:val="005A0B39"/>
    <w:rsid w:val="005A2EE4"/>
    <w:rsid w:val="005A345E"/>
    <w:rsid w:val="005A4618"/>
    <w:rsid w:val="005B2DDB"/>
    <w:rsid w:val="005B3494"/>
    <w:rsid w:val="005B47D3"/>
    <w:rsid w:val="005B48D9"/>
    <w:rsid w:val="005B7C3F"/>
    <w:rsid w:val="005C1381"/>
    <w:rsid w:val="005C7966"/>
    <w:rsid w:val="005D1198"/>
    <w:rsid w:val="005D169A"/>
    <w:rsid w:val="005D4D78"/>
    <w:rsid w:val="005D6196"/>
    <w:rsid w:val="005E48AF"/>
    <w:rsid w:val="005E6231"/>
    <w:rsid w:val="005E7901"/>
    <w:rsid w:val="005F45B0"/>
    <w:rsid w:val="005F694C"/>
    <w:rsid w:val="00601B0C"/>
    <w:rsid w:val="006049C4"/>
    <w:rsid w:val="00607178"/>
    <w:rsid w:val="00610F51"/>
    <w:rsid w:val="00614832"/>
    <w:rsid w:val="00614B48"/>
    <w:rsid w:val="00614CA5"/>
    <w:rsid w:val="00615DB0"/>
    <w:rsid w:val="00616F8E"/>
    <w:rsid w:val="00617B94"/>
    <w:rsid w:val="00617D93"/>
    <w:rsid w:val="00620B82"/>
    <w:rsid w:val="0062107E"/>
    <w:rsid w:val="00621444"/>
    <w:rsid w:val="0062440B"/>
    <w:rsid w:val="00625062"/>
    <w:rsid w:val="00630C79"/>
    <w:rsid w:val="00632676"/>
    <w:rsid w:val="0063353B"/>
    <w:rsid w:val="00640D3B"/>
    <w:rsid w:val="00641D6B"/>
    <w:rsid w:val="006420E3"/>
    <w:rsid w:val="0064250D"/>
    <w:rsid w:val="00644DE9"/>
    <w:rsid w:val="006545C4"/>
    <w:rsid w:val="00655690"/>
    <w:rsid w:val="00655A2C"/>
    <w:rsid w:val="00657D29"/>
    <w:rsid w:val="00664DFC"/>
    <w:rsid w:val="00666154"/>
    <w:rsid w:val="0067123E"/>
    <w:rsid w:val="006713FB"/>
    <w:rsid w:val="00672D6D"/>
    <w:rsid w:val="0067671C"/>
    <w:rsid w:val="006769EC"/>
    <w:rsid w:val="0068672C"/>
    <w:rsid w:val="00687800"/>
    <w:rsid w:val="00693FD2"/>
    <w:rsid w:val="006A190B"/>
    <w:rsid w:val="006B01F6"/>
    <w:rsid w:val="006B139F"/>
    <w:rsid w:val="006B2948"/>
    <w:rsid w:val="006B4317"/>
    <w:rsid w:val="006B5AEB"/>
    <w:rsid w:val="006C22E5"/>
    <w:rsid w:val="006D3D24"/>
    <w:rsid w:val="006E1CFB"/>
    <w:rsid w:val="006E7EBF"/>
    <w:rsid w:val="006F28D3"/>
    <w:rsid w:val="006F45E8"/>
    <w:rsid w:val="006F777E"/>
    <w:rsid w:val="00702125"/>
    <w:rsid w:val="007042F5"/>
    <w:rsid w:val="007052CE"/>
    <w:rsid w:val="00711784"/>
    <w:rsid w:val="00716DA0"/>
    <w:rsid w:val="00717B1B"/>
    <w:rsid w:val="0072783B"/>
    <w:rsid w:val="00731753"/>
    <w:rsid w:val="007344F9"/>
    <w:rsid w:val="007345EC"/>
    <w:rsid w:val="00734854"/>
    <w:rsid w:val="00735C14"/>
    <w:rsid w:val="007369C8"/>
    <w:rsid w:val="00736FFF"/>
    <w:rsid w:val="00741E0C"/>
    <w:rsid w:val="007426AE"/>
    <w:rsid w:val="00744530"/>
    <w:rsid w:val="007537FF"/>
    <w:rsid w:val="00754E58"/>
    <w:rsid w:val="007628EF"/>
    <w:rsid w:val="00765B05"/>
    <w:rsid w:val="00766615"/>
    <w:rsid w:val="0076774F"/>
    <w:rsid w:val="00767FC9"/>
    <w:rsid w:val="0077082E"/>
    <w:rsid w:val="00771CA2"/>
    <w:rsid w:val="00771D19"/>
    <w:rsid w:val="00773554"/>
    <w:rsid w:val="007807E0"/>
    <w:rsid w:val="0078264A"/>
    <w:rsid w:val="00783347"/>
    <w:rsid w:val="00784D62"/>
    <w:rsid w:val="00786972"/>
    <w:rsid w:val="00786AF9"/>
    <w:rsid w:val="00792531"/>
    <w:rsid w:val="0079514B"/>
    <w:rsid w:val="0079770E"/>
    <w:rsid w:val="00797C6B"/>
    <w:rsid w:val="007A07AC"/>
    <w:rsid w:val="007A2742"/>
    <w:rsid w:val="007A35B0"/>
    <w:rsid w:val="007A6B16"/>
    <w:rsid w:val="007A7778"/>
    <w:rsid w:val="007B26CD"/>
    <w:rsid w:val="007B4547"/>
    <w:rsid w:val="007B4CDB"/>
    <w:rsid w:val="007C3589"/>
    <w:rsid w:val="007C6B7D"/>
    <w:rsid w:val="007E020F"/>
    <w:rsid w:val="007E040F"/>
    <w:rsid w:val="007E218F"/>
    <w:rsid w:val="007E53E8"/>
    <w:rsid w:val="007E5DFD"/>
    <w:rsid w:val="007F1352"/>
    <w:rsid w:val="007F1FC2"/>
    <w:rsid w:val="007F4714"/>
    <w:rsid w:val="007F4945"/>
    <w:rsid w:val="007F53A0"/>
    <w:rsid w:val="007F5B38"/>
    <w:rsid w:val="0080050A"/>
    <w:rsid w:val="0080274D"/>
    <w:rsid w:val="00804E95"/>
    <w:rsid w:val="0080635F"/>
    <w:rsid w:val="008063E5"/>
    <w:rsid w:val="008079D2"/>
    <w:rsid w:val="008115F1"/>
    <w:rsid w:val="008116AC"/>
    <w:rsid w:val="00813655"/>
    <w:rsid w:val="008140D4"/>
    <w:rsid w:val="00814D78"/>
    <w:rsid w:val="00830082"/>
    <w:rsid w:val="008316D3"/>
    <w:rsid w:val="00832BE9"/>
    <w:rsid w:val="00833D3C"/>
    <w:rsid w:val="0083416D"/>
    <w:rsid w:val="00835F61"/>
    <w:rsid w:val="00840A64"/>
    <w:rsid w:val="00840DA9"/>
    <w:rsid w:val="00840E09"/>
    <w:rsid w:val="00841F46"/>
    <w:rsid w:val="00847AD1"/>
    <w:rsid w:val="00847D40"/>
    <w:rsid w:val="00852AEE"/>
    <w:rsid w:val="00853CF9"/>
    <w:rsid w:val="00854ADD"/>
    <w:rsid w:val="00860CBE"/>
    <w:rsid w:val="008613DC"/>
    <w:rsid w:val="00862E4A"/>
    <w:rsid w:val="00871764"/>
    <w:rsid w:val="00871E35"/>
    <w:rsid w:val="00875F4B"/>
    <w:rsid w:val="008813F3"/>
    <w:rsid w:val="00894385"/>
    <w:rsid w:val="00894C7C"/>
    <w:rsid w:val="00897467"/>
    <w:rsid w:val="008A247C"/>
    <w:rsid w:val="008A5523"/>
    <w:rsid w:val="008A7783"/>
    <w:rsid w:val="008B0AD1"/>
    <w:rsid w:val="008B20CC"/>
    <w:rsid w:val="008B577B"/>
    <w:rsid w:val="008B7CB0"/>
    <w:rsid w:val="008B7F5A"/>
    <w:rsid w:val="008C0322"/>
    <w:rsid w:val="008D031B"/>
    <w:rsid w:val="008D7EF4"/>
    <w:rsid w:val="008E0853"/>
    <w:rsid w:val="008E166E"/>
    <w:rsid w:val="008E24FC"/>
    <w:rsid w:val="008E3831"/>
    <w:rsid w:val="008E4C83"/>
    <w:rsid w:val="008E4E07"/>
    <w:rsid w:val="008E5ABF"/>
    <w:rsid w:val="008F6C39"/>
    <w:rsid w:val="00900238"/>
    <w:rsid w:val="0090152E"/>
    <w:rsid w:val="00904D38"/>
    <w:rsid w:val="009055CD"/>
    <w:rsid w:val="009063AD"/>
    <w:rsid w:val="0091213D"/>
    <w:rsid w:val="00914F2F"/>
    <w:rsid w:val="009206B2"/>
    <w:rsid w:val="009320B7"/>
    <w:rsid w:val="009320CF"/>
    <w:rsid w:val="00934B94"/>
    <w:rsid w:val="00935528"/>
    <w:rsid w:val="00935565"/>
    <w:rsid w:val="0093571B"/>
    <w:rsid w:val="00942938"/>
    <w:rsid w:val="009441FD"/>
    <w:rsid w:val="009457E8"/>
    <w:rsid w:val="00945B11"/>
    <w:rsid w:val="009533B6"/>
    <w:rsid w:val="0095598E"/>
    <w:rsid w:val="00955E7B"/>
    <w:rsid w:val="009563C3"/>
    <w:rsid w:val="00960979"/>
    <w:rsid w:val="00961C96"/>
    <w:rsid w:val="009629D8"/>
    <w:rsid w:val="009641B5"/>
    <w:rsid w:val="00965433"/>
    <w:rsid w:val="00971840"/>
    <w:rsid w:val="009761BF"/>
    <w:rsid w:val="0097693F"/>
    <w:rsid w:val="00977720"/>
    <w:rsid w:val="0099218D"/>
    <w:rsid w:val="009952E8"/>
    <w:rsid w:val="009A0C0E"/>
    <w:rsid w:val="009A19B5"/>
    <w:rsid w:val="009A1FB8"/>
    <w:rsid w:val="009B4DEA"/>
    <w:rsid w:val="009C141E"/>
    <w:rsid w:val="009C2E9B"/>
    <w:rsid w:val="009C3422"/>
    <w:rsid w:val="009C4192"/>
    <w:rsid w:val="009D02BA"/>
    <w:rsid w:val="009D3AAA"/>
    <w:rsid w:val="009D4226"/>
    <w:rsid w:val="009D78BC"/>
    <w:rsid w:val="009E019B"/>
    <w:rsid w:val="009E2C15"/>
    <w:rsid w:val="009E3988"/>
    <w:rsid w:val="009E56A0"/>
    <w:rsid w:val="009F0226"/>
    <w:rsid w:val="009F0CAA"/>
    <w:rsid w:val="009F1498"/>
    <w:rsid w:val="009F1FE8"/>
    <w:rsid w:val="00A00F0E"/>
    <w:rsid w:val="00A05371"/>
    <w:rsid w:val="00A111D7"/>
    <w:rsid w:val="00A13900"/>
    <w:rsid w:val="00A14BE5"/>
    <w:rsid w:val="00A20329"/>
    <w:rsid w:val="00A21D93"/>
    <w:rsid w:val="00A267F6"/>
    <w:rsid w:val="00A275F5"/>
    <w:rsid w:val="00A31B7C"/>
    <w:rsid w:val="00A3668F"/>
    <w:rsid w:val="00A40268"/>
    <w:rsid w:val="00A424DA"/>
    <w:rsid w:val="00A50330"/>
    <w:rsid w:val="00A505AC"/>
    <w:rsid w:val="00A61EE0"/>
    <w:rsid w:val="00A62503"/>
    <w:rsid w:val="00A760E1"/>
    <w:rsid w:val="00A80BA5"/>
    <w:rsid w:val="00A8305E"/>
    <w:rsid w:val="00A8458E"/>
    <w:rsid w:val="00A92F73"/>
    <w:rsid w:val="00A93508"/>
    <w:rsid w:val="00A9373B"/>
    <w:rsid w:val="00A95332"/>
    <w:rsid w:val="00A955EC"/>
    <w:rsid w:val="00A95AF8"/>
    <w:rsid w:val="00A95BB0"/>
    <w:rsid w:val="00A95CFA"/>
    <w:rsid w:val="00A97655"/>
    <w:rsid w:val="00AA5E7D"/>
    <w:rsid w:val="00AA61C0"/>
    <w:rsid w:val="00AB30E0"/>
    <w:rsid w:val="00AB4BFE"/>
    <w:rsid w:val="00AC1F37"/>
    <w:rsid w:val="00AC4C3A"/>
    <w:rsid w:val="00AD5EE7"/>
    <w:rsid w:val="00AD5F3D"/>
    <w:rsid w:val="00AE2520"/>
    <w:rsid w:val="00AE5AFA"/>
    <w:rsid w:val="00AE64CB"/>
    <w:rsid w:val="00AE7D07"/>
    <w:rsid w:val="00AF00C0"/>
    <w:rsid w:val="00AF12C6"/>
    <w:rsid w:val="00AF164F"/>
    <w:rsid w:val="00AF2BBD"/>
    <w:rsid w:val="00AF49BD"/>
    <w:rsid w:val="00B169B5"/>
    <w:rsid w:val="00B178EB"/>
    <w:rsid w:val="00B208EF"/>
    <w:rsid w:val="00B271E9"/>
    <w:rsid w:val="00B35403"/>
    <w:rsid w:val="00B4088A"/>
    <w:rsid w:val="00B41D12"/>
    <w:rsid w:val="00B42025"/>
    <w:rsid w:val="00B53023"/>
    <w:rsid w:val="00B541D9"/>
    <w:rsid w:val="00B5427F"/>
    <w:rsid w:val="00B5521A"/>
    <w:rsid w:val="00B552CF"/>
    <w:rsid w:val="00B55ED9"/>
    <w:rsid w:val="00B570F4"/>
    <w:rsid w:val="00B576FF"/>
    <w:rsid w:val="00B61FAB"/>
    <w:rsid w:val="00B634AF"/>
    <w:rsid w:val="00B646AB"/>
    <w:rsid w:val="00B6752B"/>
    <w:rsid w:val="00B732AC"/>
    <w:rsid w:val="00B75D38"/>
    <w:rsid w:val="00B76DDA"/>
    <w:rsid w:val="00B772E8"/>
    <w:rsid w:val="00B80694"/>
    <w:rsid w:val="00B80DD2"/>
    <w:rsid w:val="00B8190E"/>
    <w:rsid w:val="00B861F5"/>
    <w:rsid w:val="00B9372B"/>
    <w:rsid w:val="00BA087E"/>
    <w:rsid w:val="00BA0C5C"/>
    <w:rsid w:val="00BA311C"/>
    <w:rsid w:val="00BA4038"/>
    <w:rsid w:val="00BA4EE7"/>
    <w:rsid w:val="00BA759B"/>
    <w:rsid w:val="00BB2C52"/>
    <w:rsid w:val="00BB6909"/>
    <w:rsid w:val="00BC0FBA"/>
    <w:rsid w:val="00BC233D"/>
    <w:rsid w:val="00BD4605"/>
    <w:rsid w:val="00BE02F7"/>
    <w:rsid w:val="00BE501F"/>
    <w:rsid w:val="00BE7E52"/>
    <w:rsid w:val="00BF7F64"/>
    <w:rsid w:val="00C000CA"/>
    <w:rsid w:val="00C0086D"/>
    <w:rsid w:val="00C00A8D"/>
    <w:rsid w:val="00C0620F"/>
    <w:rsid w:val="00C07685"/>
    <w:rsid w:val="00C15242"/>
    <w:rsid w:val="00C15ADB"/>
    <w:rsid w:val="00C16EEF"/>
    <w:rsid w:val="00C17824"/>
    <w:rsid w:val="00C2025C"/>
    <w:rsid w:val="00C23D69"/>
    <w:rsid w:val="00C24A75"/>
    <w:rsid w:val="00C25972"/>
    <w:rsid w:val="00C26FE1"/>
    <w:rsid w:val="00C2744B"/>
    <w:rsid w:val="00C30D8A"/>
    <w:rsid w:val="00C31477"/>
    <w:rsid w:val="00C359DB"/>
    <w:rsid w:val="00C3649D"/>
    <w:rsid w:val="00C40116"/>
    <w:rsid w:val="00C41717"/>
    <w:rsid w:val="00C4470F"/>
    <w:rsid w:val="00C46F77"/>
    <w:rsid w:val="00C50049"/>
    <w:rsid w:val="00C543C6"/>
    <w:rsid w:val="00C54CBE"/>
    <w:rsid w:val="00C6087E"/>
    <w:rsid w:val="00C64D03"/>
    <w:rsid w:val="00C65068"/>
    <w:rsid w:val="00C66CF6"/>
    <w:rsid w:val="00C67151"/>
    <w:rsid w:val="00C7274C"/>
    <w:rsid w:val="00C743F5"/>
    <w:rsid w:val="00C74C72"/>
    <w:rsid w:val="00C80689"/>
    <w:rsid w:val="00C80E90"/>
    <w:rsid w:val="00C866B7"/>
    <w:rsid w:val="00C87899"/>
    <w:rsid w:val="00C87990"/>
    <w:rsid w:val="00C90519"/>
    <w:rsid w:val="00C910C2"/>
    <w:rsid w:val="00C95951"/>
    <w:rsid w:val="00C96610"/>
    <w:rsid w:val="00C96ED5"/>
    <w:rsid w:val="00CA0161"/>
    <w:rsid w:val="00CA15B8"/>
    <w:rsid w:val="00CA3561"/>
    <w:rsid w:val="00CB08B8"/>
    <w:rsid w:val="00CB0B40"/>
    <w:rsid w:val="00CB0C5D"/>
    <w:rsid w:val="00CB4623"/>
    <w:rsid w:val="00CB7413"/>
    <w:rsid w:val="00CB7EE2"/>
    <w:rsid w:val="00CC0121"/>
    <w:rsid w:val="00CC19AB"/>
    <w:rsid w:val="00CC1D6D"/>
    <w:rsid w:val="00CC2AFE"/>
    <w:rsid w:val="00CC3511"/>
    <w:rsid w:val="00CC5303"/>
    <w:rsid w:val="00CC6D0E"/>
    <w:rsid w:val="00CD17CE"/>
    <w:rsid w:val="00CD3840"/>
    <w:rsid w:val="00CD549C"/>
    <w:rsid w:val="00CE5473"/>
    <w:rsid w:val="00CE5B56"/>
    <w:rsid w:val="00CF2E56"/>
    <w:rsid w:val="00CF4651"/>
    <w:rsid w:val="00CF4992"/>
    <w:rsid w:val="00D028B0"/>
    <w:rsid w:val="00D17651"/>
    <w:rsid w:val="00D20ACD"/>
    <w:rsid w:val="00D21359"/>
    <w:rsid w:val="00D2249A"/>
    <w:rsid w:val="00D24ED7"/>
    <w:rsid w:val="00D26B08"/>
    <w:rsid w:val="00D33154"/>
    <w:rsid w:val="00D3405F"/>
    <w:rsid w:val="00D42258"/>
    <w:rsid w:val="00D44D21"/>
    <w:rsid w:val="00D4523C"/>
    <w:rsid w:val="00D46258"/>
    <w:rsid w:val="00D50802"/>
    <w:rsid w:val="00D5220D"/>
    <w:rsid w:val="00D535D5"/>
    <w:rsid w:val="00D54F7E"/>
    <w:rsid w:val="00D63FBB"/>
    <w:rsid w:val="00D653F4"/>
    <w:rsid w:val="00D66931"/>
    <w:rsid w:val="00D73D8A"/>
    <w:rsid w:val="00D754A1"/>
    <w:rsid w:val="00D75582"/>
    <w:rsid w:val="00D76BF7"/>
    <w:rsid w:val="00D76D3E"/>
    <w:rsid w:val="00D7783F"/>
    <w:rsid w:val="00D81A91"/>
    <w:rsid w:val="00D8348F"/>
    <w:rsid w:val="00D83889"/>
    <w:rsid w:val="00D922AE"/>
    <w:rsid w:val="00D92A95"/>
    <w:rsid w:val="00D93155"/>
    <w:rsid w:val="00D94075"/>
    <w:rsid w:val="00D958AD"/>
    <w:rsid w:val="00DA167D"/>
    <w:rsid w:val="00DA6CDB"/>
    <w:rsid w:val="00DB1277"/>
    <w:rsid w:val="00DB2C88"/>
    <w:rsid w:val="00DB4B1F"/>
    <w:rsid w:val="00DC3FAD"/>
    <w:rsid w:val="00DC5B3E"/>
    <w:rsid w:val="00DC77E4"/>
    <w:rsid w:val="00DC7F9F"/>
    <w:rsid w:val="00DD3ADD"/>
    <w:rsid w:val="00DD41ED"/>
    <w:rsid w:val="00DD7FDD"/>
    <w:rsid w:val="00DF1372"/>
    <w:rsid w:val="00DF15F3"/>
    <w:rsid w:val="00DF32FE"/>
    <w:rsid w:val="00DF7596"/>
    <w:rsid w:val="00DF75B1"/>
    <w:rsid w:val="00E018BA"/>
    <w:rsid w:val="00E030DF"/>
    <w:rsid w:val="00E11449"/>
    <w:rsid w:val="00E176BA"/>
    <w:rsid w:val="00E17A66"/>
    <w:rsid w:val="00E308F4"/>
    <w:rsid w:val="00E30BC7"/>
    <w:rsid w:val="00E32189"/>
    <w:rsid w:val="00E32974"/>
    <w:rsid w:val="00E402FE"/>
    <w:rsid w:val="00E45805"/>
    <w:rsid w:val="00E47ACC"/>
    <w:rsid w:val="00E529E8"/>
    <w:rsid w:val="00E53B0D"/>
    <w:rsid w:val="00E561F0"/>
    <w:rsid w:val="00E57EAD"/>
    <w:rsid w:val="00E60A2A"/>
    <w:rsid w:val="00E6330F"/>
    <w:rsid w:val="00E70729"/>
    <w:rsid w:val="00E713F9"/>
    <w:rsid w:val="00E76960"/>
    <w:rsid w:val="00E77EB3"/>
    <w:rsid w:val="00E81FD0"/>
    <w:rsid w:val="00E838CC"/>
    <w:rsid w:val="00E93E03"/>
    <w:rsid w:val="00EA02CB"/>
    <w:rsid w:val="00EA1C41"/>
    <w:rsid w:val="00EA27C5"/>
    <w:rsid w:val="00EA41ED"/>
    <w:rsid w:val="00EA45E8"/>
    <w:rsid w:val="00EA4E51"/>
    <w:rsid w:val="00EA7AE0"/>
    <w:rsid w:val="00EB177F"/>
    <w:rsid w:val="00EB3EF8"/>
    <w:rsid w:val="00EC329F"/>
    <w:rsid w:val="00EC4324"/>
    <w:rsid w:val="00EC512D"/>
    <w:rsid w:val="00EC7C6A"/>
    <w:rsid w:val="00ED139C"/>
    <w:rsid w:val="00EE0A99"/>
    <w:rsid w:val="00EE1508"/>
    <w:rsid w:val="00EE4ECF"/>
    <w:rsid w:val="00EE75F3"/>
    <w:rsid w:val="00EF0655"/>
    <w:rsid w:val="00EF26FD"/>
    <w:rsid w:val="00F11054"/>
    <w:rsid w:val="00F12B03"/>
    <w:rsid w:val="00F16BBF"/>
    <w:rsid w:val="00F25758"/>
    <w:rsid w:val="00F32694"/>
    <w:rsid w:val="00F40CD6"/>
    <w:rsid w:val="00F427DE"/>
    <w:rsid w:val="00F43822"/>
    <w:rsid w:val="00F45000"/>
    <w:rsid w:val="00F451C3"/>
    <w:rsid w:val="00F4714C"/>
    <w:rsid w:val="00F51A7C"/>
    <w:rsid w:val="00F51EFB"/>
    <w:rsid w:val="00F532F3"/>
    <w:rsid w:val="00F61329"/>
    <w:rsid w:val="00F62EE7"/>
    <w:rsid w:val="00F664CA"/>
    <w:rsid w:val="00F74467"/>
    <w:rsid w:val="00F74DED"/>
    <w:rsid w:val="00F756E6"/>
    <w:rsid w:val="00F922CE"/>
    <w:rsid w:val="00FA05D1"/>
    <w:rsid w:val="00FA065E"/>
    <w:rsid w:val="00FA712B"/>
    <w:rsid w:val="00FB13EF"/>
    <w:rsid w:val="00FB514C"/>
    <w:rsid w:val="00FB5C29"/>
    <w:rsid w:val="00FB6121"/>
    <w:rsid w:val="00FC4FEE"/>
    <w:rsid w:val="00FD0B04"/>
    <w:rsid w:val="00FD1421"/>
    <w:rsid w:val="00FE2BC7"/>
    <w:rsid w:val="00FE612E"/>
    <w:rsid w:val="00FE78BA"/>
    <w:rsid w:val="00FF2D3A"/>
    <w:rsid w:val="00FF63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e36b2f" strokecolor="#dc6b2f">
      <v:fill color="#e36b2f"/>
      <v:stroke color="#dc6b2f"/>
    </o:shapedefaults>
    <o:shapelayout v:ext="edit">
      <o:idmap v:ext="edit" data="2"/>
    </o:shapelayout>
  </w:shapeDefaults>
  <w:decimalSymbol w:val="."/>
  <w:listSeparator w:val=","/>
  <w14:docId w14:val="4A45F4C2"/>
  <w15:docId w15:val="{B1E2AF67-9D2E-4D5D-9CE1-89EAD56F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911"/>
    <w:pPr>
      <w:spacing w:before="240" w:line="360" w:lineRule="auto"/>
      <w:jc w:val="both"/>
    </w:pPr>
    <w:rPr>
      <w:rFonts w:ascii="Arial" w:hAnsi="Arial"/>
      <w:szCs w:val="24"/>
    </w:rPr>
  </w:style>
  <w:style w:type="paragraph" w:styleId="Heading1">
    <w:name w:val="heading 1"/>
    <w:basedOn w:val="Normal"/>
    <w:next w:val="Normal"/>
    <w:link w:val="Heading1Char"/>
    <w:uiPriority w:val="9"/>
    <w:qFormat/>
    <w:rsid w:val="0067235F"/>
    <w:pPr>
      <w:keepNext/>
      <w:keepLines/>
      <w:numPr>
        <w:numId w:val="1"/>
      </w:numPr>
      <w:pBdr>
        <w:bottom w:val="single" w:sz="4" w:space="1" w:color="auto"/>
      </w:pBdr>
      <w:spacing w:before="480"/>
      <w:outlineLvl w:val="0"/>
    </w:pPr>
    <w:rPr>
      <w:rFonts w:eastAsia="Times New Roman"/>
      <w:b/>
      <w:bCs/>
      <w:sz w:val="28"/>
      <w:szCs w:val="28"/>
    </w:rPr>
  </w:style>
  <w:style w:type="paragraph" w:styleId="Heading2">
    <w:name w:val="heading 2"/>
    <w:basedOn w:val="Normal"/>
    <w:next w:val="Normal"/>
    <w:link w:val="Heading2Char"/>
    <w:uiPriority w:val="9"/>
    <w:qFormat/>
    <w:rsid w:val="008E688D"/>
    <w:pPr>
      <w:keepNext/>
      <w:keepLines/>
      <w:numPr>
        <w:numId w:val="3"/>
      </w:numPr>
      <w:outlineLvl w:val="1"/>
    </w:pPr>
    <w:rPr>
      <w:rFonts w:eastAsia="Times New Roman"/>
      <w:bCs/>
      <w:szCs w:val="26"/>
    </w:rPr>
  </w:style>
  <w:style w:type="paragraph" w:styleId="Heading3">
    <w:name w:val="heading 3"/>
    <w:basedOn w:val="Normal"/>
    <w:next w:val="Normal"/>
    <w:link w:val="Heading3Char"/>
    <w:uiPriority w:val="9"/>
    <w:qFormat/>
    <w:rsid w:val="00BC3A74"/>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D8A"/>
    <w:pPr>
      <w:tabs>
        <w:tab w:val="left" w:pos="0"/>
      </w:tabs>
      <w:jc w:val="center"/>
    </w:pPr>
    <w:rPr>
      <w:color w:val="A6A6A6"/>
    </w:rPr>
  </w:style>
  <w:style w:type="character" w:customStyle="1" w:styleId="HeaderChar">
    <w:name w:val="Header Char"/>
    <w:basedOn w:val="DefaultParagraphFont"/>
    <w:link w:val="Header"/>
    <w:uiPriority w:val="99"/>
    <w:rsid w:val="00D73D8A"/>
    <w:rPr>
      <w:rFonts w:ascii="Arial" w:hAnsi="Arial"/>
      <w:color w:val="A6A6A6"/>
      <w:szCs w:val="24"/>
    </w:rPr>
  </w:style>
  <w:style w:type="paragraph" w:styleId="Footer">
    <w:name w:val="footer"/>
    <w:basedOn w:val="Normal"/>
    <w:link w:val="FooterChar"/>
    <w:uiPriority w:val="99"/>
    <w:unhideWhenUsed/>
    <w:rsid w:val="00561D1D"/>
    <w:pPr>
      <w:tabs>
        <w:tab w:val="center" w:pos="4320"/>
        <w:tab w:val="right" w:pos="8640"/>
      </w:tabs>
    </w:pPr>
  </w:style>
  <w:style w:type="character" w:customStyle="1" w:styleId="FooterChar">
    <w:name w:val="Footer Char"/>
    <w:basedOn w:val="DefaultParagraphFont"/>
    <w:link w:val="Footer"/>
    <w:uiPriority w:val="99"/>
    <w:rsid w:val="00561D1D"/>
  </w:style>
  <w:style w:type="character" w:styleId="PageNumber">
    <w:name w:val="page number"/>
    <w:basedOn w:val="DefaultParagraphFont"/>
    <w:uiPriority w:val="99"/>
    <w:semiHidden/>
    <w:unhideWhenUsed/>
    <w:rsid w:val="00F533FD"/>
  </w:style>
  <w:style w:type="character" w:customStyle="1" w:styleId="Heading1Char">
    <w:name w:val="Heading 1 Char"/>
    <w:basedOn w:val="DefaultParagraphFont"/>
    <w:link w:val="Heading1"/>
    <w:uiPriority w:val="9"/>
    <w:rsid w:val="0067235F"/>
    <w:rPr>
      <w:rFonts w:ascii="Arial" w:eastAsia="Times New Roman" w:hAnsi="Arial"/>
      <w:b/>
      <w:bCs/>
      <w:sz w:val="28"/>
      <w:szCs w:val="28"/>
    </w:rPr>
  </w:style>
  <w:style w:type="paragraph" w:customStyle="1" w:styleId="TOCHeading1">
    <w:name w:val="TOC Heading1"/>
    <w:basedOn w:val="Heading1"/>
    <w:next w:val="Normal"/>
    <w:uiPriority w:val="39"/>
    <w:unhideWhenUsed/>
    <w:qFormat/>
    <w:rsid w:val="00AB1411"/>
    <w:pPr>
      <w:numPr>
        <w:numId w:val="0"/>
      </w:numPr>
      <w:spacing w:line="276" w:lineRule="auto"/>
      <w:outlineLvl w:val="9"/>
    </w:pPr>
    <w:rPr>
      <w:rFonts w:ascii="Calibri" w:hAnsi="Calibri"/>
      <w:color w:val="365F91"/>
    </w:rPr>
  </w:style>
  <w:style w:type="paragraph" w:styleId="TOC1">
    <w:name w:val="toc 1"/>
    <w:basedOn w:val="Normal"/>
    <w:next w:val="Normal"/>
    <w:autoRedefine/>
    <w:uiPriority w:val="39"/>
    <w:unhideWhenUsed/>
    <w:qFormat/>
    <w:rsid w:val="0084375E"/>
    <w:pPr>
      <w:tabs>
        <w:tab w:val="left" w:pos="440"/>
        <w:tab w:val="right" w:pos="6096"/>
      </w:tabs>
      <w:spacing w:after="100"/>
    </w:pPr>
  </w:style>
  <w:style w:type="character" w:styleId="Hyperlink">
    <w:name w:val="Hyperlink"/>
    <w:basedOn w:val="DefaultParagraphFont"/>
    <w:uiPriority w:val="99"/>
    <w:unhideWhenUsed/>
    <w:rsid w:val="00AB1411"/>
    <w:rPr>
      <w:color w:val="0000FF"/>
      <w:u w:val="single"/>
    </w:rPr>
  </w:style>
  <w:style w:type="paragraph" w:styleId="BalloonText">
    <w:name w:val="Balloon Text"/>
    <w:basedOn w:val="Normal"/>
    <w:link w:val="BalloonTextChar"/>
    <w:uiPriority w:val="99"/>
    <w:semiHidden/>
    <w:unhideWhenUsed/>
    <w:rsid w:val="00AB1411"/>
    <w:rPr>
      <w:rFonts w:ascii="Tahoma" w:hAnsi="Tahoma" w:cs="Tahoma"/>
      <w:sz w:val="16"/>
      <w:szCs w:val="16"/>
    </w:rPr>
  </w:style>
  <w:style w:type="character" w:customStyle="1" w:styleId="BalloonTextChar">
    <w:name w:val="Balloon Text Char"/>
    <w:basedOn w:val="DefaultParagraphFont"/>
    <w:link w:val="BalloonText"/>
    <w:uiPriority w:val="99"/>
    <w:semiHidden/>
    <w:rsid w:val="00AB1411"/>
    <w:rPr>
      <w:rFonts w:ascii="Tahoma" w:hAnsi="Tahoma" w:cs="Tahoma"/>
      <w:sz w:val="16"/>
      <w:szCs w:val="16"/>
    </w:rPr>
  </w:style>
  <w:style w:type="paragraph" w:customStyle="1" w:styleId="MediumGrid1-Accent21">
    <w:name w:val="Medium Grid 1 - Accent 21"/>
    <w:basedOn w:val="Normal"/>
    <w:uiPriority w:val="99"/>
    <w:qFormat/>
    <w:rsid w:val="00A968FC"/>
    <w:pPr>
      <w:numPr>
        <w:numId w:val="2"/>
      </w:numPr>
      <w:contextualSpacing/>
    </w:pPr>
  </w:style>
  <w:style w:type="table" w:styleId="TableGrid">
    <w:name w:val="Table Grid"/>
    <w:basedOn w:val="TableNormal"/>
    <w:uiPriority w:val="59"/>
    <w:rsid w:val="00F2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FC48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uiPriority w:val="9"/>
    <w:rsid w:val="008E688D"/>
    <w:rPr>
      <w:rFonts w:ascii="Arial" w:eastAsia="Times New Roman" w:hAnsi="Arial"/>
      <w:bCs/>
      <w:szCs w:val="26"/>
    </w:rPr>
  </w:style>
  <w:style w:type="paragraph" w:customStyle="1" w:styleId="MediumGrid2-Accent21">
    <w:name w:val="Medium Grid 2 - Accent 21"/>
    <w:aliases w:val="numbered list"/>
    <w:basedOn w:val="Normal"/>
    <w:next w:val="Normal"/>
    <w:link w:val="MediumGrid2-Accent2Char"/>
    <w:uiPriority w:val="29"/>
    <w:qFormat/>
    <w:rsid w:val="008E688D"/>
    <w:pPr>
      <w:numPr>
        <w:numId w:val="4"/>
      </w:numPr>
      <w:contextualSpacing/>
    </w:pPr>
    <w:rPr>
      <w:iCs/>
      <w:color w:val="000000"/>
    </w:rPr>
  </w:style>
  <w:style w:type="character" w:customStyle="1" w:styleId="MediumGrid2-Accent2Char">
    <w:name w:val="Medium Grid 2 - Accent 2 Char"/>
    <w:aliases w:val="numbered list Char"/>
    <w:basedOn w:val="DefaultParagraphFont"/>
    <w:link w:val="MediumGrid2-Accent21"/>
    <w:uiPriority w:val="29"/>
    <w:rsid w:val="008E688D"/>
    <w:rPr>
      <w:rFonts w:ascii="Arial" w:hAnsi="Arial"/>
      <w:iCs/>
      <w:color w:val="000000"/>
      <w:szCs w:val="24"/>
    </w:rPr>
  </w:style>
  <w:style w:type="character" w:customStyle="1" w:styleId="Heading3Char">
    <w:name w:val="Heading 3 Char"/>
    <w:basedOn w:val="DefaultParagraphFont"/>
    <w:link w:val="Heading3"/>
    <w:uiPriority w:val="9"/>
    <w:semiHidden/>
    <w:rsid w:val="00BC3A74"/>
    <w:rPr>
      <w:rFonts w:ascii="Calibri" w:eastAsia="Times New Roman" w:hAnsi="Calibri" w:cs="Times New Roman"/>
      <w:b/>
      <w:bCs/>
      <w:color w:val="4F81BD"/>
      <w:sz w:val="20"/>
    </w:rPr>
  </w:style>
  <w:style w:type="character" w:styleId="CommentReference">
    <w:name w:val="annotation reference"/>
    <w:basedOn w:val="DefaultParagraphFont"/>
    <w:uiPriority w:val="99"/>
    <w:semiHidden/>
    <w:unhideWhenUsed/>
    <w:rsid w:val="00F332E7"/>
    <w:rPr>
      <w:sz w:val="16"/>
      <w:szCs w:val="16"/>
    </w:rPr>
  </w:style>
  <w:style w:type="paragraph" w:styleId="CommentText">
    <w:name w:val="annotation text"/>
    <w:basedOn w:val="Normal"/>
    <w:link w:val="CommentTextChar"/>
    <w:uiPriority w:val="99"/>
    <w:semiHidden/>
    <w:unhideWhenUsed/>
    <w:rsid w:val="00F332E7"/>
    <w:pPr>
      <w:spacing w:line="240" w:lineRule="auto"/>
    </w:pPr>
    <w:rPr>
      <w:szCs w:val="20"/>
    </w:rPr>
  </w:style>
  <w:style w:type="character" w:customStyle="1" w:styleId="CommentTextChar">
    <w:name w:val="Comment Text Char"/>
    <w:basedOn w:val="DefaultParagraphFont"/>
    <w:link w:val="CommentText"/>
    <w:uiPriority w:val="99"/>
    <w:semiHidden/>
    <w:rsid w:val="00F332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32E7"/>
    <w:rPr>
      <w:b/>
      <w:bCs/>
    </w:rPr>
  </w:style>
  <w:style w:type="character" w:customStyle="1" w:styleId="CommentSubjectChar">
    <w:name w:val="Comment Subject Char"/>
    <w:basedOn w:val="CommentTextChar"/>
    <w:link w:val="CommentSubject"/>
    <w:uiPriority w:val="99"/>
    <w:semiHidden/>
    <w:rsid w:val="00F332E7"/>
    <w:rPr>
      <w:rFonts w:ascii="Arial" w:hAnsi="Arial"/>
      <w:b/>
      <w:bCs/>
      <w:sz w:val="20"/>
      <w:szCs w:val="20"/>
    </w:rPr>
  </w:style>
  <w:style w:type="paragraph" w:customStyle="1" w:styleId="Default">
    <w:name w:val="Default"/>
    <w:rsid w:val="00777F15"/>
    <w:pPr>
      <w:autoSpaceDE w:val="0"/>
      <w:autoSpaceDN w:val="0"/>
      <w:adjustRightInd w:val="0"/>
    </w:pPr>
    <w:rPr>
      <w:rFonts w:ascii="Times New Roman" w:eastAsia="Times New Roman" w:hAnsi="Times New Roman"/>
      <w:color w:val="000000"/>
      <w:sz w:val="24"/>
      <w:szCs w:val="24"/>
    </w:rPr>
  </w:style>
  <w:style w:type="paragraph" w:customStyle="1" w:styleId="StyleHeading212pt">
    <w:name w:val="Style Heading 2 + 12 pt"/>
    <w:basedOn w:val="Heading2"/>
    <w:uiPriority w:val="99"/>
    <w:rsid w:val="00057D07"/>
    <w:pPr>
      <w:numPr>
        <w:numId w:val="0"/>
      </w:numPr>
      <w:spacing w:before="200" w:line="276" w:lineRule="auto"/>
      <w:jc w:val="left"/>
    </w:pPr>
    <w:rPr>
      <w:rFonts w:ascii="Calibri" w:hAnsi="Calibri"/>
      <w:b/>
      <w:sz w:val="24"/>
      <w:lang w:val="en-AU"/>
    </w:rPr>
  </w:style>
  <w:style w:type="paragraph" w:styleId="ListParagraph">
    <w:name w:val="List Paragraph"/>
    <w:basedOn w:val="Normal"/>
    <w:link w:val="ListParagraphChar"/>
    <w:uiPriority w:val="34"/>
    <w:qFormat/>
    <w:rsid w:val="00101E09"/>
    <w:pPr>
      <w:ind w:left="3939" w:hanging="360"/>
      <w:contextualSpacing/>
    </w:pPr>
    <w:rPr>
      <w:rFonts w:eastAsia="Calibri"/>
    </w:rPr>
  </w:style>
  <w:style w:type="character" w:styleId="IntenseReference">
    <w:name w:val="Intense Reference"/>
    <w:basedOn w:val="DefaultParagraphFont"/>
    <w:qFormat/>
    <w:rsid w:val="00C90519"/>
    <w:rPr>
      <w:b/>
      <w:bCs/>
      <w:smallCaps/>
      <w:color w:val="C0504D"/>
      <w:spacing w:val="5"/>
      <w:u w:val="single"/>
    </w:rPr>
  </w:style>
  <w:style w:type="paragraph" w:styleId="TOC2">
    <w:name w:val="toc 2"/>
    <w:basedOn w:val="Normal"/>
    <w:next w:val="Normal"/>
    <w:autoRedefine/>
    <w:uiPriority w:val="39"/>
    <w:unhideWhenUsed/>
    <w:qFormat/>
    <w:rsid w:val="00DF75B1"/>
    <w:pPr>
      <w:tabs>
        <w:tab w:val="left" w:pos="450"/>
        <w:tab w:val="right" w:pos="6096"/>
      </w:tabs>
      <w:spacing w:before="0" w:line="288" w:lineRule="auto"/>
      <w:jc w:val="left"/>
    </w:pPr>
    <w:rPr>
      <w:rFonts w:eastAsia="Times New Roman" w:cs="Arial"/>
      <w:b/>
      <w:noProof/>
      <w:sz w:val="14"/>
      <w:szCs w:val="14"/>
    </w:rPr>
  </w:style>
  <w:style w:type="paragraph" w:styleId="TOC3">
    <w:name w:val="toc 3"/>
    <w:basedOn w:val="Normal"/>
    <w:next w:val="Normal"/>
    <w:autoRedefine/>
    <w:uiPriority w:val="39"/>
    <w:unhideWhenUsed/>
    <w:qFormat/>
    <w:rsid w:val="00FD1421"/>
    <w:pPr>
      <w:spacing w:before="0" w:after="100" w:line="276" w:lineRule="auto"/>
      <w:ind w:left="440"/>
      <w:jc w:val="left"/>
    </w:pPr>
    <w:rPr>
      <w:rFonts w:ascii="Calibri" w:eastAsia="Times New Roman" w:hAnsi="Calibri"/>
      <w:sz w:val="22"/>
      <w:szCs w:val="22"/>
    </w:rPr>
  </w:style>
  <w:style w:type="character" w:styleId="BookTitle">
    <w:name w:val="Book Title"/>
    <w:basedOn w:val="DefaultParagraphFont"/>
    <w:qFormat/>
    <w:rsid w:val="0099218D"/>
    <w:rPr>
      <w:b/>
      <w:bCs/>
      <w:smallCaps/>
      <w:spacing w:val="5"/>
    </w:rPr>
  </w:style>
  <w:style w:type="paragraph" w:styleId="Title">
    <w:name w:val="Title"/>
    <w:basedOn w:val="Normal"/>
    <w:next w:val="Normal"/>
    <w:link w:val="TitleChar"/>
    <w:qFormat/>
    <w:rsid w:val="0099218D"/>
    <w:pPr>
      <w:spacing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9218D"/>
    <w:rPr>
      <w:rFonts w:ascii="Cambria" w:eastAsia="Times New Roman" w:hAnsi="Cambria" w:cs="Times New Roman"/>
      <w:b/>
      <w:bCs/>
      <w:kern w:val="28"/>
      <w:sz w:val="32"/>
      <w:szCs w:val="32"/>
    </w:rPr>
  </w:style>
  <w:style w:type="character" w:styleId="Strong">
    <w:name w:val="Strong"/>
    <w:basedOn w:val="DefaultParagraphFont"/>
    <w:qFormat/>
    <w:rsid w:val="00D76BF7"/>
    <w:rPr>
      <w:b/>
      <w:bCs/>
    </w:rPr>
  </w:style>
  <w:style w:type="paragraph" w:styleId="DocumentMap">
    <w:name w:val="Document Map"/>
    <w:basedOn w:val="Normal"/>
    <w:link w:val="DocumentMapChar"/>
    <w:rsid w:val="00D54F7E"/>
    <w:rPr>
      <w:rFonts w:ascii="Tahoma" w:hAnsi="Tahoma" w:cs="Tahoma"/>
      <w:sz w:val="16"/>
      <w:szCs w:val="16"/>
    </w:rPr>
  </w:style>
  <w:style w:type="character" w:customStyle="1" w:styleId="DocumentMapChar">
    <w:name w:val="Document Map Char"/>
    <w:basedOn w:val="DefaultParagraphFont"/>
    <w:link w:val="DocumentMap"/>
    <w:rsid w:val="00D54F7E"/>
    <w:rPr>
      <w:rFonts w:ascii="Tahoma" w:hAnsi="Tahoma" w:cs="Tahoma"/>
      <w:sz w:val="16"/>
      <w:szCs w:val="16"/>
    </w:rPr>
  </w:style>
  <w:style w:type="paragraph" w:styleId="NormalWeb">
    <w:name w:val="Normal (Web)"/>
    <w:basedOn w:val="Normal"/>
    <w:uiPriority w:val="99"/>
    <w:unhideWhenUsed/>
    <w:rsid w:val="006E7EBF"/>
    <w:pPr>
      <w:spacing w:before="100" w:beforeAutospacing="1" w:after="100" w:afterAutospacing="1" w:line="240" w:lineRule="auto"/>
      <w:jc w:val="left"/>
    </w:pPr>
    <w:rPr>
      <w:rFonts w:ascii="Times New Roman" w:eastAsia="Times New Roman" w:hAnsi="Times New Roman"/>
      <w:sz w:val="24"/>
    </w:rPr>
  </w:style>
  <w:style w:type="paragraph" w:styleId="NoSpacing">
    <w:name w:val="No Spacing"/>
    <w:qFormat/>
    <w:rsid w:val="00B41D12"/>
    <w:pPr>
      <w:jc w:val="both"/>
    </w:pPr>
    <w:rPr>
      <w:rFonts w:ascii="Arial" w:hAnsi="Arial"/>
      <w:szCs w:val="24"/>
    </w:rPr>
  </w:style>
  <w:style w:type="paragraph" w:styleId="Revision">
    <w:name w:val="Revision"/>
    <w:hidden/>
    <w:rsid w:val="00C7274C"/>
    <w:rPr>
      <w:rFonts w:ascii="Arial" w:hAnsi="Arial"/>
      <w:szCs w:val="24"/>
    </w:rPr>
  </w:style>
  <w:style w:type="paragraph" w:styleId="Quote">
    <w:name w:val="Quote"/>
    <w:basedOn w:val="Normal"/>
    <w:next w:val="Normal"/>
    <w:link w:val="QuoteChar"/>
    <w:uiPriority w:val="99"/>
    <w:qFormat/>
    <w:rsid w:val="00F756E6"/>
    <w:pPr>
      <w:ind w:left="360" w:hanging="360"/>
      <w:contextualSpacing/>
    </w:pPr>
    <w:rPr>
      <w:rFonts w:eastAsiaTheme="minorEastAsia" w:cstheme="minorBidi"/>
      <w:iCs/>
      <w:color w:val="000000" w:themeColor="text1"/>
    </w:rPr>
  </w:style>
  <w:style w:type="character" w:customStyle="1" w:styleId="QuoteChar">
    <w:name w:val="Quote Char"/>
    <w:basedOn w:val="DefaultParagraphFont"/>
    <w:link w:val="Quote"/>
    <w:uiPriority w:val="99"/>
    <w:rsid w:val="00F756E6"/>
    <w:rPr>
      <w:rFonts w:ascii="Arial" w:eastAsiaTheme="minorEastAsia" w:hAnsi="Arial" w:cstheme="minorBidi"/>
      <w:iCs/>
      <w:color w:val="000000" w:themeColor="text1"/>
      <w:szCs w:val="24"/>
    </w:rPr>
  </w:style>
  <w:style w:type="character" w:customStyle="1" w:styleId="ListParagraphChar">
    <w:name w:val="List Paragraph Char"/>
    <w:basedOn w:val="DefaultParagraphFont"/>
    <w:link w:val="ListParagraph"/>
    <w:uiPriority w:val="34"/>
    <w:rsid w:val="00664DFC"/>
    <w:rPr>
      <w:rFonts w:ascii="Arial" w:eastAsia="Calibri" w:hAnsi="Arial"/>
      <w:szCs w:val="24"/>
    </w:rPr>
  </w:style>
  <w:style w:type="character" w:customStyle="1" w:styleId="KIT-extrainfoChar">
    <w:name w:val="KIT-extra info Char"/>
    <w:basedOn w:val="DefaultParagraphFont"/>
    <w:link w:val="KIT-extrainfo"/>
    <w:locked/>
    <w:rsid w:val="00655690"/>
    <w:rPr>
      <w:rFonts w:ascii="Century Gothic" w:hAnsi="Century Gothic"/>
      <w:bCs/>
      <w:sz w:val="16"/>
      <w:szCs w:val="18"/>
    </w:rPr>
  </w:style>
  <w:style w:type="paragraph" w:customStyle="1" w:styleId="KIT-extrainfo">
    <w:name w:val="KIT-extra info"/>
    <w:basedOn w:val="Normal"/>
    <w:link w:val="KIT-extrainfoChar"/>
    <w:qFormat/>
    <w:rsid w:val="00655690"/>
    <w:pPr>
      <w:spacing w:before="0" w:line="240" w:lineRule="auto"/>
      <w:ind w:left="720" w:firstLine="720"/>
      <w:jc w:val="left"/>
    </w:pPr>
    <w:rPr>
      <w:rFonts w:ascii="Century Gothic" w:hAnsi="Century Gothic"/>
      <w:b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505">
      <w:bodyDiv w:val="1"/>
      <w:marLeft w:val="0"/>
      <w:marRight w:val="0"/>
      <w:marTop w:val="0"/>
      <w:marBottom w:val="0"/>
      <w:divBdr>
        <w:top w:val="none" w:sz="0" w:space="0" w:color="auto"/>
        <w:left w:val="none" w:sz="0" w:space="0" w:color="auto"/>
        <w:bottom w:val="none" w:sz="0" w:space="0" w:color="auto"/>
        <w:right w:val="none" w:sz="0" w:space="0" w:color="auto"/>
      </w:divBdr>
    </w:div>
    <w:div w:id="56713628">
      <w:bodyDiv w:val="1"/>
      <w:marLeft w:val="0"/>
      <w:marRight w:val="0"/>
      <w:marTop w:val="0"/>
      <w:marBottom w:val="0"/>
      <w:divBdr>
        <w:top w:val="none" w:sz="0" w:space="0" w:color="auto"/>
        <w:left w:val="none" w:sz="0" w:space="0" w:color="auto"/>
        <w:bottom w:val="none" w:sz="0" w:space="0" w:color="auto"/>
        <w:right w:val="none" w:sz="0" w:space="0" w:color="auto"/>
      </w:divBdr>
    </w:div>
    <w:div w:id="238180433">
      <w:bodyDiv w:val="1"/>
      <w:marLeft w:val="0"/>
      <w:marRight w:val="0"/>
      <w:marTop w:val="0"/>
      <w:marBottom w:val="0"/>
      <w:divBdr>
        <w:top w:val="none" w:sz="0" w:space="0" w:color="auto"/>
        <w:left w:val="none" w:sz="0" w:space="0" w:color="auto"/>
        <w:bottom w:val="none" w:sz="0" w:space="0" w:color="auto"/>
        <w:right w:val="none" w:sz="0" w:space="0" w:color="auto"/>
      </w:divBdr>
      <w:divsChild>
        <w:div w:id="211581607">
          <w:marLeft w:val="0"/>
          <w:marRight w:val="0"/>
          <w:marTop w:val="0"/>
          <w:marBottom w:val="0"/>
          <w:divBdr>
            <w:top w:val="none" w:sz="0" w:space="0" w:color="auto"/>
            <w:left w:val="none" w:sz="0" w:space="0" w:color="auto"/>
            <w:bottom w:val="none" w:sz="0" w:space="0" w:color="auto"/>
            <w:right w:val="none" w:sz="0" w:space="0" w:color="auto"/>
          </w:divBdr>
          <w:divsChild>
            <w:div w:id="1304657042">
              <w:marLeft w:val="0"/>
              <w:marRight w:val="0"/>
              <w:marTop w:val="0"/>
              <w:marBottom w:val="0"/>
              <w:divBdr>
                <w:top w:val="none" w:sz="0" w:space="0" w:color="auto"/>
                <w:left w:val="none" w:sz="0" w:space="0" w:color="auto"/>
                <w:bottom w:val="none" w:sz="0" w:space="0" w:color="auto"/>
                <w:right w:val="none" w:sz="0" w:space="0" w:color="auto"/>
              </w:divBdr>
              <w:divsChild>
                <w:div w:id="1221944723">
                  <w:marLeft w:val="0"/>
                  <w:marRight w:val="0"/>
                  <w:marTop w:val="0"/>
                  <w:marBottom w:val="0"/>
                  <w:divBdr>
                    <w:top w:val="none" w:sz="0" w:space="0" w:color="auto"/>
                    <w:left w:val="none" w:sz="0" w:space="0" w:color="auto"/>
                    <w:bottom w:val="none" w:sz="0" w:space="0" w:color="auto"/>
                    <w:right w:val="none" w:sz="0" w:space="0" w:color="auto"/>
                  </w:divBdr>
                  <w:divsChild>
                    <w:div w:id="1316837401">
                      <w:marLeft w:val="0"/>
                      <w:marRight w:val="0"/>
                      <w:marTop w:val="0"/>
                      <w:marBottom w:val="0"/>
                      <w:divBdr>
                        <w:top w:val="none" w:sz="0" w:space="0" w:color="auto"/>
                        <w:left w:val="none" w:sz="0" w:space="0" w:color="auto"/>
                        <w:bottom w:val="none" w:sz="0" w:space="0" w:color="auto"/>
                        <w:right w:val="none" w:sz="0" w:space="0" w:color="auto"/>
                      </w:divBdr>
                      <w:divsChild>
                        <w:div w:id="80445397">
                          <w:marLeft w:val="0"/>
                          <w:marRight w:val="0"/>
                          <w:marTop w:val="0"/>
                          <w:marBottom w:val="0"/>
                          <w:divBdr>
                            <w:top w:val="none" w:sz="0" w:space="0" w:color="auto"/>
                            <w:left w:val="none" w:sz="0" w:space="0" w:color="auto"/>
                            <w:bottom w:val="none" w:sz="0" w:space="0" w:color="auto"/>
                            <w:right w:val="none" w:sz="0" w:space="0" w:color="auto"/>
                          </w:divBdr>
                          <w:divsChild>
                            <w:div w:id="1787692666">
                              <w:marLeft w:val="0"/>
                              <w:marRight w:val="0"/>
                              <w:marTop w:val="0"/>
                              <w:marBottom w:val="0"/>
                              <w:divBdr>
                                <w:top w:val="none" w:sz="0" w:space="0" w:color="auto"/>
                                <w:left w:val="none" w:sz="0" w:space="0" w:color="auto"/>
                                <w:bottom w:val="none" w:sz="0" w:space="0" w:color="auto"/>
                                <w:right w:val="none" w:sz="0" w:space="0" w:color="auto"/>
                              </w:divBdr>
                              <w:divsChild>
                                <w:div w:id="589504310">
                                  <w:marLeft w:val="0"/>
                                  <w:marRight w:val="0"/>
                                  <w:marTop w:val="0"/>
                                  <w:marBottom w:val="0"/>
                                  <w:divBdr>
                                    <w:top w:val="none" w:sz="0" w:space="0" w:color="auto"/>
                                    <w:left w:val="none" w:sz="0" w:space="0" w:color="auto"/>
                                    <w:bottom w:val="none" w:sz="0" w:space="0" w:color="auto"/>
                                    <w:right w:val="none" w:sz="0" w:space="0" w:color="auto"/>
                                  </w:divBdr>
                                  <w:divsChild>
                                    <w:div w:id="1943105965">
                                      <w:marLeft w:val="0"/>
                                      <w:marRight w:val="0"/>
                                      <w:marTop w:val="0"/>
                                      <w:marBottom w:val="150"/>
                                      <w:divBdr>
                                        <w:top w:val="single" w:sz="6" w:space="0" w:color="B1CFE9"/>
                                        <w:left w:val="single" w:sz="6" w:space="0" w:color="B1CFE9"/>
                                        <w:bottom w:val="single" w:sz="6" w:space="0" w:color="B1CFE9"/>
                                        <w:right w:val="single" w:sz="6" w:space="0" w:color="B1CFE9"/>
                                      </w:divBdr>
                                      <w:divsChild>
                                        <w:div w:id="1085960550">
                                          <w:marLeft w:val="0"/>
                                          <w:marRight w:val="0"/>
                                          <w:marTop w:val="0"/>
                                          <w:marBottom w:val="0"/>
                                          <w:divBdr>
                                            <w:top w:val="none" w:sz="0" w:space="0" w:color="auto"/>
                                            <w:left w:val="none" w:sz="0" w:space="0" w:color="auto"/>
                                            <w:bottom w:val="none" w:sz="0" w:space="0" w:color="auto"/>
                                            <w:right w:val="none" w:sz="0" w:space="0" w:color="auto"/>
                                          </w:divBdr>
                                          <w:divsChild>
                                            <w:div w:id="1019700563">
                                              <w:marLeft w:val="0"/>
                                              <w:marRight w:val="0"/>
                                              <w:marTop w:val="0"/>
                                              <w:marBottom w:val="0"/>
                                              <w:divBdr>
                                                <w:top w:val="none" w:sz="0" w:space="0" w:color="auto"/>
                                                <w:left w:val="none" w:sz="0" w:space="0" w:color="auto"/>
                                                <w:bottom w:val="none" w:sz="0" w:space="0" w:color="auto"/>
                                                <w:right w:val="none" w:sz="0" w:space="0" w:color="auto"/>
                                              </w:divBdr>
                                              <w:divsChild>
                                                <w:div w:id="1421176424">
                                                  <w:marLeft w:val="0"/>
                                                  <w:marRight w:val="0"/>
                                                  <w:marTop w:val="0"/>
                                                  <w:marBottom w:val="0"/>
                                                  <w:divBdr>
                                                    <w:top w:val="none" w:sz="0" w:space="0" w:color="auto"/>
                                                    <w:left w:val="none" w:sz="0" w:space="0" w:color="auto"/>
                                                    <w:bottom w:val="none" w:sz="0" w:space="0" w:color="auto"/>
                                                    <w:right w:val="none" w:sz="0" w:space="0" w:color="auto"/>
                                                  </w:divBdr>
                                                  <w:divsChild>
                                                    <w:div w:id="402531439">
                                                      <w:marLeft w:val="0"/>
                                                      <w:marRight w:val="0"/>
                                                      <w:marTop w:val="0"/>
                                                      <w:marBottom w:val="0"/>
                                                      <w:divBdr>
                                                        <w:top w:val="none" w:sz="0" w:space="0" w:color="auto"/>
                                                        <w:left w:val="none" w:sz="0" w:space="0" w:color="auto"/>
                                                        <w:bottom w:val="none" w:sz="0" w:space="0" w:color="auto"/>
                                                        <w:right w:val="none" w:sz="0" w:space="0" w:color="auto"/>
                                                      </w:divBdr>
                                                      <w:divsChild>
                                                        <w:div w:id="1446804142">
                                                          <w:marLeft w:val="0"/>
                                                          <w:marRight w:val="0"/>
                                                          <w:marTop w:val="0"/>
                                                          <w:marBottom w:val="0"/>
                                                          <w:divBdr>
                                                            <w:top w:val="none" w:sz="0" w:space="0" w:color="auto"/>
                                                            <w:left w:val="none" w:sz="0" w:space="0" w:color="auto"/>
                                                            <w:bottom w:val="none" w:sz="0" w:space="0" w:color="auto"/>
                                                            <w:right w:val="none" w:sz="0" w:space="0" w:color="auto"/>
                                                          </w:divBdr>
                                                          <w:divsChild>
                                                            <w:div w:id="527761744">
                                                              <w:marLeft w:val="0"/>
                                                              <w:marRight w:val="0"/>
                                                              <w:marTop w:val="0"/>
                                                              <w:marBottom w:val="0"/>
                                                              <w:divBdr>
                                                                <w:top w:val="none" w:sz="0" w:space="0" w:color="auto"/>
                                                                <w:left w:val="none" w:sz="0" w:space="0" w:color="auto"/>
                                                                <w:bottom w:val="none" w:sz="0" w:space="0" w:color="auto"/>
                                                                <w:right w:val="none" w:sz="0" w:space="0" w:color="auto"/>
                                                              </w:divBdr>
                                                              <w:divsChild>
                                                                <w:div w:id="1755737156">
                                                                  <w:marLeft w:val="0"/>
                                                                  <w:marRight w:val="0"/>
                                                                  <w:marTop w:val="0"/>
                                                                  <w:marBottom w:val="0"/>
                                                                  <w:divBdr>
                                                                    <w:top w:val="none" w:sz="0" w:space="0" w:color="auto"/>
                                                                    <w:left w:val="none" w:sz="0" w:space="0" w:color="auto"/>
                                                                    <w:bottom w:val="none" w:sz="0" w:space="0" w:color="auto"/>
                                                                    <w:right w:val="none" w:sz="0" w:space="0" w:color="auto"/>
                                                                  </w:divBdr>
                                                                  <w:divsChild>
                                                                    <w:div w:id="1610119392">
                                                                      <w:marLeft w:val="0"/>
                                                                      <w:marRight w:val="0"/>
                                                                      <w:marTop w:val="0"/>
                                                                      <w:marBottom w:val="0"/>
                                                                      <w:divBdr>
                                                                        <w:top w:val="none" w:sz="0" w:space="0" w:color="auto"/>
                                                                        <w:left w:val="none" w:sz="0" w:space="0" w:color="auto"/>
                                                                        <w:bottom w:val="none" w:sz="0" w:space="0" w:color="auto"/>
                                                                        <w:right w:val="none" w:sz="0" w:space="0" w:color="auto"/>
                                                                      </w:divBdr>
                                                                      <w:divsChild>
                                                                        <w:div w:id="1033114054">
                                                                          <w:marLeft w:val="0"/>
                                                                          <w:marRight w:val="0"/>
                                                                          <w:marTop w:val="0"/>
                                                                          <w:marBottom w:val="0"/>
                                                                          <w:divBdr>
                                                                            <w:top w:val="none" w:sz="0" w:space="0" w:color="auto"/>
                                                                            <w:left w:val="none" w:sz="0" w:space="0" w:color="auto"/>
                                                                            <w:bottom w:val="none" w:sz="0" w:space="0" w:color="auto"/>
                                                                            <w:right w:val="none" w:sz="0" w:space="0" w:color="auto"/>
                                                                          </w:divBdr>
                                                                          <w:divsChild>
                                                                            <w:div w:id="738744524">
                                                                              <w:marLeft w:val="0"/>
                                                                              <w:marRight w:val="0"/>
                                                                              <w:marTop w:val="0"/>
                                                                              <w:marBottom w:val="0"/>
                                                                              <w:divBdr>
                                                                                <w:top w:val="none" w:sz="0" w:space="0" w:color="auto"/>
                                                                                <w:left w:val="none" w:sz="0" w:space="0" w:color="auto"/>
                                                                                <w:bottom w:val="none" w:sz="0" w:space="0" w:color="auto"/>
                                                                                <w:right w:val="none" w:sz="0" w:space="0" w:color="auto"/>
                                                                              </w:divBdr>
                                                                              <w:divsChild>
                                                                                <w:div w:id="19371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317050">
      <w:bodyDiv w:val="1"/>
      <w:marLeft w:val="0"/>
      <w:marRight w:val="0"/>
      <w:marTop w:val="0"/>
      <w:marBottom w:val="0"/>
      <w:divBdr>
        <w:top w:val="none" w:sz="0" w:space="0" w:color="auto"/>
        <w:left w:val="none" w:sz="0" w:space="0" w:color="auto"/>
        <w:bottom w:val="none" w:sz="0" w:space="0" w:color="auto"/>
        <w:right w:val="none" w:sz="0" w:space="0" w:color="auto"/>
      </w:divBdr>
    </w:div>
    <w:div w:id="312759976">
      <w:bodyDiv w:val="1"/>
      <w:marLeft w:val="0"/>
      <w:marRight w:val="0"/>
      <w:marTop w:val="0"/>
      <w:marBottom w:val="0"/>
      <w:divBdr>
        <w:top w:val="none" w:sz="0" w:space="0" w:color="auto"/>
        <w:left w:val="none" w:sz="0" w:space="0" w:color="auto"/>
        <w:bottom w:val="none" w:sz="0" w:space="0" w:color="auto"/>
        <w:right w:val="none" w:sz="0" w:space="0" w:color="auto"/>
      </w:divBdr>
    </w:div>
    <w:div w:id="363746789">
      <w:bodyDiv w:val="1"/>
      <w:marLeft w:val="0"/>
      <w:marRight w:val="0"/>
      <w:marTop w:val="0"/>
      <w:marBottom w:val="0"/>
      <w:divBdr>
        <w:top w:val="none" w:sz="0" w:space="0" w:color="auto"/>
        <w:left w:val="none" w:sz="0" w:space="0" w:color="auto"/>
        <w:bottom w:val="none" w:sz="0" w:space="0" w:color="auto"/>
        <w:right w:val="none" w:sz="0" w:space="0" w:color="auto"/>
      </w:divBdr>
    </w:div>
    <w:div w:id="432627183">
      <w:bodyDiv w:val="1"/>
      <w:marLeft w:val="0"/>
      <w:marRight w:val="0"/>
      <w:marTop w:val="0"/>
      <w:marBottom w:val="0"/>
      <w:divBdr>
        <w:top w:val="none" w:sz="0" w:space="0" w:color="auto"/>
        <w:left w:val="none" w:sz="0" w:space="0" w:color="auto"/>
        <w:bottom w:val="none" w:sz="0" w:space="0" w:color="auto"/>
        <w:right w:val="none" w:sz="0" w:space="0" w:color="auto"/>
      </w:divBdr>
    </w:div>
    <w:div w:id="440031877">
      <w:bodyDiv w:val="1"/>
      <w:marLeft w:val="0"/>
      <w:marRight w:val="0"/>
      <w:marTop w:val="0"/>
      <w:marBottom w:val="0"/>
      <w:divBdr>
        <w:top w:val="none" w:sz="0" w:space="0" w:color="auto"/>
        <w:left w:val="none" w:sz="0" w:space="0" w:color="auto"/>
        <w:bottom w:val="none" w:sz="0" w:space="0" w:color="auto"/>
        <w:right w:val="none" w:sz="0" w:space="0" w:color="auto"/>
      </w:divBdr>
    </w:div>
    <w:div w:id="526523084">
      <w:bodyDiv w:val="1"/>
      <w:marLeft w:val="0"/>
      <w:marRight w:val="0"/>
      <w:marTop w:val="0"/>
      <w:marBottom w:val="0"/>
      <w:divBdr>
        <w:top w:val="none" w:sz="0" w:space="0" w:color="auto"/>
        <w:left w:val="none" w:sz="0" w:space="0" w:color="auto"/>
        <w:bottom w:val="none" w:sz="0" w:space="0" w:color="auto"/>
        <w:right w:val="none" w:sz="0" w:space="0" w:color="auto"/>
      </w:divBdr>
    </w:div>
    <w:div w:id="588079189">
      <w:bodyDiv w:val="1"/>
      <w:marLeft w:val="0"/>
      <w:marRight w:val="0"/>
      <w:marTop w:val="0"/>
      <w:marBottom w:val="0"/>
      <w:divBdr>
        <w:top w:val="none" w:sz="0" w:space="0" w:color="auto"/>
        <w:left w:val="none" w:sz="0" w:space="0" w:color="auto"/>
        <w:bottom w:val="none" w:sz="0" w:space="0" w:color="auto"/>
        <w:right w:val="none" w:sz="0" w:space="0" w:color="auto"/>
      </w:divBdr>
    </w:div>
    <w:div w:id="738985062">
      <w:bodyDiv w:val="1"/>
      <w:marLeft w:val="0"/>
      <w:marRight w:val="0"/>
      <w:marTop w:val="0"/>
      <w:marBottom w:val="0"/>
      <w:divBdr>
        <w:top w:val="none" w:sz="0" w:space="0" w:color="auto"/>
        <w:left w:val="none" w:sz="0" w:space="0" w:color="auto"/>
        <w:bottom w:val="none" w:sz="0" w:space="0" w:color="auto"/>
        <w:right w:val="none" w:sz="0" w:space="0" w:color="auto"/>
      </w:divBdr>
    </w:div>
    <w:div w:id="759179705">
      <w:bodyDiv w:val="1"/>
      <w:marLeft w:val="0"/>
      <w:marRight w:val="0"/>
      <w:marTop w:val="0"/>
      <w:marBottom w:val="0"/>
      <w:divBdr>
        <w:top w:val="none" w:sz="0" w:space="0" w:color="auto"/>
        <w:left w:val="none" w:sz="0" w:space="0" w:color="auto"/>
        <w:bottom w:val="none" w:sz="0" w:space="0" w:color="auto"/>
        <w:right w:val="none" w:sz="0" w:space="0" w:color="auto"/>
      </w:divBdr>
    </w:div>
    <w:div w:id="770399075">
      <w:bodyDiv w:val="1"/>
      <w:marLeft w:val="0"/>
      <w:marRight w:val="0"/>
      <w:marTop w:val="0"/>
      <w:marBottom w:val="0"/>
      <w:divBdr>
        <w:top w:val="none" w:sz="0" w:space="0" w:color="auto"/>
        <w:left w:val="none" w:sz="0" w:space="0" w:color="auto"/>
        <w:bottom w:val="none" w:sz="0" w:space="0" w:color="auto"/>
        <w:right w:val="none" w:sz="0" w:space="0" w:color="auto"/>
      </w:divBdr>
    </w:div>
    <w:div w:id="1226453162">
      <w:bodyDiv w:val="1"/>
      <w:marLeft w:val="0"/>
      <w:marRight w:val="0"/>
      <w:marTop w:val="0"/>
      <w:marBottom w:val="0"/>
      <w:divBdr>
        <w:top w:val="none" w:sz="0" w:space="0" w:color="auto"/>
        <w:left w:val="none" w:sz="0" w:space="0" w:color="auto"/>
        <w:bottom w:val="none" w:sz="0" w:space="0" w:color="auto"/>
        <w:right w:val="none" w:sz="0" w:space="0" w:color="auto"/>
      </w:divBdr>
    </w:div>
    <w:div w:id="1450587466">
      <w:bodyDiv w:val="1"/>
      <w:marLeft w:val="0"/>
      <w:marRight w:val="0"/>
      <w:marTop w:val="0"/>
      <w:marBottom w:val="0"/>
      <w:divBdr>
        <w:top w:val="none" w:sz="0" w:space="0" w:color="auto"/>
        <w:left w:val="none" w:sz="0" w:space="0" w:color="auto"/>
        <w:bottom w:val="none" w:sz="0" w:space="0" w:color="auto"/>
        <w:right w:val="none" w:sz="0" w:space="0" w:color="auto"/>
      </w:divBdr>
    </w:div>
    <w:div w:id="1527479048">
      <w:bodyDiv w:val="1"/>
      <w:marLeft w:val="0"/>
      <w:marRight w:val="0"/>
      <w:marTop w:val="0"/>
      <w:marBottom w:val="0"/>
      <w:divBdr>
        <w:top w:val="none" w:sz="0" w:space="0" w:color="auto"/>
        <w:left w:val="none" w:sz="0" w:space="0" w:color="auto"/>
        <w:bottom w:val="none" w:sz="0" w:space="0" w:color="auto"/>
        <w:right w:val="none" w:sz="0" w:space="0" w:color="auto"/>
      </w:divBdr>
    </w:div>
    <w:div w:id="1579050702">
      <w:bodyDiv w:val="1"/>
      <w:marLeft w:val="0"/>
      <w:marRight w:val="0"/>
      <w:marTop w:val="0"/>
      <w:marBottom w:val="0"/>
      <w:divBdr>
        <w:top w:val="none" w:sz="0" w:space="0" w:color="auto"/>
        <w:left w:val="none" w:sz="0" w:space="0" w:color="auto"/>
        <w:bottom w:val="none" w:sz="0" w:space="0" w:color="auto"/>
        <w:right w:val="none" w:sz="0" w:space="0" w:color="auto"/>
      </w:divBdr>
    </w:div>
    <w:div w:id="1617713451">
      <w:bodyDiv w:val="1"/>
      <w:marLeft w:val="0"/>
      <w:marRight w:val="0"/>
      <w:marTop w:val="0"/>
      <w:marBottom w:val="0"/>
      <w:divBdr>
        <w:top w:val="none" w:sz="0" w:space="0" w:color="auto"/>
        <w:left w:val="none" w:sz="0" w:space="0" w:color="auto"/>
        <w:bottom w:val="none" w:sz="0" w:space="0" w:color="auto"/>
        <w:right w:val="none" w:sz="0" w:space="0" w:color="auto"/>
      </w:divBdr>
    </w:div>
    <w:div w:id="1620913861">
      <w:bodyDiv w:val="1"/>
      <w:marLeft w:val="0"/>
      <w:marRight w:val="0"/>
      <w:marTop w:val="0"/>
      <w:marBottom w:val="0"/>
      <w:divBdr>
        <w:top w:val="none" w:sz="0" w:space="0" w:color="auto"/>
        <w:left w:val="none" w:sz="0" w:space="0" w:color="auto"/>
        <w:bottom w:val="none" w:sz="0" w:space="0" w:color="auto"/>
        <w:right w:val="none" w:sz="0" w:space="0" w:color="auto"/>
      </w:divBdr>
    </w:div>
    <w:div w:id="1669333646">
      <w:bodyDiv w:val="1"/>
      <w:marLeft w:val="0"/>
      <w:marRight w:val="0"/>
      <w:marTop w:val="0"/>
      <w:marBottom w:val="0"/>
      <w:divBdr>
        <w:top w:val="none" w:sz="0" w:space="0" w:color="auto"/>
        <w:left w:val="none" w:sz="0" w:space="0" w:color="auto"/>
        <w:bottom w:val="none" w:sz="0" w:space="0" w:color="auto"/>
        <w:right w:val="none" w:sz="0" w:space="0" w:color="auto"/>
      </w:divBdr>
      <w:divsChild>
        <w:div w:id="1623030975">
          <w:marLeft w:val="0"/>
          <w:marRight w:val="0"/>
          <w:marTop w:val="0"/>
          <w:marBottom w:val="0"/>
          <w:divBdr>
            <w:top w:val="none" w:sz="0" w:space="0" w:color="auto"/>
            <w:left w:val="none" w:sz="0" w:space="0" w:color="auto"/>
            <w:bottom w:val="none" w:sz="0" w:space="0" w:color="auto"/>
            <w:right w:val="none" w:sz="0" w:space="0" w:color="auto"/>
          </w:divBdr>
          <w:divsChild>
            <w:div w:id="1990208804">
              <w:marLeft w:val="0"/>
              <w:marRight w:val="0"/>
              <w:marTop w:val="0"/>
              <w:marBottom w:val="0"/>
              <w:divBdr>
                <w:top w:val="none" w:sz="0" w:space="0" w:color="auto"/>
                <w:left w:val="none" w:sz="0" w:space="0" w:color="auto"/>
                <w:bottom w:val="none" w:sz="0" w:space="0" w:color="auto"/>
                <w:right w:val="none" w:sz="0" w:space="0" w:color="auto"/>
              </w:divBdr>
              <w:divsChild>
                <w:div w:id="1089085011">
                  <w:marLeft w:val="0"/>
                  <w:marRight w:val="0"/>
                  <w:marTop w:val="0"/>
                  <w:marBottom w:val="0"/>
                  <w:divBdr>
                    <w:top w:val="none" w:sz="0" w:space="0" w:color="auto"/>
                    <w:left w:val="none" w:sz="0" w:space="0" w:color="auto"/>
                    <w:bottom w:val="none" w:sz="0" w:space="0" w:color="auto"/>
                    <w:right w:val="none" w:sz="0" w:space="0" w:color="auto"/>
                  </w:divBdr>
                  <w:divsChild>
                    <w:div w:id="1612928755">
                      <w:marLeft w:val="0"/>
                      <w:marRight w:val="0"/>
                      <w:marTop w:val="0"/>
                      <w:marBottom w:val="0"/>
                      <w:divBdr>
                        <w:top w:val="none" w:sz="0" w:space="0" w:color="auto"/>
                        <w:left w:val="none" w:sz="0" w:space="0" w:color="auto"/>
                        <w:bottom w:val="none" w:sz="0" w:space="0" w:color="auto"/>
                        <w:right w:val="none" w:sz="0" w:space="0" w:color="auto"/>
                      </w:divBdr>
                      <w:divsChild>
                        <w:div w:id="1240022923">
                          <w:marLeft w:val="0"/>
                          <w:marRight w:val="0"/>
                          <w:marTop w:val="0"/>
                          <w:marBottom w:val="0"/>
                          <w:divBdr>
                            <w:top w:val="none" w:sz="0" w:space="0" w:color="auto"/>
                            <w:left w:val="none" w:sz="0" w:space="0" w:color="auto"/>
                            <w:bottom w:val="none" w:sz="0" w:space="0" w:color="auto"/>
                            <w:right w:val="none" w:sz="0" w:space="0" w:color="auto"/>
                          </w:divBdr>
                          <w:divsChild>
                            <w:div w:id="89664570">
                              <w:marLeft w:val="0"/>
                              <w:marRight w:val="0"/>
                              <w:marTop w:val="0"/>
                              <w:marBottom w:val="0"/>
                              <w:divBdr>
                                <w:top w:val="none" w:sz="0" w:space="0" w:color="auto"/>
                                <w:left w:val="none" w:sz="0" w:space="0" w:color="auto"/>
                                <w:bottom w:val="none" w:sz="0" w:space="0" w:color="auto"/>
                                <w:right w:val="none" w:sz="0" w:space="0" w:color="auto"/>
                              </w:divBdr>
                              <w:divsChild>
                                <w:div w:id="1160997462">
                                  <w:marLeft w:val="0"/>
                                  <w:marRight w:val="0"/>
                                  <w:marTop w:val="0"/>
                                  <w:marBottom w:val="0"/>
                                  <w:divBdr>
                                    <w:top w:val="none" w:sz="0" w:space="0" w:color="auto"/>
                                    <w:left w:val="none" w:sz="0" w:space="0" w:color="auto"/>
                                    <w:bottom w:val="none" w:sz="0" w:space="0" w:color="auto"/>
                                    <w:right w:val="none" w:sz="0" w:space="0" w:color="auto"/>
                                  </w:divBdr>
                                  <w:divsChild>
                                    <w:div w:id="1629361539">
                                      <w:marLeft w:val="0"/>
                                      <w:marRight w:val="0"/>
                                      <w:marTop w:val="0"/>
                                      <w:marBottom w:val="150"/>
                                      <w:divBdr>
                                        <w:top w:val="single" w:sz="6" w:space="0" w:color="B1CFE9"/>
                                        <w:left w:val="single" w:sz="6" w:space="0" w:color="B1CFE9"/>
                                        <w:bottom w:val="single" w:sz="6" w:space="0" w:color="B1CFE9"/>
                                        <w:right w:val="single" w:sz="6" w:space="0" w:color="B1CFE9"/>
                                      </w:divBdr>
                                      <w:divsChild>
                                        <w:div w:id="1443570076">
                                          <w:marLeft w:val="0"/>
                                          <w:marRight w:val="0"/>
                                          <w:marTop w:val="0"/>
                                          <w:marBottom w:val="0"/>
                                          <w:divBdr>
                                            <w:top w:val="none" w:sz="0" w:space="0" w:color="auto"/>
                                            <w:left w:val="none" w:sz="0" w:space="0" w:color="auto"/>
                                            <w:bottom w:val="none" w:sz="0" w:space="0" w:color="auto"/>
                                            <w:right w:val="none" w:sz="0" w:space="0" w:color="auto"/>
                                          </w:divBdr>
                                          <w:divsChild>
                                            <w:div w:id="602999904">
                                              <w:marLeft w:val="0"/>
                                              <w:marRight w:val="0"/>
                                              <w:marTop w:val="0"/>
                                              <w:marBottom w:val="0"/>
                                              <w:divBdr>
                                                <w:top w:val="none" w:sz="0" w:space="0" w:color="auto"/>
                                                <w:left w:val="none" w:sz="0" w:space="0" w:color="auto"/>
                                                <w:bottom w:val="none" w:sz="0" w:space="0" w:color="auto"/>
                                                <w:right w:val="none" w:sz="0" w:space="0" w:color="auto"/>
                                              </w:divBdr>
                                              <w:divsChild>
                                                <w:div w:id="676659311">
                                                  <w:marLeft w:val="0"/>
                                                  <w:marRight w:val="0"/>
                                                  <w:marTop w:val="0"/>
                                                  <w:marBottom w:val="0"/>
                                                  <w:divBdr>
                                                    <w:top w:val="none" w:sz="0" w:space="0" w:color="auto"/>
                                                    <w:left w:val="none" w:sz="0" w:space="0" w:color="auto"/>
                                                    <w:bottom w:val="none" w:sz="0" w:space="0" w:color="auto"/>
                                                    <w:right w:val="none" w:sz="0" w:space="0" w:color="auto"/>
                                                  </w:divBdr>
                                                  <w:divsChild>
                                                    <w:div w:id="1375501085">
                                                      <w:marLeft w:val="0"/>
                                                      <w:marRight w:val="0"/>
                                                      <w:marTop w:val="0"/>
                                                      <w:marBottom w:val="0"/>
                                                      <w:divBdr>
                                                        <w:top w:val="none" w:sz="0" w:space="0" w:color="auto"/>
                                                        <w:left w:val="none" w:sz="0" w:space="0" w:color="auto"/>
                                                        <w:bottom w:val="none" w:sz="0" w:space="0" w:color="auto"/>
                                                        <w:right w:val="none" w:sz="0" w:space="0" w:color="auto"/>
                                                      </w:divBdr>
                                                      <w:divsChild>
                                                        <w:div w:id="1668287871">
                                                          <w:marLeft w:val="0"/>
                                                          <w:marRight w:val="0"/>
                                                          <w:marTop w:val="0"/>
                                                          <w:marBottom w:val="0"/>
                                                          <w:divBdr>
                                                            <w:top w:val="none" w:sz="0" w:space="0" w:color="auto"/>
                                                            <w:left w:val="none" w:sz="0" w:space="0" w:color="auto"/>
                                                            <w:bottom w:val="none" w:sz="0" w:space="0" w:color="auto"/>
                                                            <w:right w:val="none" w:sz="0" w:space="0" w:color="auto"/>
                                                          </w:divBdr>
                                                          <w:divsChild>
                                                            <w:div w:id="750202819">
                                                              <w:marLeft w:val="0"/>
                                                              <w:marRight w:val="0"/>
                                                              <w:marTop w:val="0"/>
                                                              <w:marBottom w:val="0"/>
                                                              <w:divBdr>
                                                                <w:top w:val="none" w:sz="0" w:space="0" w:color="auto"/>
                                                                <w:left w:val="none" w:sz="0" w:space="0" w:color="auto"/>
                                                                <w:bottom w:val="none" w:sz="0" w:space="0" w:color="auto"/>
                                                                <w:right w:val="none" w:sz="0" w:space="0" w:color="auto"/>
                                                              </w:divBdr>
                                                              <w:divsChild>
                                                                <w:div w:id="52393413">
                                                                  <w:marLeft w:val="0"/>
                                                                  <w:marRight w:val="0"/>
                                                                  <w:marTop w:val="0"/>
                                                                  <w:marBottom w:val="0"/>
                                                                  <w:divBdr>
                                                                    <w:top w:val="none" w:sz="0" w:space="0" w:color="auto"/>
                                                                    <w:left w:val="none" w:sz="0" w:space="0" w:color="auto"/>
                                                                    <w:bottom w:val="none" w:sz="0" w:space="0" w:color="auto"/>
                                                                    <w:right w:val="none" w:sz="0" w:space="0" w:color="auto"/>
                                                                  </w:divBdr>
                                                                  <w:divsChild>
                                                                    <w:div w:id="1809665927">
                                                                      <w:marLeft w:val="0"/>
                                                                      <w:marRight w:val="0"/>
                                                                      <w:marTop w:val="0"/>
                                                                      <w:marBottom w:val="0"/>
                                                                      <w:divBdr>
                                                                        <w:top w:val="none" w:sz="0" w:space="0" w:color="auto"/>
                                                                        <w:left w:val="none" w:sz="0" w:space="0" w:color="auto"/>
                                                                        <w:bottom w:val="none" w:sz="0" w:space="0" w:color="auto"/>
                                                                        <w:right w:val="none" w:sz="0" w:space="0" w:color="auto"/>
                                                                      </w:divBdr>
                                                                      <w:divsChild>
                                                                        <w:div w:id="1260480929">
                                                                          <w:marLeft w:val="0"/>
                                                                          <w:marRight w:val="0"/>
                                                                          <w:marTop w:val="0"/>
                                                                          <w:marBottom w:val="0"/>
                                                                          <w:divBdr>
                                                                            <w:top w:val="none" w:sz="0" w:space="0" w:color="auto"/>
                                                                            <w:left w:val="none" w:sz="0" w:space="0" w:color="auto"/>
                                                                            <w:bottom w:val="none" w:sz="0" w:space="0" w:color="auto"/>
                                                                            <w:right w:val="none" w:sz="0" w:space="0" w:color="auto"/>
                                                                          </w:divBdr>
                                                                          <w:divsChild>
                                                                            <w:div w:id="841624357">
                                                                              <w:marLeft w:val="0"/>
                                                                              <w:marRight w:val="0"/>
                                                                              <w:marTop w:val="0"/>
                                                                              <w:marBottom w:val="0"/>
                                                                              <w:divBdr>
                                                                                <w:top w:val="none" w:sz="0" w:space="0" w:color="auto"/>
                                                                                <w:left w:val="none" w:sz="0" w:space="0" w:color="auto"/>
                                                                                <w:bottom w:val="none" w:sz="0" w:space="0" w:color="auto"/>
                                                                                <w:right w:val="none" w:sz="0" w:space="0" w:color="auto"/>
                                                                              </w:divBdr>
                                                                              <w:divsChild>
                                                                                <w:div w:id="1740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836834">
      <w:bodyDiv w:val="1"/>
      <w:marLeft w:val="0"/>
      <w:marRight w:val="0"/>
      <w:marTop w:val="0"/>
      <w:marBottom w:val="0"/>
      <w:divBdr>
        <w:top w:val="none" w:sz="0" w:space="0" w:color="auto"/>
        <w:left w:val="none" w:sz="0" w:space="0" w:color="auto"/>
        <w:bottom w:val="none" w:sz="0" w:space="0" w:color="auto"/>
        <w:right w:val="none" w:sz="0" w:space="0" w:color="auto"/>
      </w:divBdr>
    </w:div>
    <w:div w:id="1749495152">
      <w:bodyDiv w:val="1"/>
      <w:marLeft w:val="0"/>
      <w:marRight w:val="0"/>
      <w:marTop w:val="0"/>
      <w:marBottom w:val="0"/>
      <w:divBdr>
        <w:top w:val="none" w:sz="0" w:space="0" w:color="auto"/>
        <w:left w:val="none" w:sz="0" w:space="0" w:color="auto"/>
        <w:bottom w:val="none" w:sz="0" w:space="0" w:color="auto"/>
        <w:right w:val="none" w:sz="0" w:space="0" w:color="auto"/>
      </w:divBdr>
    </w:div>
    <w:div w:id="1800492901">
      <w:bodyDiv w:val="1"/>
      <w:marLeft w:val="0"/>
      <w:marRight w:val="0"/>
      <w:marTop w:val="0"/>
      <w:marBottom w:val="0"/>
      <w:divBdr>
        <w:top w:val="none" w:sz="0" w:space="0" w:color="auto"/>
        <w:left w:val="none" w:sz="0" w:space="0" w:color="auto"/>
        <w:bottom w:val="none" w:sz="0" w:space="0" w:color="auto"/>
        <w:right w:val="none" w:sz="0" w:space="0" w:color="auto"/>
      </w:divBdr>
    </w:div>
    <w:div w:id="1926987177">
      <w:bodyDiv w:val="1"/>
      <w:marLeft w:val="0"/>
      <w:marRight w:val="0"/>
      <w:marTop w:val="0"/>
      <w:marBottom w:val="0"/>
      <w:divBdr>
        <w:top w:val="none" w:sz="0" w:space="0" w:color="auto"/>
        <w:left w:val="none" w:sz="0" w:space="0" w:color="auto"/>
        <w:bottom w:val="none" w:sz="0" w:space="0" w:color="auto"/>
        <w:right w:val="none" w:sz="0" w:space="0" w:color="auto"/>
      </w:divBdr>
    </w:div>
    <w:div w:id="1959331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hyperlink" Target="http://www.abcam.com/contactus"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EFE4-614E-4428-9D7E-DCF78EAF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Abcam</Company>
  <LinksUpToDate>false</LinksUpToDate>
  <CharactersWithSpaces>23340</CharactersWithSpaces>
  <SharedDoc>false</SharedDoc>
  <HLinks>
    <vt:vector size="168" baseType="variant">
      <vt:variant>
        <vt:i4>1245241</vt:i4>
      </vt:variant>
      <vt:variant>
        <vt:i4>164</vt:i4>
      </vt:variant>
      <vt:variant>
        <vt:i4>0</vt:i4>
      </vt:variant>
      <vt:variant>
        <vt:i4>5</vt:i4>
      </vt:variant>
      <vt:variant>
        <vt:lpwstr/>
      </vt:variant>
      <vt:variant>
        <vt:lpwstr>_Toc338424077</vt:lpwstr>
      </vt:variant>
      <vt:variant>
        <vt:i4>1245241</vt:i4>
      </vt:variant>
      <vt:variant>
        <vt:i4>158</vt:i4>
      </vt:variant>
      <vt:variant>
        <vt:i4>0</vt:i4>
      </vt:variant>
      <vt:variant>
        <vt:i4>5</vt:i4>
      </vt:variant>
      <vt:variant>
        <vt:lpwstr/>
      </vt:variant>
      <vt:variant>
        <vt:lpwstr>_Toc338424076</vt:lpwstr>
      </vt:variant>
      <vt:variant>
        <vt:i4>1245241</vt:i4>
      </vt:variant>
      <vt:variant>
        <vt:i4>152</vt:i4>
      </vt:variant>
      <vt:variant>
        <vt:i4>0</vt:i4>
      </vt:variant>
      <vt:variant>
        <vt:i4>5</vt:i4>
      </vt:variant>
      <vt:variant>
        <vt:lpwstr/>
      </vt:variant>
      <vt:variant>
        <vt:lpwstr>_Toc338424075</vt:lpwstr>
      </vt:variant>
      <vt:variant>
        <vt:i4>1245241</vt:i4>
      </vt:variant>
      <vt:variant>
        <vt:i4>146</vt:i4>
      </vt:variant>
      <vt:variant>
        <vt:i4>0</vt:i4>
      </vt:variant>
      <vt:variant>
        <vt:i4>5</vt:i4>
      </vt:variant>
      <vt:variant>
        <vt:lpwstr/>
      </vt:variant>
      <vt:variant>
        <vt:lpwstr>_Toc338424074</vt:lpwstr>
      </vt:variant>
      <vt:variant>
        <vt:i4>1245241</vt:i4>
      </vt:variant>
      <vt:variant>
        <vt:i4>140</vt:i4>
      </vt:variant>
      <vt:variant>
        <vt:i4>0</vt:i4>
      </vt:variant>
      <vt:variant>
        <vt:i4>5</vt:i4>
      </vt:variant>
      <vt:variant>
        <vt:lpwstr/>
      </vt:variant>
      <vt:variant>
        <vt:lpwstr>_Toc338424073</vt:lpwstr>
      </vt:variant>
      <vt:variant>
        <vt:i4>1245241</vt:i4>
      </vt:variant>
      <vt:variant>
        <vt:i4>134</vt:i4>
      </vt:variant>
      <vt:variant>
        <vt:i4>0</vt:i4>
      </vt:variant>
      <vt:variant>
        <vt:i4>5</vt:i4>
      </vt:variant>
      <vt:variant>
        <vt:lpwstr/>
      </vt:variant>
      <vt:variant>
        <vt:lpwstr>_Toc338424072</vt:lpwstr>
      </vt:variant>
      <vt:variant>
        <vt:i4>1245241</vt:i4>
      </vt:variant>
      <vt:variant>
        <vt:i4>128</vt:i4>
      </vt:variant>
      <vt:variant>
        <vt:i4>0</vt:i4>
      </vt:variant>
      <vt:variant>
        <vt:i4>5</vt:i4>
      </vt:variant>
      <vt:variant>
        <vt:lpwstr/>
      </vt:variant>
      <vt:variant>
        <vt:lpwstr>_Toc338424071</vt:lpwstr>
      </vt:variant>
      <vt:variant>
        <vt:i4>1245241</vt:i4>
      </vt:variant>
      <vt:variant>
        <vt:i4>122</vt:i4>
      </vt:variant>
      <vt:variant>
        <vt:i4>0</vt:i4>
      </vt:variant>
      <vt:variant>
        <vt:i4>5</vt:i4>
      </vt:variant>
      <vt:variant>
        <vt:lpwstr/>
      </vt:variant>
      <vt:variant>
        <vt:lpwstr>_Toc338424070</vt:lpwstr>
      </vt:variant>
      <vt:variant>
        <vt:i4>1179705</vt:i4>
      </vt:variant>
      <vt:variant>
        <vt:i4>116</vt:i4>
      </vt:variant>
      <vt:variant>
        <vt:i4>0</vt:i4>
      </vt:variant>
      <vt:variant>
        <vt:i4>5</vt:i4>
      </vt:variant>
      <vt:variant>
        <vt:lpwstr/>
      </vt:variant>
      <vt:variant>
        <vt:lpwstr>_Toc338424069</vt:lpwstr>
      </vt:variant>
      <vt:variant>
        <vt:i4>1179705</vt:i4>
      </vt:variant>
      <vt:variant>
        <vt:i4>110</vt:i4>
      </vt:variant>
      <vt:variant>
        <vt:i4>0</vt:i4>
      </vt:variant>
      <vt:variant>
        <vt:i4>5</vt:i4>
      </vt:variant>
      <vt:variant>
        <vt:lpwstr/>
      </vt:variant>
      <vt:variant>
        <vt:lpwstr>_Toc338424068</vt:lpwstr>
      </vt:variant>
      <vt:variant>
        <vt:i4>1179705</vt:i4>
      </vt:variant>
      <vt:variant>
        <vt:i4>104</vt:i4>
      </vt:variant>
      <vt:variant>
        <vt:i4>0</vt:i4>
      </vt:variant>
      <vt:variant>
        <vt:i4>5</vt:i4>
      </vt:variant>
      <vt:variant>
        <vt:lpwstr/>
      </vt:variant>
      <vt:variant>
        <vt:lpwstr>_Toc338424067</vt:lpwstr>
      </vt:variant>
      <vt:variant>
        <vt:i4>1179705</vt:i4>
      </vt:variant>
      <vt:variant>
        <vt:i4>98</vt:i4>
      </vt:variant>
      <vt:variant>
        <vt:i4>0</vt:i4>
      </vt:variant>
      <vt:variant>
        <vt:i4>5</vt:i4>
      </vt:variant>
      <vt:variant>
        <vt:lpwstr/>
      </vt:variant>
      <vt:variant>
        <vt:lpwstr>_Toc338424066</vt:lpwstr>
      </vt:variant>
      <vt:variant>
        <vt:i4>1179705</vt:i4>
      </vt:variant>
      <vt:variant>
        <vt:i4>92</vt:i4>
      </vt:variant>
      <vt:variant>
        <vt:i4>0</vt:i4>
      </vt:variant>
      <vt:variant>
        <vt:i4>5</vt:i4>
      </vt:variant>
      <vt:variant>
        <vt:lpwstr/>
      </vt:variant>
      <vt:variant>
        <vt:lpwstr>_Toc338424065</vt:lpwstr>
      </vt:variant>
      <vt:variant>
        <vt:i4>1179705</vt:i4>
      </vt:variant>
      <vt:variant>
        <vt:i4>86</vt:i4>
      </vt:variant>
      <vt:variant>
        <vt:i4>0</vt:i4>
      </vt:variant>
      <vt:variant>
        <vt:i4>5</vt:i4>
      </vt:variant>
      <vt:variant>
        <vt:lpwstr/>
      </vt:variant>
      <vt:variant>
        <vt:lpwstr>_Toc338424064</vt:lpwstr>
      </vt:variant>
      <vt:variant>
        <vt:i4>1179705</vt:i4>
      </vt:variant>
      <vt:variant>
        <vt:i4>80</vt:i4>
      </vt:variant>
      <vt:variant>
        <vt:i4>0</vt:i4>
      </vt:variant>
      <vt:variant>
        <vt:i4>5</vt:i4>
      </vt:variant>
      <vt:variant>
        <vt:lpwstr/>
      </vt:variant>
      <vt:variant>
        <vt:lpwstr>_Toc338424063</vt:lpwstr>
      </vt:variant>
      <vt:variant>
        <vt:i4>1179705</vt:i4>
      </vt:variant>
      <vt:variant>
        <vt:i4>74</vt:i4>
      </vt:variant>
      <vt:variant>
        <vt:i4>0</vt:i4>
      </vt:variant>
      <vt:variant>
        <vt:i4>5</vt:i4>
      </vt:variant>
      <vt:variant>
        <vt:lpwstr/>
      </vt:variant>
      <vt:variant>
        <vt:lpwstr>_Toc338424062</vt:lpwstr>
      </vt:variant>
      <vt:variant>
        <vt:i4>1179705</vt:i4>
      </vt:variant>
      <vt:variant>
        <vt:i4>68</vt:i4>
      </vt:variant>
      <vt:variant>
        <vt:i4>0</vt:i4>
      </vt:variant>
      <vt:variant>
        <vt:i4>5</vt:i4>
      </vt:variant>
      <vt:variant>
        <vt:lpwstr/>
      </vt:variant>
      <vt:variant>
        <vt:lpwstr>_Toc338424061</vt:lpwstr>
      </vt:variant>
      <vt:variant>
        <vt:i4>1179705</vt:i4>
      </vt:variant>
      <vt:variant>
        <vt:i4>62</vt:i4>
      </vt:variant>
      <vt:variant>
        <vt:i4>0</vt:i4>
      </vt:variant>
      <vt:variant>
        <vt:i4>5</vt:i4>
      </vt:variant>
      <vt:variant>
        <vt:lpwstr/>
      </vt:variant>
      <vt:variant>
        <vt:lpwstr>_Toc338424060</vt:lpwstr>
      </vt:variant>
      <vt:variant>
        <vt:i4>1114169</vt:i4>
      </vt:variant>
      <vt:variant>
        <vt:i4>56</vt:i4>
      </vt:variant>
      <vt:variant>
        <vt:i4>0</vt:i4>
      </vt:variant>
      <vt:variant>
        <vt:i4>5</vt:i4>
      </vt:variant>
      <vt:variant>
        <vt:lpwstr/>
      </vt:variant>
      <vt:variant>
        <vt:lpwstr>_Toc338424059</vt:lpwstr>
      </vt:variant>
      <vt:variant>
        <vt:i4>1114169</vt:i4>
      </vt:variant>
      <vt:variant>
        <vt:i4>50</vt:i4>
      </vt:variant>
      <vt:variant>
        <vt:i4>0</vt:i4>
      </vt:variant>
      <vt:variant>
        <vt:i4>5</vt:i4>
      </vt:variant>
      <vt:variant>
        <vt:lpwstr/>
      </vt:variant>
      <vt:variant>
        <vt:lpwstr>_Toc338424058</vt:lpwstr>
      </vt:variant>
      <vt:variant>
        <vt:i4>1114169</vt:i4>
      </vt:variant>
      <vt:variant>
        <vt:i4>44</vt:i4>
      </vt:variant>
      <vt:variant>
        <vt:i4>0</vt:i4>
      </vt:variant>
      <vt:variant>
        <vt:i4>5</vt:i4>
      </vt:variant>
      <vt:variant>
        <vt:lpwstr/>
      </vt:variant>
      <vt:variant>
        <vt:lpwstr>_Toc338424057</vt:lpwstr>
      </vt:variant>
      <vt:variant>
        <vt:i4>1114169</vt:i4>
      </vt:variant>
      <vt:variant>
        <vt:i4>38</vt:i4>
      </vt:variant>
      <vt:variant>
        <vt:i4>0</vt:i4>
      </vt:variant>
      <vt:variant>
        <vt:i4>5</vt:i4>
      </vt:variant>
      <vt:variant>
        <vt:lpwstr/>
      </vt:variant>
      <vt:variant>
        <vt:lpwstr>_Toc338424056</vt:lpwstr>
      </vt:variant>
      <vt:variant>
        <vt:i4>1114169</vt:i4>
      </vt:variant>
      <vt:variant>
        <vt:i4>32</vt:i4>
      </vt:variant>
      <vt:variant>
        <vt:i4>0</vt:i4>
      </vt:variant>
      <vt:variant>
        <vt:i4>5</vt:i4>
      </vt:variant>
      <vt:variant>
        <vt:lpwstr/>
      </vt:variant>
      <vt:variant>
        <vt:lpwstr>_Toc338424055</vt:lpwstr>
      </vt:variant>
      <vt:variant>
        <vt:i4>1114169</vt:i4>
      </vt:variant>
      <vt:variant>
        <vt:i4>26</vt:i4>
      </vt:variant>
      <vt:variant>
        <vt:i4>0</vt:i4>
      </vt:variant>
      <vt:variant>
        <vt:i4>5</vt:i4>
      </vt:variant>
      <vt:variant>
        <vt:lpwstr/>
      </vt:variant>
      <vt:variant>
        <vt:lpwstr>_Toc338424054</vt:lpwstr>
      </vt:variant>
      <vt:variant>
        <vt:i4>1114169</vt:i4>
      </vt:variant>
      <vt:variant>
        <vt:i4>20</vt:i4>
      </vt:variant>
      <vt:variant>
        <vt:i4>0</vt:i4>
      </vt:variant>
      <vt:variant>
        <vt:i4>5</vt:i4>
      </vt:variant>
      <vt:variant>
        <vt:lpwstr/>
      </vt:variant>
      <vt:variant>
        <vt:lpwstr>_Toc338424053</vt:lpwstr>
      </vt:variant>
      <vt:variant>
        <vt:i4>1114169</vt:i4>
      </vt:variant>
      <vt:variant>
        <vt:i4>14</vt:i4>
      </vt:variant>
      <vt:variant>
        <vt:i4>0</vt:i4>
      </vt:variant>
      <vt:variant>
        <vt:i4>5</vt:i4>
      </vt:variant>
      <vt:variant>
        <vt:lpwstr/>
      </vt:variant>
      <vt:variant>
        <vt:lpwstr>_Toc338424052</vt:lpwstr>
      </vt:variant>
      <vt:variant>
        <vt:i4>1114169</vt:i4>
      </vt:variant>
      <vt:variant>
        <vt:i4>8</vt:i4>
      </vt:variant>
      <vt:variant>
        <vt:i4>0</vt:i4>
      </vt:variant>
      <vt:variant>
        <vt:i4>5</vt:i4>
      </vt:variant>
      <vt:variant>
        <vt:lpwstr/>
      </vt:variant>
      <vt:variant>
        <vt:lpwstr>_Toc338424051</vt:lpwstr>
      </vt:variant>
      <vt:variant>
        <vt:i4>1114169</vt:i4>
      </vt:variant>
      <vt:variant>
        <vt:i4>2</vt:i4>
      </vt:variant>
      <vt:variant>
        <vt:i4>0</vt:i4>
      </vt:variant>
      <vt:variant>
        <vt:i4>5</vt:i4>
      </vt:variant>
      <vt:variant>
        <vt:lpwstr/>
      </vt:variant>
      <vt:variant>
        <vt:lpwstr>_Toc338424050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Joanna Butcher</cp:lastModifiedBy>
  <cp:revision>45</cp:revision>
  <cp:lastPrinted>2013-01-10T23:21:00Z</cp:lastPrinted>
  <dcterms:created xsi:type="dcterms:W3CDTF">2022-06-21T09:27:00Z</dcterms:created>
  <dcterms:modified xsi:type="dcterms:W3CDTF">2023-10-24T09:06:00Z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3</vt:i4>
  </property>
</Properties>
</file>