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FF6F9" w14:textId="756CB3C5" w:rsidR="00DC1372" w:rsidRPr="006E17B3" w:rsidRDefault="00014148" w:rsidP="00014148">
      <w:pPr>
        <w:rPr>
          <w:lang w:val="en-GB"/>
        </w:rPr>
      </w:pPr>
      <w:r>
        <w:t xml:space="preserve">Version </w:t>
      </w:r>
      <w:r w:rsidR="00DA77D6">
        <w:t>4</w:t>
      </w:r>
      <w:r w:rsidR="00BD54CE">
        <w:t>b</w:t>
      </w:r>
      <w:r>
        <w:t xml:space="preserve"> Last updated </w:t>
      </w:r>
      <w:r>
        <w:fldChar w:fldCharType="begin"/>
      </w:r>
      <w:r>
        <w:instrText xml:space="preserve"> DATE  \@ "d MMMM yyyy"  \* MERGEFORMAT </w:instrText>
      </w:r>
      <w:r>
        <w:fldChar w:fldCharType="separate"/>
      </w:r>
      <w:r w:rsidR="00BD54CE">
        <w:rPr>
          <w:noProof/>
        </w:rPr>
        <w:t>20 May 2020</w:t>
      </w:r>
      <w:r>
        <w:fldChar w:fldCharType="end"/>
      </w:r>
    </w:p>
    <w:p w14:paraId="1E42744B" w14:textId="77777777" w:rsidR="00D332B4" w:rsidRDefault="00D332B4" w:rsidP="00DC1372">
      <w:pPr>
        <w:rPr>
          <w:rFonts w:cs="Arial"/>
          <w:lang w:val="en-GB"/>
        </w:rPr>
      </w:pPr>
    </w:p>
    <w:p w14:paraId="7672C294" w14:textId="2B9FAFC3" w:rsidR="003E46A2" w:rsidRDefault="003E46A2" w:rsidP="00DC1372">
      <w:pPr>
        <w:rPr>
          <w:rFonts w:cs="Arial"/>
          <w:lang w:val="en-GB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6096"/>
      </w:tblGrid>
      <w:tr w:rsidR="00F37A7E" w:rsidRPr="00E74DC4" w14:paraId="0D851F8A" w14:textId="77777777" w:rsidTr="00BC4A30">
        <w:trPr>
          <w:trHeight w:hRule="exact" w:val="4027"/>
        </w:trPr>
        <w:tc>
          <w:tcPr>
            <w:tcW w:w="6096" w:type="dxa"/>
            <w:vAlign w:val="center"/>
          </w:tcPr>
          <w:p w14:paraId="1A8C177D" w14:textId="2E8FABDD" w:rsidR="00F37A7E" w:rsidRPr="00DC5F3D" w:rsidRDefault="00A00C69" w:rsidP="00BC4A30">
            <w:pPr>
              <w:pStyle w:val="Title"/>
              <w:rPr>
                <w:rFonts w:ascii="Century Gothic" w:hAnsi="Century Gothic" w:cs="Lao UI"/>
                <w:b/>
              </w:rPr>
            </w:pPr>
            <w:bookmarkStart w:id="0" w:name="_Hlk511400159"/>
            <w:r>
              <w:rPr>
                <w:rFonts w:ascii="Century Gothic" w:hAnsi="Century Gothic" w:cs="Lao UI"/>
                <w:b/>
              </w:rPr>
              <w:t>ab150662</w:t>
            </w:r>
          </w:p>
          <w:p w14:paraId="0B6DC758" w14:textId="35C2432D" w:rsidR="00F37A7E" w:rsidRPr="00E74DC4" w:rsidRDefault="00A00C69" w:rsidP="00BC4A30">
            <w:pPr>
              <w:pStyle w:val="Title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 w:cs="Lao UI"/>
                <w:b/>
              </w:rPr>
              <w:t>Alcian</w:t>
            </w:r>
            <w:proofErr w:type="spellEnd"/>
            <w:r>
              <w:rPr>
                <w:rFonts w:ascii="Century Gothic" w:hAnsi="Century Gothic" w:cs="Lao UI"/>
                <w:b/>
              </w:rPr>
              <w:t xml:space="preserve"> Blue, pH 2.5 (Mucin Stain)</w:t>
            </w:r>
          </w:p>
        </w:tc>
      </w:tr>
    </w:tbl>
    <w:bookmarkEnd w:id="0"/>
    <w:p w14:paraId="4FBA4A57" w14:textId="77777777" w:rsidR="009E342A" w:rsidRDefault="00B86D77" w:rsidP="001B583F">
      <w:pPr>
        <w:pStyle w:val="1AbcamStandardtext"/>
      </w:pPr>
      <w:r w:rsidRPr="001B583F">
        <w:t xml:space="preserve">For </w:t>
      </w:r>
      <w:r w:rsidR="005B3962">
        <w:t xml:space="preserve">the </w:t>
      </w:r>
      <w:r w:rsidR="005B3962" w:rsidRPr="005B3962">
        <w:t xml:space="preserve">histological visualization of </w:t>
      </w:r>
      <w:r w:rsidR="00F60B11">
        <w:t xml:space="preserve">sulfated and </w:t>
      </w:r>
      <w:proofErr w:type="spellStart"/>
      <w:r w:rsidR="00F60B11">
        <w:t>carboxylated</w:t>
      </w:r>
      <w:proofErr w:type="spellEnd"/>
      <w:r w:rsidR="00F60B11">
        <w:t xml:space="preserve"> acid mucopolysaccharides and </w:t>
      </w:r>
      <w:proofErr w:type="spellStart"/>
      <w:r w:rsidR="00F60B11">
        <w:t>sialomucins</w:t>
      </w:r>
      <w:proofErr w:type="spellEnd"/>
      <w:r w:rsidR="00F60B11">
        <w:t xml:space="preserve"> (glycoproteins).</w:t>
      </w:r>
    </w:p>
    <w:p w14:paraId="2FAAD458" w14:textId="22C8DD7A" w:rsidR="009E342A" w:rsidRDefault="009E342A" w:rsidP="001B583F">
      <w:pPr>
        <w:pStyle w:val="1AbcamStandardtext"/>
        <w:rPr>
          <w:color w:val="0000FF" w:themeColor="hyperlink"/>
          <w:sz w:val="24"/>
          <w:u w:val="single"/>
        </w:rPr>
      </w:pPr>
      <w:r w:rsidRPr="009E342A">
        <w:rPr>
          <w:color w:val="0000FF" w:themeColor="hyperlink"/>
          <w:sz w:val="24"/>
          <w:u w:val="single"/>
        </w:rPr>
        <w:br/>
        <w:t>Vie</w:t>
      </w:r>
      <w:r>
        <w:rPr>
          <w:color w:val="0000FF" w:themeColor="hyperlink"/>
          <w:sz w:val="24"/>
          <w:u w:val="single"/>
        </w:rPr>
        <w:t xml:space="preserve">w kit datasheet: </w:t>
      </w:r>
      <w:hyperlink r:id="rId8" w:history="1">
        <w:r w:rsidRPr="004D5D6D">
          <w:rPr>
            <w:rStyle w:val="Hyperlink"/>
            <w:sz w:val="24"/>
          </w:rPr>
          <w:t>www.abcam.com/ab150662</w:t>
        </w:r>
      </w:hyperlink>
    </w:p>
    <w:p w14:paraId="7137C6EC" w14:textId="4F8F2BCF" w:rsidR="00BF65CB" w:rsidRPr="009E342A" w:rsidRDefault="00BF65CB" w:rsidP="001B583F">
      <w:pPr>
        <w:pStyle w:val="1AbcamStandardtext"/>
        <w:rPr>
          <w:color w:val="0000FF" w:themeColor="hyperlink"/>
          <w:sz w:val="24"/>
          <w:u w:val="single"/>
        </w:rPr>
      </w:pPr>
      <w:r>
        <w:rPr>
          <w:sz w:val="16"/>
        </w:rPr>
        <w:t xml:space="preserve">(use </w:t>
      </w:r>
      <w:r w:rsidR="009E342A">
        <w:rPr>
          <w:color w:val="0000FF" w:themeColor="hyperlink"/>
          <w:sz w:val="16"/>
          <w:u w:val="single"/>
        </w:rPr>
        <w:t>www.abcam.cn/</w:t>
      </w:r>
      <w:r w:rsidR="009E342A" w:rsidRPr="009E342A">
        <w:rPr>
          <w:color w:val="0000FF" w:themeColor="hyperlink"/>
          <w:sz w:val="16"/>
          <w:u w:val="single"/>
        </w:rPr>
        <w:t>ab150662</w:t>
      </w:r>
      <w:r>
        <w:rPr>
          <w:sz w:val="16"/>
        </w:rPr>
        <w:t xml:space="preserve"> for China, or </w:t>
      </w:r>
      <w:hyperlink r:id="rId9" w:history="1">
        <w:r w:rsidR="009E342A" w:rsidRPr="004D5D6D">
          <w:rPr>
            <w:rStyle w:val="Hyperlink"/>
            <w:sz w:val="16"/>
          </w:rPr>
          <w:t>www.abcam.co.jp/ab150662</w:t>
        </w:r>
      </w:hyperlink>
      <w:r w:rsidR="009E342A">
        <w:rPr>
          <w:color w:val="0000FF" w:themeColor="hyperlink"/>
          <w:sz w:val="16"/>
          <w:u w:val="single"/>
        </w:rPr>
        <w:t xml:space="preserve"> </w:t>
      </w:r>
      <w:r>
        <w:rPr>
          <w:sz w:val="16"/>
        </w:rPr>
        <w:t>for Japan)</w:t>
      </w:r>
    </w:p>
    <w:p w14:paraId="03D734CA" w14:textId="77777777" w:rsidR="00BF65CB" w:rsidRPr="001B583F" w:rsidRDefault="00BF65CB" w:rsidP="001B583F">
      <w:pPr>
        <w:pStyle w:val="1AbcamStandardtext"/>
      </w:pPr>
    </w:p>
    <w:p w14:paraId="7210CFF8" w14:textId="77777777" w:rsidR="00B86D77" w:rsidRPr="001B583F" w:rsidRDefault="00DC1372" w:rsidP="001B583F">
      <w:pPr>
        <w:pStyle w:val="1AbcamStandardtext"/>
      </w:pPr>
      <w:r w:rsidRPr="001B583F">
        <w:t>This product is for research use only and is not intended for diagnostic use.</w:t>
      </w:r>
    </w:p>
    <w:p w14:paraId="0A074BD7" w14:textId="77777777" w:rsidR="00550EE8" w:rsidRDefault="00550EE8">
      <w:pPr>
        <w:spacing w:before="0" w:after="0"/>
      </w:pPr>
      <w:r>
        <w:br w:type="page"/>
      </w:r>
    </w:p>
    <w:p w14:paraId="693A6604" w14:textId="77777777" w:rsidR="00B86D77" w:rsidRPr="00116EC6" w:rsidRDefault="00B86D77" w:rsidP="005E07C9">
      <w:pPr>
        <w:pStyle w:val="TOCHeading1"/>
        <w:pBdr>
          <w:bottom w:val="none" w:sz="0" w:space="0" w:color="auto"/>
        </w:pBdr>
        <w:rPr>
          <w:rFonts w:ascii="Century Gothic" w:hAnsi="Century Gothic"/>
          <w:color w:val="auto"/>
        </w:rPr>
      </w:pPr>
      <w:bookmarkStart w:id="1" w:name="_Toc315440409"/>
      <w:r w:rsidRPr="00116EC6">
        <w:rPr>
          <w:rFonts w:ascii="Century Gothic" w:hAnsi="Century Gothic"/>
          <w:color w:val="auto"/>
        </w:rPr>
        <w:lastRenderedPageBreak/>
        <w:t>Table of Contents</w:t>
      </w:r>
      <w:bookmarkEnd w:id="1"/>
    </w:p>
    <w:bookmarkStart w:id="2" w:name="_Toc446403811"/>
    <w:bookmarkStart w:id="3" w:name="_Toc315440410"/>
    <w:p w14:paraId="73EAA631" w14:textId="372E830D" w:rsidR="0065036F" w:rsidRDefault="001F310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fldChar w:fldCharType="begin"/>
      </w:r>
      <w:r>
        <w:instrText xml:space="preserve"> TOC \u \t "1 Abcam heading,1" </w:instrText>
      </w:r>
      <w:r>
        <w:fldChar w:fldCharType="separate"/>
      </w:r>
      <w:r w:rsidR="0065036F">
        <w:rPr>
          <w:noProof/>
        </w:rPr>
        <w:t>1.</w:t>
      </w:r>
      <w:r w:rsidR="0065036F"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 w:rsidR="0065036F">
        <w:rPr>
          <w:noProof/>
        </w:rPr>
        <w:t>Overview</w:t>
      </w:r>
      <w:r w:rsidR="0065036F">
        <w:rPr>
          <w:noProof/>
        </w:rPr>
        <w:tab/>
      </w:r>
      <w:r w:rsidR="0065036F">
        <w:rPr>
          <w:noProof/>
        </w:rPr>
        <w:fldChar w:fldCharType="begin"/>
      </w:r>
      <w:r w:rsidR="0065036F">
        <w:rPr>
          <w:noProof/>
        </w:rPr>
        <w:instrText xml:space="preserve"> PAGEREF _Toc517353126 \h </w:instrText>
      </w:r>
      <w:r w:rsidR="0065036F">
        <w:rPr>
          <w:noProof/>
        </w:rPr>
      </w:r>
      <w:r w:rsidR="0065036F">
        <w:rPr>
          <w:noProof/>
        </w:rPr>
        <w:fldChar w:fldCharType="separate"/>
      </w:r>
      <w:r w:rsidR="000A29D6">
        <w:rPr>
          <w:noProof/>
        </w:rPr>
        <w:t>1</w:t>
      </w:r>
      <w:r w:rsidR="0065036F">
        <w:rPr>
          <w:noProof/>
        </w:rPr>
        <w:fldChar w:fldCharType="end"/>
      </w:r>
    </w:p>
    <w:p w14:paraId="0BF6A7E1" w14:textId="067F9A16" w:rsidR="0065036F" w:rsidRDefault="0065036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Supplied and Storage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_Toc517353127 \h </w:instrText>
      </w:r>
      <w:r>
        <w:rPr>
          <w:noProof/>
        </w:rPr>
      </w:r>
      <w:r>
        <w:rPr>
          <w:noProof/>
        </w:rPr>
        <w:fldChar w:fldCharType="separate"/>
      </w:r>
      <w:r w:rsidR="000A29D6">
        <w:rPr>
          <w:noProof/>
        </w:rPr>
        <w:t>2</w:t>
      </w:r>
      <w:r>
        <w:rPr>
          <w:noProof/>
        </w:rPr>
        <w:fldChar w:fldCharType="end"/>
      </w:r>
    </w:p>
    <w:p w14:paraId="109322CE" w14:textId="05932FCB" w:rsidR="0065036F" w:rsidRDefault="0065036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Required, Not Supplied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_Toc517353128 \h </w:instrText>
      </w:r>
      <w:r>
        <w:rPr>
          <w:noProof/>
        </w:rPr>
      </w:r>
      <w:r>
        <w:rPr>
          <w:noProof/>
        </w:rPr>
        <w:fldChar w:fldCharType="separate"/>
      </w:r>
      <w:r w:rsidR="000A29D6">
        <w:rPr>
          <w:noProof/>
        </w:rPr>
        <w:t>3</w:t>
      </w:r>
      <w:r>
        <w:rPr>
          <w:noProof/>
        </w:rPr>
        <w:fldChar w:fldCharType="end"/>
      </w:r>
    </w:p>
    <w:p w14:paraId="77AAF7EC" w14:textId="7D43135D" w:rsidR="0065036F" w:rsidRDefault="0065036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General guidelines, precautions, and 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_Toc517353129 \h </w:instrText>
      </w:r>
      <w:r>
        <w:rPr>
          <w:noProof/>
        </w:rPr>
      </w:r>
      <w:r>
        <w:rPr>
          <w:noProof/>
        </w:rPr>
        <w:fldChar w:fldCharType="separate"/>
      </w:r>
      <w:r w:rsidR="000A29D6">
        <w:rPr>
          <w:noProof/>
        </w:rPr>
        <w:t>4</w:t>
      </w:r>
      <w:r>
        <w:rPr>
          <w:noProof/>
        </w:rPr>
        <w:fldChar w:fldCharType="end"/>
      </w:r>
    </w:p>
    <w:p w14:paraId="74F616B0" w14:textId="004BAC78" w:rsidR="0065036F" w:rsidRDefault="0065036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Staining Protocol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_Toc517353130 \h </w:instrText>
      </w:r>
      <w:r>
        <w:rPr>
          <w:noProof/>
        </w:rPr>
      </w:r>
      <w:r>
        <w:rPr>
          <w:noProof/>
        </w:rPr>
        <w:fldChar w:fldCharType="separate"/>
      </w:r>
      <w:r w:rsidR="000A29D6">
        <w:rPr>
          <w:noProof/>
        </w:rPr>
        <w:t>5</w:t>
      </w:r>
      <w:r>
        <w:rPr>
          <w:noProof/>
        </w:rPr>
        <w:fldChar w:fldCharType="end"/>
      </w:r>
    </w:p>
    <w:p w14:paraId="1FD144D1" w14:textId="71CE751D" w:rsidR="0065036F" w:rsidRDefault="0065036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FAQs / 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_Toc517353131 \h </w:instrText>
      </w:r>
      <w:r>
        <w:rPr>
          <w:noProof/>
        </w:rPr>
      </w:r>
      <w:r>
        <w:rPr>
          <w:noProof/>
        </w:rPr>
        <w:fldChar w:fldCharType="separate"/>
      </w:r>
      <w:r w:rsidR="000A29D6">
        <w:rPr>
          <w:noProof/>
        </w:rPr>
        <w:t>6</w:t>
      </w:r>
      <w:r>
        <w:rPr>
          <w:noProof/>
        </w:rPr>
        <w:fldChar w:fldCharType="end"/>
      </w:r>
    </w:p>
    <w:p w14:paraId="3A49C88A" w14:textId="1407102C" w:rsidR="0065036F" w:rsidRDefault="0065036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Typical Data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_Toc517353132 \h </w:instrText>
      </w:r>
      <w:r>
        <w:rPr>
          <w:noProof/>
        </w:rPr>
      </w:r>
      <w:r>
        <w:rPr>
          <w:noProof/>
        </w:rPr>
        <w:fldChar w:fldCharType="separate"/>
      </w:r>
      <w:r w:rsidR="000A29D6">
        <w:rPr>
          <w:noProof/>
        </w:rPr>
        <w:t>7</w:t>
      </w:r>
      <w:r>
        <w:rPr>
          <w:noProof/>
        </w:rPr>
        <w:fldChar w:fldCharType="end"/>
      </w:r>
    </w:p>
    <w:p w14:paraId="3B9F1BF7" w14:textId="2F0E6A7F" w:rsidR="0065036F" w:rsidRDefault="0065036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Notes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_Toc517353133 \h </w:instrText>
      </w:r>
      <w:r>
        <w:rPr>
          <w:noProof/>
        </w:rPr>
      </w:r>
      <w:r>
        <w:rPr>
          <w:noProof/>
        </w:rPr>
        <w:fldChar w:fldCharType="separate"/>
      </w:r>
      <w:r w:rsidR="000A29D6">
        <w:rPr>
          <w:noProof/>
        </w:rPr>
        <w:t>8</w:t>
      </w:r>
      <w:r>
        <w:rPr>
          <w:noProof/>
        </w:rPr>
        <w:fldChar w:fldCharType="end"/>
      </w:r>
    </w:p>
    <w:p w14:paraId="7EE20ADD" w14:textId="0A9E3F2F" w:rsidR="00B9305B" w:rsidRDefault="001F3104" w:rsidP="00595684">
      <w:pPr>
        <w:pStyle w:val="TOC1"/>
      </w:pPr>
      <w:r>
        <w:fldChar w:fldCharType="end"/>
      </w:r>
    </w:p>
    <w:p w14:paraId="126B0838" w14:textId="7A695C02" w:rsidR="00E75A3C" w:rsidRPr="00E75A3C" w:rsidRDefault="00E75A3C" w:rsidP="00E75A3C">
      <w:pPr>
        <w:sectPr w:rsidR="00E75A3C" w:rsidRPr="00E75A3C" w:rsidSect="00003378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8400" w:h="11900"/>
          <w:pgMar w:top="737" w:right="737" w:bottom="737" w:left="1021" w:header="0" w:footer="0" w:gutter="0"/>
          <w:pgNumType w:start="1"/>
          <w:cols w:space="708"/>
          <w:docGrid w:linePitch="272"/>
        </w:sectPr>
      </w:pPr>
      <w:r>
        <w:t xml:space="preserve">  </w:t>
      </w:r>
    </w:p>
    <w:p w14:paraId="2F270870" w14:textId="77777777" w:rsidR="000E4FA8" w:rsidRPr="002A066A" w:rsidRDefault="000E4FA8" w:rsidP="00380497">
      <w:pPr>
        <w:pStyle w:val="1Abcamheading"/>
      </w:pPr>
      <w:bookmarkStart w:id="4" w:name="_Toc517353126"/>
      <w:r w:rsidRPr="002A066A">
        <w:lastRenderedPageBreak/>
        <w:t>Overview</w:t>
      </w:r>
      <w:bookmarkEnd w:id="2"/>
      <w:bookmarkEnd w:id="4"/>
    </w:p>
    <w:p w14:paraId="19BD9A24" w14:textId="39685D60" w:rsidR="0001461B" w:rsidRDefault="0001461B" w:rsidP="0001461B">
      <w:pPr>
        <w:pStyle w:val="1AbcamStandardtext"/>
      </w:pPr>
      <w:r>
        <w:t xml:space="preserve">The </w:t>
      </w:r>
      <w:proofErr w:type="spellStart"/>
      <w:r>
        <w:t>Alcian</w:t>
      </w:r>
      <w:proofErr w:type="spellEnd"/>
      <w:r>
        <w:t xml:space="preserve"> Blue, pH 2.5 (Mucin Stain) (ab150662) is intended for use in the histological visualization of sulfated and </w:t>
      </w:r>
      <w:proofErr w:type="spellStart"/>
      <w:r>
        <w:t>carboxylated</w:t>
      </w:r>
      <w:proofErr w:type="spellEnd"/>
      <w:r>
        <w:t xml:space="preserve"> acid</w:t>
      </w:r>
    </w:p>
    <w:p w14:paraId="19CF2887" w14:textId="77777777" w:rsidR="0001461B" w:rsidRDefault="0001461B" w:rsidP="0001461B">
      <w:pPr>
        <w:pStyle w:val="1AbcamStandardtext"/>
      </w:pPr>
      <w:r>
        <w:t xml:space="preserve">mucopolysaccharides and sulfated and </w:t>
      </w:r>
      <w:proofErr w:type="spellStart"/>
      <w:r>
        <w:t>carboxylated</w:t>
      </w:r>
      <w:proofErr w:type="spellEnd"/>
      <w:r>
        <w:t xml:space="preserve"> </w:t>
      </w:r>
      <w:proofErr w:type="spellStart"/>
      <w:r>
        <w:t>sialomucins</w:t>
      </w:r>
      <w:proofErr w:type="spellEnd"/>
    </w:p>
    <w:p w14:paraId="00397108" w14:textId="07245D0F" w:rsidR="00E32960" w:rsidRDefault="0001461B" w:rsidP="0001461B">
      <w:pPr>
        <w:pStyle w:val="1AbcamStandardtext"/>
      </w:pPr>
      <w:r>
        <w:t>(glycoproteins).</w:t>
      </w:r>
    </w:p>
    <w:p w14:paraId="1912BC4D" w14:textId="77777777" w:rsidR="0001461B" w:rsidRDefault="0001461B" w:rsidP="0001461B">
      <w:pPr>
        <w:pStyle w:val="1AbcamStandardtext"/>
      </w:pPr>
    </w:p>
    <w:p w14:paraId="7CC106AB" w14:textId="77777777" w:rsidR="00E32960" w:rsidRPr="002A066A" w:rsidRDefault="00E32960" w:rsidP="00E32960">
      <w:pPr>
        <w:pStyle w:val="1AbcamStandardtext"/>
      </w:pPr>
    </w:p>
    <w:p w14:paraId="3B200B44" w14:textId="01703413" w:rsidR="005B3962" w:rsidRDefault="005B3962" w:rsidP="005B3962">
      <w:pPr>
        <w:pStyle w:val="1AbcamStandardtext"/>
        <w:rPr>
          <w:b/>
          <w:lang w:val="en-GB"/>
        </w:rPr>
      </w:pPr>
      <w:r w:rsidRPr="005B3962">
        <w:rPr>
          <w:b/>
          <w:lang w:val="en-GB"/>
        </w:rPr>
        <w:t>Staining Interpretation:</w:t>
      </w:r>
    </w:p>
    <w:p w14:paraId="488A692F" w14:textId="77777777" w:rsidR="005B3962" w:rsidRPr="005B3962" w:rsidRDefault="005B3962" w:rsidP="005B3962">
      <w:pPr>
        <w:pStyle w:val="1AbcamStandardtext"/>
        <w:rPr>
          <w:b/>
          <w:lang w:val="en-GB"/>
        </w:rPr>
      </w:pPr>
    </w:p>
    <w:p w14:paraId="25C87C3E" w14:textId="5ED7217B" w:rsidR="005B3962" w:rsidRPr="005B3962" w:rsidRDefault="0001461B" w:rsidP="005B3962">
      <w:pPr>
        <w:pStyle w:val="1AbcamStandardtext"/>
        <w:ind w:firstLine="720"/>
        <w:rPr>
          <w:lang w:val="en-GB"/>
        </w:rPr>
      </w:pPr>
      <w:r w:rsidRPr="0001461B">
        <w:rPr>
          <w:lang w:val="en-GB"/>
        </w:rPr>
        <w:t xml:space="preserve">Acidic </w:t>
      </w:r>
      <w:proofErr w:type="spellStart"/>
      <w:r w:rsidRPr="0001461B">
        <w:rPr>
          <w:lang w:val="en-GB"/>
        </w:rPr>
        <w:t>Sulfated</w:t>
      </w:r>
      <w:proofErr w:type="spellEnd"/>
      <w:r w:rsidRPr="0001461B">
        <w:rPr>
          <w:lang w:val="en-GB"/>
        </w:rPr>
        <w:t xml:space="preserve"> </w:t>
      </w:r>
      <w:proofErr w:type="spellStart"/>
      <w:r w:rsidRPr="0001461B">
        <w:rPr>
          <w:lang w:val="en-GB"/>
        </w:rPr>
        <w:t>Mucosubstances</w:t>
      </w:r>
      <w:proofErr w:type="spellEnd"/>
      <w:r>
        <w:rPr>
          <w:lang w:val="en-GB"/>
        </w:rPr>
        <w:tab/>
      </w:r>
      <w:r w:rsidR="005B3962" w:rsidRPr="005B3962">
        <w:rPr>
          <w:lang w:val="en-GB"/>
        </w:rPr>
        <w:t xml:space="preserve"> </w:t>
      </w:r>
      <w:r>
        <w:rPr>
          <w:lang w:val="en-GB"/>
        </w:rPr>
        <w:t>Blue</w:t>
      </w:r>
    </w:p>
    <w:p w14:paraId="17531072" w14:textId="49E455A4" w:rsidR="005B3962" w:rsidRDefault="0001461B" w:rsidP="005B3962">
      <w:pPr>
        <w:pStyle w:val="1AbcamStandardtext"/>
        <w:ind w:firstLine="720"/>
        <w:rPr>
          <w:lang w:val="en-GB"/>
        </w:rPr>
      </w:pPr>
      <w:r w:rsidRPr="0001461B">
        <w:rPr>
          <w:lang w:val="en-GB"/>
        </w:rPr>
        <w:t>Hyaluronic Acid</w:t>
      </w:r>
      <w:r w:rsidR="005B3962">
        <w:rPr>
          <w:lang w:val="en-GB"/>
        </w:rPr>
        <w:tab/>
      </w:r>
      <w:r w:rsidR="005B3962">
        <w:rPr>
          <w:lang w:val="en-GB"/>
        </w:rPr>
        <w:tab/>
      </w:r>
      <w:r w:rsidR="005B3962">
        <w:rPr>
          <w:lang w:val="en-GB"/>
        </w:rPr>
        <w:tab/>
        <w:t xml:space="preserve"> </w:t>
      </w:r>
      <w:r>
        <w:rPr>
          <w:lang w:val="en-GB"/>
        </w:rPr>
        <w:t>Blue</w:t>
      </w:r>
    </w:p>
    <w:p w14:paraId="55228CAE" w14:textId="33EFC00B" w:rsidR="000A29D6" w:rsidRDefault="0001461B" w:rsidP="005B3962">
      <w:pPr>
        <w:pStyle w:val="1AbcamStandardtext"/>
        <w:ind w:firstLine="720"/>
        <w:rPr>
          <w:lang w:val="en-GB"/>
        </w:rPr>
      </w:pPr>
      <w:proofErr w:type="spellStart"/>
      <w:r w:rsidRPr="0001461B">
        <w:rPr>
          <w:lang w:val="en-GB"/>
        </w:rPr>
        <w:t>Sialomucins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Blue</w:t>
      </w:r>
    </w:p>
    <w:p w14:paraId="4CCA620E" w14:textId="00BFC4CC" w:rsidR="00E32960" w:rsidRPr="005B3962" w:rsidRDefault="00E32960" w:rsidP="005B3962">
      <w:pPr>
        <w:pStyle w:val="1AbcamStandardtext"/>
        <w:ind w:firstLine="720"/>
        <w:rPr>
          <w:lang w:val="en-GB"/>
        </w:rPr>
      </w:pPr>
      <w:r>
        <w:rPr>
          <w:lang w:val="en-GB"/>
        </w:rPr>
        <w:t>Nuclei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01461B">
        <w:rPr>
          <w:lang w:val="en-GB"/>
        </w:rPr>
        <w:tab/>
      </w:r>
      <w:r>
        <w:rPr>
          <w:lang w:val="en-GB"/>
        </w:rPr>
        <w:t xml:space="preserve"> Red</w:t>
      </w:r>
    </w:p>
    <w:p w14:paraId="68AAA88C" w14:textId="09FC2E48" w:rsidR="005B3962" w:rsidRDefault="0001461B" w:rsidP="005B3962">
      <w:pPr>
        <w:pStyle w:val="1AbcamStandardtext"/>
        <w:ind w:firstLine="720"/>
        <w:rPr>
          <w:lang w:val="en-GB"/>
        </w:rPr>
      </w:pPr>
      <w:r>
        <w:rPr>
          <w:lang w:val="en-GB"/>
        </w:rPr>
        <w:t>Background</w:t>
      </w:r>
      <w:r>
        <w:rPr>
          <w:lang w:val="en-GB"/>
        </w:rPr>
        <w:tab/>
      </w:r>
      <w:r w:rsidR="005B3962">
        <w:rPr>
          <w:lang w:val="en-GB"/>
        </w:rPr>
        <w:tab/>
      </w:r>
      <w:r w:rsidR="005B3962">
        <w:rPr>
          <w:lang w:val="en-GB"/>
        </w:rPr>
        <w:tab/>
      </w:r>
      <w:r w:rsidR="005B3962">
        <w:rPr>
          <w:lang w:val="en-GB"/>
        </w:rPr>
        <w:tab/>
      </w:r>
      <w:r w:rsidR="005B3962" w:rsidRPr="005B3962">
        <w:rPr>
          <w:lang w:val="en-GB"/>
        </w:rPr>
        <w:t xml:space="preserve"> </w:t>
      </w:r>
      <w:r>
        <w:rPr>
          <w:lang w:val="en-GB"/>
        </w:rPr>
        <w:t>P</w:t>
      </w:r>
      <w:r w:rsidR="00E32960">
        <w:rPr>
          <w:lang w:val="en-GB"/>
        </w:rPr>
        <w:t>ink</w:t>
      </w:r>
    </w:p>
    <w:p w14:paraId="5FBB6F14" w14:textId="77777777" w:rsidR="005B3962" w:rsidRPr="005B3962" w:rsidRDefault="005B3962" w:rsidP="005B3962">
      <w:pPr>
        <w:pStyle w:val="1AbcamStandardtext"/>
        <w:ind w:firstLine="720"/>
        <w:rPr>
          <w:lang w:val="en-GB"/>
        </w:rPr>
      </w:pPr>
    </w:p>
    <w:p w14:paraId="4370E5A6" w14:textId="77777777" w:rsidR="005B3962" w:rsidRPr="005B3962" w:rsidRDefault="005B3962" w:rsidP="005B3962">
      <w:pPr>
        <w:pStyle w:val="1AbcamStandardtext"/>
        <w:ind w:firstLine="720"/>
        <w:rPr>
          <w:lang w:val="en-GB"/>
        </w:rPr>
      </w:pPr>
    </w:p>
    <w:p w14:paraId="0EF470B4" w14:textId="6DB01949" w:rsidR="005B3962" w:rsidRDefault="005B3962" w:rsidP="005B3962">
      <w:pPr>
        <w:pStyle w:val="1AbcamStandardtext"/>
        <w:rPr>
          <w:b/>
          <w:lang w:val="en-GB"/>
        </w:rPr>
      </w:pPr>
      <w:r w:rsidRPr="005B3962">
        <w:rPr>
          <w:b/>
          <w:lang w:val="en-GB"/>
        </w:rPr>
        <w:t>Control Tissue:</w:t>
      </w:r>
    </w:p>
    <w:p w14:paraId="1F8E364D" w14:textId="622EF0F0" w:rsidR="00E32960" w:rsidRPr="005B3962" w:rsidRDefault="0001461B" w:rsidP="005B3962">
      <w:pPr>
        <w:pStyle w:val="1AbcamStandardtext"/>
        <w:rPr>
          <w:lang w:val="en-GB"/>
        </w:rPr>
      </w:pPr>
      <w:r>
        <w:rPr>
          <w:lang w:val="en-GB"/>
        </w:rPr>
        <w:t>Small intestine, Colon, Appendix.</w:t>
      </w:r>
    </w:p>
    <w:p w14:paraId="39818316" w14:textId="5BCCB184" w:rsidR="000E4FA8" w:rsidRDefault="000E4FA8" w:rsidP="005B3962">
      <w:pPr>
        <w:pStyle w:val="1AbcamStandardtext"/>
        <w:rPr>
          <w:lang w:val="en-GB"/>
        </w:rPr>
      </w:pPr>
    </w:p>
    <w:p w14:paraId="388EA4C8" w14:textId="77777777" w:rsidR="00AD2A65" w:rsidRDefault="00AD2A65" w:rsidP="001B583F">
      <w:pPr>
        <w:pStyle w:val="1AbcamStandardtext"/>
        <w:rPr>
          <w:lang w:val="en-GB"/>
        </w:rPr>
      </w:pPr>
    </w:p>
    <w:p w14:paraId="53545290" w14:textId="77777777" w:rsidR="00AD2A65" w:rsidRDefault="00AD2A65" w:rsidP="001B583F">
      <w:pPr>
        <w:pStyle w:val="1AbcamStandardtext"/>
        <w:rPr>
          <w:lang w:val="en-GB"/>
        </w:rPr>
      </w:pPr>
    </w:p>
    <w:p w14:paraId="64F04A35" w14:textId="77777777" w:rsidR="00AD2A65" w:rsidRDefault="00AD2A65" w:rsidP="001B583F">
      <w:pPr>
        <w:pStyle w:val="1AbcamStandardtext"/>
        <w:rPr>
          <w:lang w:val="en-GB"/>
        </w:rPr>
      </w:pPr>
    </w:p>
    <w:p w14:paraId="715BC2AB" w14:textId="77777777" w:rsidR="00EC5878" w:rsidRDefault="00EC5878">
      <w:pPr>
        <w:spacing w:before="0" w:after="0"/>
        <w:rPr>
          <w:lang w:val="en-GB"/>
        </w:rPr>
      </w:pPr>
      <w:r>
        <w:rPr>
          <w:lang w:val="en-GB"/>
        </w:rPr>
        <w:br w:type="page"/>
      </w:r>
    </w:p>
    <w:p w14:paraId="1948FF0C" w14:textId="77777777" w:rsidR="000E4FA8" w:rsidRPr="005B3962" w:rsidRDefault="000E4FA8" w:rsidP="001E2DD7">
      <w:pPr>
        <w:pStyle w:val="1Abcamheading"/>
      </w:pPr>
      <w:bookmarkStart w:id="5" w:name="_Toc446403816"/>
      <w:bookmarkStart w:id="6" w:name="_Toc517353127"/>
      <w:r w:rsidRPr="005B3962">
        <w:lastRenderedPageBreak/>
        <w:t xml:space="preserve">Materials </w:t>
      </w:r>
      <w:r w:rsidR="00174FD5" w:rsidRPr="005B3962">
        <w:t>S</w:t>
      </w:r>
      <w:r w:rsidRPr="005B3962">
        <w:t>upplied</w:t>
      </w:r>
      <w:bookmarkEnd w:id="5"/>
      <w:r w:rsidR="00DC1BE4" w:rsidRPr="005B3962">
        <w:t xml:space="preserve"> and S</w:t>
      </w:r>
      <w:r w:rsidR="00BA030F" w:rsidRPr="005B3962">
        <w:t>torage</w:t>
      </w:r>
      <w:bookmarkEnd w:id="6"/>
    </w:p>
    <w:p w14:paraId="206D3439" w14:textId="2038381E" w:rsidR="001402DA" w:rsidRPr="005B3962" w:rsidRDefault="00DC1BE4" w:rsidP="00DC1BE4">
      <w:r w:rsidRPr="005B3962">
        <w:t xml:space="preserve">Store kit at </w:t>
      </w:r>
      <w:r w:rsidR="005B3962" w:rsidRPr="005B3962">
        <w:t>room temperature</w:t>
      </w:r>
      <w:r w:rsidR="005B3962">
        <w:t xml:space="preserve"> </w:t>
      </w:r>
      <w:r w:rsidR="00C82B34" w:rsidRPr="005B3962">
        <w:t xml:space="preserve">immediately </w:t>
      </w:r>
      <w:r w:rsidRPr="005B3962">
        <w:t>on receipt</w:t>
      </w:r>
      <w:r w:rsidR="00C82B34" w:rsidRPr="005B3962">
        <w:t xml:space="preserve"> and check below for storage for individual components</w:t>
      </w:r>
      <w:r w:rsidRPr="005B3962">
        <w:t xml:space="preserve">. Kit can be stored for 1 year from receipt, if components have not been reconstituted. </w:t>
      </w:r>
    </w:p>
    <w:p w14:paraId="7710C8D2" w14:textId="62171AB8" w:rsidR="006B6677" w:rsidRDefault="005B3962" w:rsidP="00DC1BE4">
      <w:r>
        <w:t>Keep away from open flame and refer to the s</w:t>
      </w:r>
      <w:r w:rsidRPr="005B3962">
        <w:t xml:space="preserve">afety </w:t>
      </w:r>
      <w:r>
        <w:t>datas</w:t>
      </w:r>
      <w:r w:rsidRPr="005B3962">
        <w:t>heet.</w:t>
      </w:r>
    </w:p>
    <w:p w14:paraId="2B68E19B" w14:textId="6315A38E" w:rsidR="00710138" w:rsidRPr="005B3962" w:rsidRDefault="00710138" w:rsidP="00DC1BE4">
      <w:proofErr w:type="spellStart"/>
      <w:r w:rsidRPr="00710138">
        <w:rPr>
          <w:b/>
        </w:rPr>
        <w:t>ΔNote</w:t>
      </w:r>
      <w:proofErr w:type="spellEnd"/>
      <w:r>
        <w:t>:</w:t>
      </w:r>
      <w:r w:rsidRPr="00710138">
        <w:t xml:space="preserve"> </w:t>
      </w:r>
      <w:r w:rsidR="00BD54CE" w:rsidRPr="00BD54CE">
        <w:t xml:space="preserve">This Kit originally used Safranin O </w:t>
      </w:r>
      <w:proofErr w:type="gramStart"/>
      <w:r w:rsidR="00BD54CE" w:rsidRPr="00BD54CE">
        <w:t>Solution</w:t>
      </w:r>
      <w:proofErr w:type="gramEnd"/>
      <w:r w:rsidR="00BD54CE" w:rsidRPr="00BD54CE">
        <w:t xml:space="preserve"> but this has now been replaced with Nuclear Fast Red Solution.</w:t>
      </w:r>
      <w:bookmarkStart w:id="7" w:name="_GoBack"/>
      <w:bookmarkEnd w:id="7"/>
    </w:p>
    <w:tbl>
      <w:tblPr>
        <w:tblW w:w="5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8"/>
        <w:gridCol w:w="1109"/>
        <w:gridCol w:w="1440"/>
      </w:tblGrid>
      <w:tr w:rsidR="005B3962" w:rsidRPr="005B3962" w14:paraId="05F4CE50" w14:textId="77777777" w:rsidTr="005B3962">
        <w:trPr>
          <w:trHeight w:val="306"/>
          <w:jc w:val="center"/>
        </w:trPr>
        <w:tc>
          <w:tcPr>
            <w:tcW w:w="3118" w:type="dxa"/>
            <w:vAlign w:val="center"/>
          </w:tcPr>
          <w:p w14:paraId="59F50704" w14:textId="77777777" w:rsidR="005B3962" w:rsidRPr="005B3962" w:rsidRDefault="005B3962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5B3962">
              <w:rPr>
                <w:rFonts w:cs="Arial"/>
                <w:b/>
                <w:bCs/>
                <w:color w:val="000000"/>
                <w:szCs w:val="18"/>
                <w:lang w:val="en-GB"/>
              </w:rPr>
              <w:t>Item</w:t>
            </w:r>
          </w:p>
        </w:tc>
        <w:tc>
          <w:tcPr>
            <w:tcW w:w="1109" w:type="dxa"/>
            <w:vAlign w:val="center"/>
          </w:tcPr>
          <w:p w14:paraId="281AFF7E" w14:textId="77777777" w:rsidR="005B3962" w:rsidRPr="005B3962" w:rsidRDefault="005B3962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5B3962">
              <w:rPr>
                <w:rFonts w:cs="Arial"/>
                <w:b/>
                <w:bCs/>
                <w:color w:val="000000"/>
                <w:szCs w:val="18"/>
                <w:lang w:val="en-GB"/>
              </w:rPr>
              <w:t>Quantity</w:t>
            </w:r>
          </w:p>
        </w:tc>
        <w:tc>
          <w:tcPr>
            <w:tcW w:w="1440" w:type="dxa"/>
            <w:vAlign w:val="center"/>
          </w:tcPr>
          <w:p w14:paraId="2EC852DA" w14:textId="77777777" w:rsidR="005B3962" w:rsidRPr="005B3962" w:rsidRDefault="005B3962" w:rsidP="00B47D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5B3962">
              <w:rPr>
                <w:rFonts w:cs="Arial"/>
                <w:b/>
                <w:bCs/>
                <w:color w:val="000000"/>
                <w:szCs w:val="18"/>
                <w:lang w:val="en-GB"/>
              </w:rPr>
              <w:t>Storage temperature (before prep)</w:t>
            </w:r>
          </w:p>
        </w:tc>
      </w:tr>
      <w:tr w:rsidR="005B3962" w:rsidRPr="005B3962" w14:paraId="7075565B" w14:textId="77777777" w:rsidTr="005B3962">
        <w:trPr>
          <w:trHeight w:val="306"/>
          <w:jc w:val="center"/>
        </w:trPr>
        <w:tc>
          <w:tcPr>
            <w:tcW w:w="3118" w:type="dxa"/>
            <w:vAlign w:val="center"/>
          </w:tcPr>
          <w:p w14:paraId="1B9B8CD6" w14:textId="13048740" w:rsidR="005B3962" w:rsidRPr="005B3962" w:rsidRDefault="008F4A71" w:rsidP="0085561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8F4A71">
              <w:rPr>
                <w:rFonts w:cs="Arial"/>
                <w:bCs/>
                <w:color w:val="000000"/>
                <w:sz w:val="18"/>
                <w:szCs w:val="18"/>
              </w:rPr>
              <w:t>Alcian</w:t>
            </w:r>
            <w:proofErr w:type="spellEnd"/>
            <w:r w:rsidRPr="008F4A71">
              <w:rPr>
                <w:rFonts w:cs="Arial"/>
                <w:bCs/>
                <w:color w:val="000000"/>
                <w:sz w:val="18"/>
                <w:szCs w:val="18"/>
              </w:rPr>
              <w:t xml:space="preserve"> Blue, pH 2.5</w:t>
            </w:r>
          </w:p>
        </w:tc>
        <w:tc>
          <w:tcPr>
            <w:tcW w:w="1109" w:type="dxa"/>
            <w:vAlign w:val="center"/>
          </w:tcPr>
          <w:p w14:paraId="3976A2F1" w14:textId="7E7F3F29" w:rsidR="005B3962" w:rsidRPr="005B3962" w:rsidRDefault="008F4A71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250</w:t>
            </w:r>
            <w:r w:rsidR="005B3962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mL</w:t>
            </w:r>
          </w:p>
        </w:tc>
        <w:tc>
          <w:tcPr>
            <w:tcW w:w="1440" w:type="dxa"/>
            <w:vAlign w:val="center"/>
          </w:tcPr>
          <w:p w14:paraId="1755D00B" w14:textId="31D8BD84" w:rsidR="005B3962" w:rsidRPr="005B3962" w:rsidRDefault="008F4A71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RT</w:t>
            </w:r>
          </w:p>
        </w:tc>
      </w:tr>
      <w:tr w:rsidR="005B3962" w:rsidRPr="005B3962" w14:paraId="351C6E24" w14:textId="77777777" w:rsidTr="00267330">
        <w:trPr>
          <w:trHeight w:val="306"/>
          <w:jc w:val="center"/>
        </w:trPr>
        <w:tc>
          <w:tcPr>
            <w:tcW w:w="3118" w:type="dxa"/>
            <w:vAlign w:val="center"/>
          </w:tcPr>
          <w:p w14:paraId="607ECEE7" w14:textId="2F0229EB" w:rsidR="005B3962" w:rsidRPr="005B3962" w:rsidRDefault="00710138" w:rsidP="0085561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10138">
              <w:rPr>
                <w:rFonts w:cs="Arial"/>
                <w:bCs/>
                <w:color w:val="000000"/>
                <w:sz w:val="18"/>
                <w:szCs w:val="18"/>
              </w:rPr>
              <w:t>Nuclear Fast Red Solution</w:t>
            </w:r>
          </w:p>
        </w:tc>
        <w:tc>
          <w:tcPr>
            <w:tcW w:w="1109" w:type="dxa"/>
            <w:vAlign w:val="center"/>
          </w:tcPr>
          <w:p w14:paraId="7BD458D8" w14:textId="3E205660" w:rsidR="005B3962" w:rsidRPr="005B3962" w:rsidRDefault="008F4A71" w:rsidP="0026733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250 mL</w:t>
            </w:r>
          </w:p>
        </w:tc>
        <w:tc>
          <w:tcPr>
            <w:tcW w:w="1440" w:type="dxa"/>
            <w:vAlign w:val="center"/>
          </w:tcPr>
          <w:p w14:paraId="1C614A03" w14:textId="23F6E4D0" w:rsidR="005B3962" w:rsidRPr="005B3962" w:rsidRDefault="008F4A71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RT</w:t>
            </w:r>
          </w:p>
        </w:tc>
      </w:tr>
      <w:tr w:rsidR="00267330" w:rsidRPr="005B3962" w14:paraId="0F4C5AF2" w14:textId="77777777" w:rsidTr="005B3962">
        <w:trPr>
          <w:trHeight w:val="306"/>
          <w:jc w:val="center"/>
        </w:trPr>
        <w:tc>
          <w:tcPr>
            <w:tcW w:w="3118" w:type="dxa"/>
            <w:vAlign w:val="center"/>
          </w:tcPr>
          <w:p w14:paraId="47F3BA0C" w14:textId="2FCAADCB" w:rsidR="00267330" w:rsidRDefault="008F4A71" w:rsidP="0085561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8F4A71">
              <w:rPr>
                <w:rFonts w:cs="Arial"/>
                <w:bCs/>
                <w:color w:val="000000"/>
                <w:sz w:val="18"/>
                <w:szCs w:val="18"/>
              </w:rPr>
              <w:t>Acetic Acid Solution</w:t>
            </w:r>
          </w:p>
        </w:tc>
        <w:tc>
          <w:tcPr>
            <w:tcW w:w="1109" w:type="dxa"/>
            <w:vAlign w:val="center"/>
          </w:tcPr>
          <w:p w14:paraId="6C352B29" w14:textId="69D00C88" w:rsidR="00267330" w:rsidRDefault="008F4A71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500</w:t>
            </w:r>
            <w:r w:rsidR="00267330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mL</w:t>
            </w:r>
          </w:p>
        </w:tc>
        <w:tc>
          <w:tcPr>
            <w:tcW w:w="1440" w:type="dxa"/>
            <w:vAlign w:val="center"/>
          </w:tcPr>
          <w:p w14:paraId="4EC5A4B4" w14:textId="655C44F1" w:rsidR="00267330" w:rsidRDefault="00267330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RT</w:t>
            </w:r>
          </w:p>
        </w:tc>
      </w:tr>
    </w:tbl>
    <w:p w14:paraId="2C371093" w14:textId="77777777" w:rsidR="001C766D" w:rsidRPr="002A066A" w:rsidRDefault="001C766D" w:rsidP="001B583F">
      <w:pPr>
        <w:pStyle w:val="1AbcamStandardtext"/>
        <w:rPr>
          <w:b/>
        </w:rPr>
      </w:pPr>
      <w:r w:rsidRPr="002A066A">
        <w:rPr>
          <w:b/>
        </w:rPr>
        <w:br w:type="page"/>
      </w:r>
    </w:p>
    <w:p w14:paraId="5783967E" w14:textId="77777777" w:rsidR="000E4FA8" w:rsidRPr="002A066A" w:rsidRDefault="000E4FA8" w:rsidP="001E2DD7">
      <w:pPr>
        <w:pStyle w:val="1Abcamheading"/>
      </w:pPr>
      <w:bookmarkStart w:id="8" w:name="_Toc446403817"/>
      <w:bookmarkStart w:id="9" w:name="_Toc517353128"/>
      <w:r w:rsidRPr="002A066A">
        <w:lastRenderedPageBreak/>
        <w:t xml:space="preserve">Materials </w:t>
      </w:r>
      <w:r w:rsidR="00174FD5" w:rsidRPr="002A066A">
        <w:t>R</w:t>
      </w:r>
      <w:r w:rsidRPr="002A066A">
        <w:t xml:space="preserve">equired, </w:t>
      </w:r>
      <w:r w:rsidR="00174FD5" w:rsidRPr="002A066A">
        <w:t>N</w:t>
      </w:r>
      <w:r w:rsidRPr="002A066A">
        <w:t xml:space="preserve">ot </w:t>
      </w:r>
      <w:r w:rsidR="00174FD5" w:rsidRPr="002A066A">
        <w:t>S</w:t>
      </w:r>
      <w:r w:rsidRPr="002A066A">
        <w:t>upplied</w:t>
      </w:r>
      <w:bookmarkEnd w:id="8"/>
      <w:bookmarkEnd w:id="9"/>
    </w:p>
    <w:p w14:paraId="6E31375D" w14:textId="77777777" w:rsidR="000E4FA8" w:rsidRPr="002A066A" w:rsidRDefault="000E4FA8" w:rsidP="00E351A1">
      <w:pPr>
        <w:pStyle w:val="Standard"/>
        <w:spacing w:line="240" w:lineRule="auto"/>
        <w:jc w:val="left"/>
        <w:rPr>
          <w:rFonts w:ascii="Century Gothic" w:hAnsi="Century Gothic" w:cstheme="minorBidi"/>
          <w:color w:val="auto"/>
          <w:szCs w:val="24"/>
          <w:lang w:val="en-US"/>
        </w:rPr>
      </w:pPr>
      <w:r w:rsidRPr="002A066A">
        <w:rPr>
          <w:rFonts w:ascii="Century Gothic" w:hAnsi="Century Gothic" w:cstheme="minorBidi"/>
          <w:color w:val="auto"/>
          <w:szCs w:val="24"/>
          <w:lang w:val="en-US"/>
        </w:rPr>
        <w:t>These materials are not included in the kit, but will be required to successfully perform this assay:</w:t>
      </w:r>
    </w:p>
    <w:p w14:paraId="1E44B70F" w14:textId="2D950ACD" w:rsidR="005B3962" w:rsidRPr="00DF3F93" w:rsidRDefault="008F4A71" w:rsidP="005B3962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</w:pPr>
      <w:r>
        <w:rPr>
          <w:szCs w:val="20"/>
        </w:rPr>
        <w:t>Graded alcohol solutions</w:t>
      </w:r>
    </w:p>
    <w:p w14:paraId="1D844632" w14:textId="287D6463" w:rsidR="00DF3F93" w:rsidRPr="005B3962" w:rsidRDefault="008F4A71" w:rsidP="005B3962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</w:pPr>
      <w:r>
        <w:rPr>
          <w:szCs w:val="20"/>
        </w:rPr>
        <w:t>Distilled water</w:t>
      </w:r>
    </w:p>
    <w:p w14:paraId="222E783B" w14:textId="70C6F6C9" w:rsidR="006664D9" w:rsidRPr="002A066A" w:rsidRDefault="000E4FA8" w:rsidP="00DF3F93">
      <w:pPr>
        <w:spacing w:before="60" w:after="60"/>
      </w:pPr>
      <w:r w:rsidRPr="002A066A">
        <w:br w:type="page"/>
      </w:r>
    </w:p>
    <w:p w14:paraId="6BC731F8" w14:textId="77777777" w:rsidR="006664D9" w:rsidRDefault="006664D9" w:rsidP="006B2A3A">
      <w:pPr>
        <w:pStyle w:val="1Abcamheading"/>
      </w:pPr>
      <w:bookmarkStart w:id="10" w:name="_Toc517353129"/>
      <w:r>
        <w:lastRenderedPageBreak/>
        <w:t>General guidelines, precautions, and troubleshooting</w:t>
      </w:r>
      <w:bookmarkEnd w:id="10"/>
    </w:p>
    <w:p w14:paraId="53D4DC52" w14:textId="77777777" w:rsidR="006664D9" w:rsidRDefault="006664D9" w:rsidP="006664D9">
      <w:pPr>
        <w:pStyle w:val="1AbcamStandardtext"/>
      </w:pPr>
      <w:r>
        <w:t>Please observe safe laboratory practice and consult the safety datasheet.</w:t>
      </w:r>
    </w:p>
    <w:p w14:paraId="28151EEA" w14:textId="77777777" w:rsidR="006664D9" w:rsidRDefault="006664D9" w:rsidP="006664D9">
      <w:pPr>
        <w:pStyle w:val="1AbcamStandardtext"/>
      </w:pPr>
      <w:r>
        <w:t xml:space="preserve">For general guidelines, precautions, limitations on the use of our assay kits and general assay troubleshooting tips, particularly for first time users, please consult our guide: </w:t>
      </w:r>
      <w:hyperlink r:id="rId15" w:history="1">
        <w:r w:rsidRPr="00F01D56">
          <w:rPr>
            <w:rStyle w:val="Hyperlink"/>
          </w:rPr>
          <w:t>www.abcam.com/assaykitguidelines</w:t>
        </w:r>
      </w:hyperlink>
    </w:p>
    <w:p w14:paraId="092310FC" w14:textId="29FCF02B" w:rsidR="006B255F" w:rsidRDefault="00697363" w:rsidP="006B2A3A">
      <w:pPr>
        <w:pStyle w:val="1AbcamBulletpoints"/>
      </w:pPr>
      <w:r>
        <w:t>For typical data produced using the assay, please see the assay</w:t>
      </w:r>
      <w:r w:rsidR="001402DA">
        <w:t xml:space="preserve"> </w:t>
      </w:r>
      <w:proofErr w:type="gramStart"/>
      <w:r w:rsidR="001402DA">
        <w:t xml:space="preserve">kit </w:t>
      </w:r>
      <w:r>
        <w:t xml:space="preserve"> datasheet</w:t>
      </w:r>
      <w:proofErr w:type="gramEnd"/>
      <w:r>
        <w:t xml:space="preserve"> on our website.</w:t>
      </w:r>
      <w:r w:rsidR="00645B4B">
        <w:br/>
      </w:r>
    </w:p>
    <w:p w14:paraId="214F3B1C" w14:textId="77777777" w:rsidR="00645B4B" w:rsidRDefault="00645B4B">
      <w:pPr>
        <w:spacing w:before="0" w:after="0"/>
        <w:rPr>
          <w:rFonts w:eastAsiaTheme="minorHAnsi" w:cstheme="minorBidi"/>
          <w:color w:val="000000"/>
          <w:szCs w:val="20"/>
        </w:rPr>
      </w:pPr>
      <w:r>
        <w:br w:type="page"/>
      </w:r>
    </w:p>
    <w:p w14:paraId="6C8D2090" w14:textId="426591C9" w:rsidR="00826A4D" w:rsidRDefault="00174FD5" w:rsidP="00ED69C1">
      <w:pPr>
        <w:pStyle w:val="1Abcamheading"/>
      </w:pPr>
      <w:bookmarkStart w:id="11" w:name="_Toc446403820"/>
      <w:bookmarkStart w:id="12" w:name="_Toc517353130"/>
      <w:r w:rsidRPr="002A066A">
        <w:lastRenderedPageBreak/>
        <w:t>Sta</w:t>
      </w:r>
      <w:bookmarkEnd w:id="11"/>
      <w:r w:rsidR="00ED69C1">
        <w:t>ining Protocol</w:t>
      </w:r>
      <w:bookmarkEnd w:id="12"/>
    </w:p>
    <w:p w14:paraId="5FCB20D6" w14:textId="79D3C9C5" w:rsidR="00DF3F93" w:rsidRDefault="00ED69C1" w:rsidP="00DF3F93">
      <w:pPr>
        <w:pStyle w:val="1AbcamStandardtext"/>
        <w:numPr>
          <w:ilvl w:val="0"/>
          <w:numId w:val="27"/>
        </w:numPr>
      </w:pPr>
      <w:r w:rsidRPr="00ED69C1">
        <w:t>Equilibrate all materials and prepared reagents to room temperature just prior to use and gently agitate.</w:t>
      </w:r>
    </w:p>
    <w:p w14:paraId="045CB628" w14:textId="6C7B9B74" w:rsidR="00ED69C1" w:rsidRDefault="00ED69C1" w:rsidP="00ED69C1">
      <w:pPr>
        <w:pStyle w:val="11Abcam"/>
        <w:numPr>
          <w:ilvl w:val="0"/>
          <w:numId w:val="0"/>
        </w:numPr>
        <w:rPr>
          <w:lang w:val="en-GB"/>
        </w:rPr>
      </w:pPr>
    </w:p>
    <w:p w14:paraId="169CC15C" w14:textId="77777777" w:rsidR="00ED69C1" w:rsidRDefault="00ED69C1" w:rsidP="00ED69C1">
      <w:pPr>
        <w:pStyle w:val="11Abcam"/>
      </w:pPr>
      <w:r>
        <w:t>Deparaffinize</w:t>
      </w:r>
      <w:r w:rsidRPr="0091128A">
        <w:t xml:space="preserve"> sections if necessary</w:t>
      </w:r>
      <w:r>
        <w:t xml:space="preserve"> and hydrate in distilled water.</w:t>
      </w:r>
    </w:p>
    <w:p w14:paraId="03BDD5C2" w14:textId="77777777" w:rsidR="008F4A71" w:rsidRDefault="008F4A71" w:rsidP="008F4A71">
      <w:pPr>
        <w:pStyle w:val="11Abcam"/>
      </w:pPr>
      <w:r>
        <w:t>Incubate slide in Acetic Acid Solution for 3 minutes.</w:t>
      </w:r>
    </w:p>
    <w:p w14:paraId="2E172E3F" w14:textId="59CCC404" w:rsidR="008F4A71" w:rsidRDefault="008F4A71" w:rsidP="008F4A71">
      <w:pPr>
        <w:pStyle w:val="11Abcam"/>
      </w:pPr>
      <w:r>
        <w:t xml:space="preserve">Incubate slide in </w:t>
      </w:r>
      <w:proofErr w:type="spellStart"/>
      <w:r>
        <w:t>Alcian</w:t>
      </w:r>
      <w:proofErr w:type="spellEnd"/>
      <w:r>
        <w:t xml:space="preserve"> Blue (pH 2.5) solution for 30 minutes at room temperature or 15 minutes at 37° C.</w:t>
      </w:r>
    </w:p>
    <w:p w14:paraId="5C33A19C" w14:textId="40EA155F" w:rsidR="008F4A71" w:rsidRDefault="008F4A71" w:rsidP="008F4A71">
      <w:pPr>
        <w:pStyle w:val="11Abcam"/>
      </w:pPr>
      <w:r>
        <w:t xml:space="preserve">If desired, rinse slide briefly in Acetic acid solution to remove excess </w:t>
      </w:r>
      <w:proofErr w:type="spellStart"/>
      <w:r>
        <w:t>Alcian</w:t>
      </w:r>
      <w:proofErr w:type="spellEnd"/>
      <w:r>
        <w:t xml:space="preserve"> Blue.</w:t>
      </w:r>
    </w:p>
    <w:p w14:paraId="7A3D6365" w14:textId="28755FF6" w:rsidR="008F4A71" w:rsidRDefault="008F4A71" w:rsidP="008F4A71">
      <w:pPr>
        <w:pStyle w:val="11Abcam"/>
      </w:pPr>
      <w:r>
        <w:t>Rinse for 2 minutes in running tap water followed by 2 changes of distilled water.</w:t>
      </w:r>
    </w:p>
    <w:p w14:paraId="201B188C" w14:textId="473329C3" w:rsidR="008F4A71" w:rsidRDefault="008F4A71" w:rsidP="00710138">
      <w:pPr>
        <w:pStyle w:val="11Abcam"/>
      </w:pPr>
      <w:r>
        <w:t xml:space="preserve">Stain slide in </w:t>
      </w:r>
      <w:r w:rsidR="00710138" w:rsidRPr="00710138">
        <w:t xml:space="preserve">Nuclear Fast Red Solution </w:t>
      </w:r>
      <w:r>
        <w:t>for 5 minutes.</w:t>
      </w:r>
    </w:p>
    <w:p w14:paraId="17246084" w14:textId="79D58800" w:rsidR="008F4A71" w:rsidRDefault="008F4A71" w:rsidP="008F4A71">
      <w:pPr>
        <w:pStyle w:val="11Abcam"/>
      </w:pPr>
      <w:r>
        <w:t>Rinse for 2 minutes in running tap water followed by 2 changes of distilled water.</w:t>
      </w:r>
    </w:p>
    <w:p w14:paraId="55A79303" w14:textId="77777777" w:rsidR="008F4A71" w:rsidRDefault="008F4A71" w:rsidP="008F4A71">
      <w:pPr>
        <w:pStyle w:val="11Abcam"/>
      </w:pPr>
      <w:r>
        <w:t>Dehydrate through graded alcohols.</w:t>
      </w:r>
    </w:p>
    <w:p w14:paraId="091AB1DD" w14:textId="35749C93" w:rsidR="00DF3F93" w:rsidRPr="00DF3F93" w:rsidRDefault="008F4A71" w:rsidP="008F4A71">
      <w:pPr>
        <w:pStyle w:val="11Abcam"/>
      </w:pPr>
      <w:r>
        <w:t>Clear and mount in synthetic resin.</w:t>
      </w:r>
    </w:p>
    <w:p w14:paraId="221ED757" w14:textId="77777777" w:rsidR="00E351A1" w:rsidRPr="002A066A" w:rsidRDefault="00E351A1" w:rsidP="008A2F6E">
      <w:pPr>
        <w:pStyle w:val="1AbcamStandardtext"/>
      </w:pPr>
      <w:bookmarkStart w:id="13" w:name="_Toc271554832"/>
      <w:bookmarkStart w:id="14" w:name="_Toc273532551"/>
      <w:bookmarkEnd w:id="3"/>
      <w:r w:rsidRPr="002A066A">
        <w:br w:type="page"/>
      </w:r>
    </w:p>
    <w:p w14:paraId="1437D623" w14:textId="77777777" w:rsidR="006B255F" w:rsidRDefault="006B255F" w:rsidP="001E2DD7">
      <w:pPr>
        <w:pStyle w:val="1Abcamheading"/>
      </w:pPr>
      <w:bookmarkStart w:id="15" w:name="_Toc517353131"/>
      <w:bookmarkEnd w:id="13"/>
      <w:bookmarkEnd w:id="14"/>
      <w:r>
        <w:lastRenderedPageBreak/>
        <w:t>FAQs / Troubleshooting</w:t>
      </w:r>
      <w:bookmarkEnd w:id="15"/>
    </w:p>
    <w:p w14:paraId="3D1EB2AA" w14:textId="778D48E0" w:rsidR="006B255F" w:rsidRDefault="00B73032">
      <w:pPr>
        <w:spacing w:before="0" w:after="0"/>
        <w:rPr>
          <w:rFonts w:eastAsia="Times New Roman"/>
          <w:b/>
          <w:bCs/>
          <w:sz w:val="24"/>
          <w:szCs w:val="28"/>
        </w:rPr>
      </w:pPr>
      <w:r w:rsidRPr="00ED69C1">
        <w:t xml:space="preserve">General troubleshooting points are found at </w:t>
      </w:r>
      <w:hyperlink r:id="rId16" w:history="1">
        <w:r w:rsidRPr="00ED69C1">
          <w:rPr>
            <w:rStyle w:val="Hyperlink"/>
          </w:rPr>
          <w:t>www.abcam.com/assaykitguidelines</w:t>
        </w:r>
      </w:hyperlink>
      <w:r w:rsidR="00ED69C1">
        <w:rPr>
          <w:rStyle w:val="Hyperlink"/>
        </w:rPr>
        <w:t>.</w:t>
      </w:r>
      <w:r w:rsidR="006B255F">
        <w:t xml:space="preserve"> </w:t>
      </w:r>
    </w:p>
    <w:p w14:paraId="745BEAC1" w14:textId="77777777" w:rsidR="003722E2" w:rsidRPr="002A066A" w:rsidRDefault="003722E2" w:rsidP="008A2F6E">
      <w:pPr>
        <w:pStyle w:val="1AbcamStandardtext"/>
        <w:rPr>
          <w:noProof/>
        </w:rPr>
      </w:pPr>
      <w:r w:rsidRPr="002A066A">
        <w:rPr>
          <w:noProof/>
        </w:rPr>
        <w:br w:type="page"/>
      </w:r>
    </w:p>
    <w:p w14:paraId="0549F477" w14:textId="77777777" w:rsidR="00FE4E16" w:rsidRDefault="00FE4E16" w:rsidP="001E2DD7">
      <w:pPr>
        <w:pStyle w:val="1Abcamheading"/>
      </w:pPr>
      <w:bookmarkStart w:id="16" w:name="_Toc475603240"/>
      <w:bookmarkStart w:id="17" w:name="_Toc517353133"/>
      <w:r w:rsidRPr="002A066A">
        <w:lastRenderedPageBreak/>
        <w:t>Notes</w:t>
      </w:r>
      <w:bookmarkEnd w:id="16"/>
      <w:bookmarkEnd w:id="17"/>
    </w:p>
    <w:p w14:paraId="01342092" w14:textId="77777777" w:rsidR="00645B4B" w:rsidRDefault="00645B4B" w:rsidP="00645B4B">
      <w:pPr>
        <w:pStyle w:val="1Abcamheading"/>
        <w:numPr>
          <w:ilvl w:val="0"/>
          <w:numId w:val="0"/>
        </w:numPr>
        <w:ind w:left="927" w:hanging="360"/>
      </w:pPr>
    </w:p>
    <w:p w14:paraId="47D24260" w14:textId="77777777" w:rsidR="00645B4B" w:rsidRDefault="00645B4B" w:rsidP="00645B4B">
      <w:pPr>
        <w:pStyle w:val="1Abcamheading"/>
        <w:numPr>
          <w:ilvl w:val="0"/>
          <w:numId w:val="0"/>
        </w:numPr>
        <w:ind w:left="927" w:hanging="360"/>
      </w:pPr>
    </w:p>
    <w:p w14:paraId="684945B3" w14:textId="77777777" w:rsidR="00645B4B" w:rsidRDefault="00645B4B">
      <w:pPr>
        <w:spacing w:before="0" w:after="0"/>
        <w:rPr>
          <w:rFonts w:eastAsia="Times New Roman"/>
          <w:b/>
          <w:bCs/>
          <w:sz w:val="24"/>
          <w:szCs w:val="28"/>
        </w:rPr>
      </w:pPr>
      <w:r>
        <w:br w:type="page"/>
      </w:r>
    </w:p>
    <w:p w14:paraId="5E03CDC0" w14:textId="77777777" w:rsidR="00645B4B" w:rsidRPr="002A066A" w:rsidRDefault="00645B4B" w:rsidP="00645B4B">
      <w:pPr>
        <w:pStyle w:val="1Abcamheading"/>
        <w:numPr>
          <w:ilvl w:val="0"/>
          <w:numId w:val="0"/>
        </w:numPr>
        <w:ind w:left="927" w:hanging="360"/>
      </w:pPr>
    </w:p>
    <w:p w14:paraId="05D52BB3" w14:textId="08B8D787" w:rsidR="0079206C" w:rsidRDefault="0079206C" w:rsidP="008A2F6E">
      <w:pPr>
        <w:pStyle w:val="1AbcamStandardtext"/>
        <w:rPr>
          <w:lang w:val="en-AU"/>
        </w:rPr>
      </w:pPr>
    </w:p>
    <w:p w14:paraId="3631009A" w14:textId="460375D3" w:rsidR="006434EC" w:rsidRDefault="006434EC" w:rsidP="008A2F6E">
      <w:pPr>
        <w:pStyle w:val="1AbcamStandardtext"/>
        <w:rPr>
          <w:lang w:val="en-AU"/>
        </w:rPr>
      </w:pPr>
    </w:p>
    <w:p w14:paraId="0DCC0376" w14:textId="70F2CF48" w:rsidR="006434EC" w:rsidRDefault="006434EC" w:rsidP="008A2F6E">
      <w:pPr>
        <w:pStyle w:val="1AbcamStandardtext"/>
        <w:rPr>
          <w:lang w:val="en-AU"/>
        </w:rPr>
      </w:pPr>
    </w:p>
    <w:p w14:paraId="2E06E622" w14:textId="79C73BE8" w:rsidR="006434EC" w:rsidRDefault="006434EC" w:rsidP="008A2F6E">
      <w:pPr>
        <w:pStyle w:val="1AbcamStandardtext"/>
        <w:rPr>
          <w:lang w:val="en-AU"/>
        </w:rPr>
      </w:pPr>
    </w:p>
    <w:p w14:paraId="6B522818" w14:textId="1C94C065" w:rsidR="006434EC" w:rsidRDefault="006434EC" w:rsidP="008A2F6E">
      <w:pPr>
        <w:pStyle w:val="1AbcamStandardtext"/>
        <w:rPr>
          <w:lang w:val="en-AU"/>
        </w:rPr>
      </w:pPr>
    </w:p>
    <w:p w14:paraId="11A59FFC" w14:textId="1B0B5046" w:rsidR="006434EC" w:rsidRDefault="006434EC" w:rsidP="008A2F6E">
      <w:pPr>
        <w:pStyle w:val="1AbcamStandardtext"/>
        <w:rPr>
          <w:lang w:val="en-AU"/>
        </w:rPr>
      </w:pPr>
    </w:p>
    <w:p w14:paraId="1C134A20" w14:textId="1F6067F7" w:rsidR="006434EC" w:rsidRDefault="006434EC" w:rsidP="008A2F6E">
      <w:pPr>
        <w:pStyle w:val="1AbcamStandardtext"/>
        <w:rPr>
          <w:lang w:val="en-AU"/>
        </w:rPr>
      </w:pPr>
    </w:p>
    <w:p w14:paraId="50813024" w14:textId="2CCE8172" w:rsidR="006434EC" w:rsidRDefault="006434EC" w:rsidP="008A2F6E">
      <w:pPr>
        <w:pStyle w:val="1AbcamStandardtext"/>
        <w:rPr>
          <w:lang w:val="en-AU"/>
        </w:rPr>
      </w:pPr>
    </w:p>
    <w:p w14:paraId="0948B52B" w14:textId="5CBF1C23" w:rsidR="006434EC" w:rsidRDefault="006434EC" w:rsidP="008A2F6E">
      <w:pPr>
        <w:pStyle w:val="1AbcamStandardtext"/>
        <w:rPr>
          <w:lang w:val="en-AU"/>
        </w:rPr>
      </w:pPr>
    </w:p>
    <w:p w14:paraId="2AA7605B" w14:textId="7D0E7D7A" w:rsidR="006434EC" w:rsidRDefault="006434EC" w:rsidP="008A2F6E">
      <w:pPr>
        <w:pStyle w:val="1AbcamStandardtext"/>
        <w:rPr>
          <w:lang w:val="en-AU"/>
        </w:rPr>
      </w:pPr>
    </w:p>
    <w:p w14:paraId="2FF0B5CC" w14:textId="31DC267A" w:rsidR="006434EC" w:rsidRDefault="006434EC" w:rsidP="008A2F6E">
      <w:pPr>
        <w:pStyle w:val="1AbcamStandardtext"/>
        <w:rPr>
          <w:lang w:val="en-AU"/>
        </w:rPr>
      </w:pPr>
    </w:p>
    <w:p w14:paraId="65BCDF60" w14:textId="4295D69F" w:rsidR="006434EC" w:rsidRDefault="006434EC" w:rsidP="008A2F6E">
      <w:pPr>
        <w:pStyle w:val="1AbcamStandardtext"/>
        <w:rPr>
          <w:lang w:val="en-AU"/>
        </w:rPr>
      </w:pPr>
    </w:p>
    <w:p w14:paraId="09576B01" w14:textId="29CCE30D" w:rsidR="006434EC" w:rsidRDefault="006434EC" w:rsidP="008A2F6E">
      <w:pPr>
        <w:pStyle w:val="1AbcamStandardtext"/>
        <w:rPr>
          <w:lang w:val="en-AU"/>
        </w:rPr>
      </w:pPr>
    </w:p>
    <w:p w14:paraId="342F3434" w14:textId="26733760" w:rsidR="006434EC" w:rsidRDefault="006434EC" w:rsidP="008A2F6E">
      <w:pPr>
        <w:pStyle w:val="1AbcamStandardtext"/>
        <w:rPr>
          <w:lang w:val="en-AU"/>
        </w:rPr>
      </w:pPr>
    </w:p>
    <w:p w14:paraId="2D202249" w14:textId="4494E1AD" w:rsidR="006434EC" w:rsidRDefault="006434EC" w:rsidP="008A2F6E">
      <w:pPr>
        <w:pStyle w:val="1AbcamStandardtext"/>
        <w:rPr>
          <w:lang w:val="en-AU"/>
        </w:rPr>
      </w:pPr>
    </w:p>
    <w:p w14:paraId="1EA27048" w14:textId="542D606B" w:rsidR="006434EC" w:rsidRDefault="006434EC" w:rsidP="008A2F6E">
      <w:pPr>
        <w:pStyle w:val="1AbcamStandardtext"/>
        <w:rPr>
          <w:lang w:val="en-AU"/>
        </w:rPr>
      </w:pPr>
    </w:p>
    <w:p w14:paraId="6BD8D118" w14:textId="5900F787" w:rsidR="006434EC" w:rsidRDefault="006434EC" w:rsidP="008A2F6E">
      <w:pPr>
        <w:pStyle w:val="1AbcamStandardtext"/>
        <w:rPr>
          <w:lang w:val="en-AU"/>
        </w:rPr>
      </w:pPr>
    </w:p>
    <w:p w14:paraId="1524E5EA" w14:textId="3CB895A2" w:rsidR="006434EC" w:rsidRDefault="006434EC" w:rsidP="008A2F6E">
      <w:pPr>
        <w:pStyle w:val="1AbcamStandardtext"/>
        <w:rPr>
          <w:lang w:val="en-AU"/>
        </w:rPr>
      </w:pPr>
    </w:p>
    <w:p w14:paraId="10514EF5" w14:textId="4881150C" w:rsidR="006434EC" w:rsidRDefault="006434EC" w:rsidP="008A2F6E">
      <w:pPr>
        <w:pStyle w:val="1AbcamStandardtext"/>
        <w:rPr>
          <w:lang w:val="en-AU"/>
        </w:rPr>
      </w:pPr>
    </w:p>
    <w:p w14:paraId="1B113A2A" w14:textId="63EA9C0D" w:rsidR="006434EC" w:rsidRDefault="006434EC" w:rsidP="008A2F6E">
      <w:pPr>
        <w:pStyle w:val="1AbcamStandardtext"/>
        <w:rPr>
          <w:lang w:val="en-AU"/>
        </w:rPr>
      </w:pPr>
    </w:p>
    <w:p w14:paraId="3A717C89" w14:textId="267D1874" w:rsidR="006434EC" w:rsidRDefault="006434EC" w:rsidP="008A2F6E">
      <w:pPr>
        <w:pStyle w:val="1AbcamStandardtext"/>
        <w:rPr>
          <w:lang w:val="en-AU"/>
        </w:rPr>
      </w:pPr>
    </w:p>
    <w:p w14:paraId="281FDEA0" w14:textId="7A5CBE43" w:rsidR="006434EC" w:rsidRDefault="006434EC" w:rsidP="008A2F6E">
      <w:pPr>
        <w:pStyle w:val="1AbcamStandardtext"/>
        <w:rPr>
          <w:lang w:val="en-AU"/>
        </w:rPr>
      </w:pPr>
    </w:p>
    <w:p w14:paraId="52FBFCD6" w14:textId="39C66DD6" w:rsidR="006434EC" w:rsidRDefault="006434EC" w:rsidP="008A2F6E">
      <w:pPr>
        <w:pStyle w:val="1AbcamStandardtext"/>
        <w:rPr>
          <w:lang w:val="en-AU"/>
        </w:rPr>
      </w:pPr>
    </w:p>
    <w:p w14:paraId="0C708C87" w14:textId="4F60A4FA" w:rsidR="006434EC" w:rsidRDefault="006434EC" w:rsidP="008A2F6E">
      <w:pPr>
        <w:pStyle w:val="1AbcamStandardtext"/>
        <w:rPr>
          <w:lang w:val="en-AU"/>
        </w:rPr>
      </w:pPr>
    </w:p>
    <w:p w14:paraId="49A5E3C3" w14:textId="05D631C4" w:rsidR="006434EC" w:rsidRDefault="006434EC" w:rsidP="008A2F6E">
      <w:pPr>
        <w:pStyle w:val="1AbcamStandardtext"/>
        <w:rPr>
          <w:lang w:val="en-AU"/>
        </w:rPr>
      </w:pPr>
    </w:p>
    <w:p w14:paraId="053FDE7C" w14:textId="69C27574" w:rsidR="006434EC" w:rsidRDefault="006434EC" w:rsidP="008A2F6E">
      <w:pPr>
        <w:pStyle w:val="1AbcamStandardtext"/>
        <w:rPr>
          <w:lang w:val="en-AU"/>
        </w:rPr>
      </w:pPr>
    </w:p>
    <w:p w14:paraId="6420C046" w14:textId="69DCB330" w:rsidR="006434EC" w:rsidRDefault="006434EC" w:rsidP="008A2F6E">
      <w:pPr>
        <w:pStyle w:val="1AbcamStandardtext"/>
        <w:rPr>
          <w:lang w:val="en-AU"/>
        </w:rPr>
      </w:pPr>
    </w:p>
    <w:p w14:paraId="52D33558" w14:textId="20305D1A" w:rsidR="006434EC" w:rsidRDefault="006434EC" w:rsidP="008A2F6E">
      <w:pPr>
        <w:pStyle w:val="1AbcamStandardtext"/>
        <w:rPr>
          <w:lang w:val="en-AU"/>
        </w:rPr>
      </w:pPr>
    </w:p>
    <w:p w14:paraId="7A706451" w14:textId="7A032FC5" w:rsidR="006434EC" w:rsidRDefault="006434EC" w:rsidP="008A2F6E">
      <w:pPr>
        <w:pStyle w:val="1AbcamStandardtext"/>
        <w:rPr>
          <w:lang w:val="en-AU"/>
        </w:rPr>
      </w:pPr>
    </w:p>
    <w:p w14:paraId="674C953F" w14:textId="31BE1EFA" w:rsidR="006434EC" w:rsidRDefault="006434EC" w:rsidP="008A2F6E">
      <w:pPr>
        <w:pStyle w:val="1AbcamStandardtext"/>
        <w:rPr>
          <w:lang w:val="en-AU"/>
        </w:rPr>
      </w:pPr>
    </w:p>
    <w:p w14:paraId="65B71B3C" w14:textId="2D577D04" w:rsidR="006434EC" w:rsidRDefault="006434EC" w:rsidP="008A2F6E">
      <w:pPr>
        <w:pStyle w:val="1AbcamStandardtext"/>
        <w:rPr>
          <w:lang w:val="en-AU"/>
        </w:rPr>
      </w:pPr>
    </w:p>
    <w:p w14:paraId="1063CE6F" w14:textId="697E3A2E" w:rsidR="006434EC" w:rsidRDefault="006434EC" w:rsidP="008A2F6E">
      <w:pPr>
        <w:pStyle w:val="1AbcamStandardtext"/>
        <w:rPr>
          <w:lang w:val="en-AU"/>
        </w:rPr>
      </w:pPr>
    </w:p>
    <w:p w14:paraId="2A8AE708" w14:textId="2EA5FDD8" w:rsidR="006434EC" w:rsidRDefault="006434EC" w:rsidP="008A2F6E">
      <w:pPr>
        <w:pStyle w:val="1AbcamStandardtext"/>
        <w:rPr>
          <w:lang w:val="en-AU"/>
        </w:rPr>
      </w:pPr>
    </w:p>
    <w:p w14:paraId="310821D5" w14:textId="667B536A" w:rsidR="006434EC" w:rsidRDefault="006434EC" w:rsidP="008A2F6E">
      <w:pPr>
        <w:pStyle w:val="1AbcamStandardtext"/>
        <w:rPr>
          <w:lang w:val="en-AU"/>
        </w:rPr>
      </w:pPr>
    </w:p>
    <w:p w14:paraId="243BF0E9" w14:textId="7E7E32B1" w:rsidR="006434EC" w:rsidRDefault="006434EC" w:rsidP="008A2F6E">
      <w:pPr>
        <w:pStyle w:val="1AbcamStandardtext"/>
        <w:rPr>
          <w:lang w:val="en-AU"/>
        </w:rPr>
      </w:pPr>
    </w:p>
    <w:p w14:paraId="4A6BA7A9" w14:textId="15B863D4" w:rsidR="006434EC" w:rsidRDefault="006434EC" w:rsidP="008A2F6E">
      <w:pPr>
        <w:pStyle w:val="1AbcamStandardtext"/>
        <w:rPr>
          <w:lang w:val="en-AU"/>
        </w:rPr>
      </w:pPr>
    </w:p>
    <w:p w14:paraId="5DDA8093" w14:textId="231F5D4C" w:rsidR="006434EC" w:rsidRDefault="006434EC" w:rsidP="008A2F6E">
      <w:pPr>
        <w:pStyle w:val="1AbcamStandardtext"/>
        <w:rPr>
          <w:lang w:val="en-AU"/>
        </w:rPr>
      </w:pPr>
    </w:p>
    <w:p w14:paraId="054AF2F9" w14:textId="1B70961B" w:rsidR="006434EC" w:rsidRDefault="006434EC" w:rsidP="008A2F6E">
      <w:pPr>
        <w:pStyle w:val="1AbcamStandardtext"/>
        <w:rPr>
          <w:lang w:val="en-AU"/>
        </w:rPr>
      </w:pPr>
    </w:p>
    <w:p w14:paraId="493B5BDB" w14:textId="77777777" w:rsidR="006434EC" w:rsidRPr="002A066A" w:rsidRDefault="006434EC" w:rsidP="008A2F6E">
      <w:pPr>
        <w:pStyle w:val="1AbcamStandardtext"/>
        <w:rPr>
          <w:lang w:val="en-AU"/>
        </w:rPr>
        <w:sectPr w:rsidR="006434EC" w:rsidRPr="002A066A" w:rsidSect="007F1A39">
          <w:footerReference w:type="default" r:id="rId17"/>
          <w:footerReference w:type="first" r:id="rId18"/>
          <w:pgSz w:w="8400" w:h="11900"/>
          <w:pgMar w:top="737" w:right="737" w:bottom="737" w:left="1021" w:header="0" w:footer="0" w:gutter="0"/>
          <w:pgNumType w:start="1"/>
          <w:cols w:space="708"/>
          <w:docGrid w:linePitch="272"/>
        </w:sectPr>
      </w:pPr>
    </w:p>
    <w:p w14:paraId="5DFA13AB" w14:textId="77777777" w:rsidR="002A066A" w:rsidRPr="002A066A" w:rsidRDefault="002A066A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  <w:r w:rsidRPr="002A066A">
        <w:rPr>
          <w:rFonts w:eastAsia="Times New Roman"/>
          <w:b/>
          <w:bCs/>
          <w:sz w:val="24"/>
          <w:szCs w:val="28"/>
        </w:rPr>
        <w:lastRenderedPageBreak/>
        <w:t>Technical Support</w:t>
      </w:r>
    </w:p>
    <w:p w14:paraId="26A187E5" w14:textId="77777777" w:rsidR="00BD54CE" w:rsidRPr="00BD54CE" w:rsidRDefault="00BD54CE" w:rsidP="00BD54CE">
      <w:pPr>
        <w:rPr>
          <w:sz w:val="18"/>
          <w:szCs w:val="18"/>
        </w:rPr>
      </w:pPr>
      <w:r w:rsidRPr="00BD54CE">
        <w:rPr>
          <w:sz w:val="18"/>
          <w:szCs w:val="18"/>
        </w:rPr>
        <w:t>Copyright © 2020 Abcam. All Rights Reserved. The Abcam logo is a registered trademark. All information / detail is correct at time of going to print.</w:t>
      </w:r>
    </w:p>
    <w:p w14:paraId="1DE71F2E" w14:textId="77777777" w:rsidR="00BD54CE" w:rsidRPr="00BD54CE" w:rsidRDefault="00BD54CE" w:rsidP="00BD54CE">
      <w:pPr>
        <w:rPr>
          <w:sz w:val="18"/>
          <w:szCs w:val="18"/>
        </w:rPr>
      </w:pPr>
      <w:r w:rsidRPr="00BD54CE">
        <w:rPr>
          <w:sz w:val="18"/>
          <w:szCs w:val="18"/>
        </w:rPr>
        <w:t>For all technical or commercial enquiries please go to:</w:t>
      </w:r>
    </w:p>
    <w:p w14:paraId="46A3EA06" w14:textId="77777777" w:rsidR="00BD54CE" w:rsidRPr="00BD54CE" w:rsidRDefault="00BD54CE" w:rsidP="00BD54CE">
      <w:pPr>
        <w:rPr>
          <w:sz w:val="18"/>
          <w:szCs w:val="18"/>
        </w:rPr>
      </w:pPr>
      <w:r w:rsidRPr="00BD54CE">
        <w:rPr>
          <w:sz w:val="18"/>
          <w:szCs w:val="18"/>
        </w:rPr>
        <w:t>www.abcam.com/contactus</w:t>
      </w:r>
    </w:p>
    <w:p w14:paraId="1955B881" w14:textId="77777777" w:rsidR="00BD54CE" w:rsidRPr="00BD54CE" w:rsidRDefault="00BD54CE" w:rsidP="00BD54CE">
      <w:pPr>
        <w:rPr>
          <w:sz w:val="18"/>
          <w:szCs w:val="18"/>
        </w:rPr>
      </w:pPr>
      <w:r w:rsidRPr="00BD54CE">
        <w:rPr>
          <w:sz w:val="18"/>
          <w:szCs w:val="18"/>
        </w:rPr>
        <w:t>www.abcam.cn/contactus (China)</w:t>
      </w:r>
    </w:p>
    <w:p w14:paraId="503BB62E" w14:textId="0893FBEB" w:rsidR="00043E6C" w:rsidRPr="002A066A" w:rsidRDefault="00BD54CE" w:rsidP="00BD54CE">
      <w:r w:rsidRPr="00BD54CE">
        <w:rPr>
          <w:sz w:val="18"/>
          <w:szCs w:val="18"/>
        </w:rPr>
        <w:t>www.abcam.co.jp/contactus (Japan)</w:t>
      </w:r>
    </w:p>
    <w:sectPr w:rsidR="00043E6C" w:rsidRPr="002A066A" w:rsidSect="007F1A39">
      <w:footerReference w:type="default" r:id="rId19"/>
      <w:footerReference w:type="first" r:id="rId20"/>
      <w:pgSz w:w="8400" w:h="11900"/>
      <w:pgMar w:top="737" w:right="737" w:bottom="737" w:left="1021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23B6A" w14:textId="77777777" w:rsidR="00C978F4" w:rsidRDefault="00C978F4" w:rsidP="00DC1372">
      <w:r>
        <w:separator/>
      </w:r>
    </w:p>
    <w:p w14:paraId="7DAE4605" w14:textId="77777777" w:rsidR="00C978F4" w:rsidRDefault="00C978F4"/>
    <w:p w14:paraId="21C1190A" w14:textId="77777777" w:rsidR="00C978F4" w:rsidRDefault="00C978F4"/>
  </w:endnote>
  <w:endnote w:type="continuationSeparator" w:id="0">
    <w:p w14:paraId="07EA6BC7" w14:textId="77777777" w:rsidR="00C978F4" w:rsidRDefault="00C978F4" w:rsidP="00DC1372">
      <w:r>
        <w:continuationSeparator/>
      </w:r>
    </w:p>
    <w:p w14:paraId="47356E49" w14:textId="77777777" w:rsidR="00C978F4" w:rsidRDefault="00C978F4"/>
    <w:p w14:paraId="67D4BAD0" w14:textId="77777777" w:rsidR="00C978F4" w:rsidRDefault="00C97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小塚ゴシック Pro R">
    <w:altName w:val="MS Mincho"/>
    <w:charset w:val="4E"/>
    <w:family w:val="auto"/>
    <w:pitch w:val="variable"/>
    <w:sig w:usb0="00000083" w:usb1="2AC71C11" w:usb2="00000012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Lubalin Graph Std Medium">
    <w:panose1 w:val="02000505030000020004"/>
    <w:charset w:val="00"/>
    <w:family w:val="modern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DCCC7" w14:textId="77777777" w:rsidR="006B2A3A" w:rsidRDefault="006B2A3A" w:rsidP="00DC13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14:paraId="00D5BF12" w14:textId="77777777" w:rsidR="006B2A3A" w:rsidRDefault="006B2A3A" w:rsidP="00DC1372">
    <w:pPr>
      <w:pStyle w:val="Footer"/>
      <w:ind w:right="360"/>
    </w:pPr>
  </w:p>
  <w:p w14:paraId="230FC1AD" w14:textId="77777777" w:rsidR="006B2A3A" w:rsidRDefault="006B2A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8D73B" w14:textId="015388C9" w:rsidR="006B2A3A" w:rsidRPr="003B15FA" w:rsidRDefault="006B2A3A" w:rsidP="003B15FA">
    <w:pPr>
      <w:pStyle w:val="Footer"/>
    </w:pPr>
    <w:r w:rsidRPr="006D4E00">
      <w:rPr>
        <w:sz w:val="16"/>
        <w:szCs w:val="16"/>
      </w:rPr>
      <w:t xml:space="preserve">Copyright © </w:t>
    </w:r>
    <w:r w:rsidR="00BD54CE">
      <w:rPr>
        <w:sz w:val="16"/>
        <w:szCs w:val="16"/>
      </w:rPr>
      <w:t>2020</w:t>
    </w:r>
    <w:r w:rsidRPr="006D4E00">
      <w:rPr>
        <w:sz w:val="16"/>
        <w:szCs w:val="16"/>
      </w:rPr>
      <w:t xml:space="preserve"> Abcam.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E12FB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Copyright © 2016 Abcam. All rights reserved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33700" w14:textId="3D7F7219" w:rsidR="006B2A3A" w:rsidRPr="005B3962" w:rsidRDefault="00A00C69" w:rsidP="00A00C69">
    <w:pPr>
      <w:tabs>
        <w:tab w:val="center" w:pos="4320"/>
        <w:tab w:val="right" w:pos="8640"/>
      </w:tabs>
      <w:rPr>
        <w:sz w:val="16"/>
        <w:szCs w:val="16"/>
      </w:rPr>
    </w:pPr>
    <w:r w:rsidRPr="00A00C69">
      <w:rPr>
        <w:sz w:val="16"/>
        <w:szCs w:val="16"/>
      </w:rPr>
      <w:t>ab150662</w:t>
    </w:r>
    <w:r>
      <w:rPr>
        <w:sz w:val="16"/>
        <w:szCs w:val="16"/>
      </w:rPr>
      <w:t xml:space="preserve"> </w:t>
    </w:r>
    <w:proofErr w:type="spellStart"/>
    <w:r w:rsidRPr="00A00C69">
      <w:rPr>
        <w:sz w:val="16"/>
        <w:szCs w:val="16"/>
      </w:rPr>
      <w:t>Alcian</w:t>
    </w:r>
    <w:proofErr w:type="spellEnd"/>
    <w:r w:rsidRPr="00A00C69">
      <w:rPr>
        <w:sz w:val="16"/>
        <w:szCs w:val="16"/>
      </w:rPr>
      <w:t xml:space="preserve"> Blue, pH 2.5 (Mucin Stain)</w:t>
    </w:r>
    <w:r w:rsidR="006B2A3A">
      <w:rPr>
        <w:sz w:val="16"/>
        <w:szCs w:val="16"/>
      </w:rPr>
      <w:tab/>
    </w:r>
    <w:r w:rsidR="006B2A3A" w:rsidRPr="003B15FA">
      <w:rPr>
        <w:sz w:val="16"/>
        <w:szCs w:val="16"/>
      </w:rPr>
      <w:ptab w:relativeTo="margin" w:alignment="right" w:leader="none"/>
    </w:r>
    <w:r w:rsidR="006B2A3A" w:rsidRPr="003B15FA">
      <w:rPr>
        <w:sz w:val="16"/>
        <w:szCs w:val="16"/>
      </w:rPr>
      <w:fldChar w:fldCharType="begin"/>
    </w:r>
    <w:r w:rsidR="006B2A3A" w:rsidRPr="003B15FA">
      <w:rPr>
        <w:sz w:val="16"/>
        <w:szCs w:val="16"/>
      </w:rPr>
      <w:instrText xml:space="preserve"> PAGE  \* Arabic  \* MERGEFORMAT </w:instrText>
    </w:r>
    <w:r w:rsidR="006B2A3A" w:rsidRPr="003B15FA">
      <w:rPr>
        <w:sz w:val="16"/>
        <w:szCs w:val="16"/>
      </w:rPr>
      <w:fldChar w:fldCharType="separate"/>
    </w:r>
    <w:r w:rsidR="006434EC">
      <w:rPr>
        <w:noProof/>
        <w:sz w:val="16"/>
        <w:szCs w:val="16"/>
      </w:rPr>
      <w:t>9</w:t>
    </w:r>
    <w:r w:rsidR="006B2A3A" w:rsidRPr="003B15FA">
      <w:rPr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8FD2A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19214410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886D7" w14:textId="3F519002" w:rsidR="006B2A3A" w:rsidRPr="001F3104" w:rsidRDefault="006B2A3A" w:rsidP="001F3104">
    <w:pPr>
      <w:pStyle w:val="Footer"/>
    </w:pPr>
    <w:r w:rsidRPr="006D4E00">
      <w:rPr>
        <w:sz w:val="16"/>
        <w:szCs w:val="16"/>
      </w:rPr>
      <w:t xml:space="preserve">Copyright © </w:t>
    </w:r>
    <w:r w:rsidR="00BD54CE">
      <w:rPr>
        <w:sz w:val="16"/>
        <w:szCs w:val="16"/>
      </w:rPr>
      <w:t>2020</w:t>
    </w:r>
    <w:r w:rsidRPr="006D4E00">
      <w:rPr>
        <w:sz w:val="16"/>
        <w:szCs w:val="16"/>
      </w:rPr>
      <w:t xml:space="preserve"> Abcam. All rights reserved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0F812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-4138656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99399" w14:textId="77777777" w:rsidR="00C978F4" w:rsidRDefault="00C978F4" w:rsidP="00DC1372">
      <w:r>
        <w:separator/>
      </w:r>
    </w:p>
    <w:p w14:paraId="41700BE1" w14:textId="77777777" w:rsidR="00C978F4" w:rsidRDefault="00C978F4"/>
    <w:p w14:paraId="02849288" w14:textId="77777777" w:rsidR="00C978F4" w:rsidRDefault="00C978F4"/>
  </w:footnote>
  <w:footnote w:type="continuationSeparator" w:id="0">
    <w:p w14:paraId="32F60C13" w14:textId="77777777" w:rsidR="00C978F4" w:rsidRDefault="00C978F4" w:rsidP="00DC1372">
      <w:r>
        <w:continuationSeparator/>
      </w:r>
    </w:p>
    <w:p w14:paraId="243A163D" w14:textId="77777777" w:rsidR="00C978F4" w:rsidRDefault="00C978F4"/>
    <w:p w14:paraId="6373EAC4" w14:textId="77777777" w:rsidR="00C978F4" w:rsidRDefault="00C978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FDFA5" w14:textId="77777777" w:rsidR="006B2A3A" w:rsidRDefault="00BD54CE">
    <w:pPr>
      <w:pStyle w:val="Header"/>
    </w:pPr>
    <w:r>
      <w:rPr>
        <w:noProof/>
      </w:rPr>
      <w:pict w14:anchorId="4773D7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margin-left:0;margin-top:0;width:402.5pt;height:617.95pt;z-index:-251658752;mso-wrap-edited:f;mso-position-horizontal:center;mso-position-horizontal-relative:margin;mso-position-vertical:center;mso-position-vertical-relative:margin" wrapcoords="14882 18795 14480 18900 14319 19031 14319 19345 16893 19607 -40 19843 -40 20656 21600 20656 21600 19843 21439 19843 18905 19633 18140 19214 18462 19083 18100 18795 15124 18795 14882 18795">
          <v:imagedata r:id="rId1" o:title="Indvdl_Prtcls_US_Statement02"/>
          <w10:wrap anchorx="margin" anchory="margin"/>
        </v:shape>
      </w:pict>
    </w:r>
  </w:p>
  <w:p w14:paraId="2DB3BF18" w14:textId="77777777" w:rsidR="006B2A3A" w:rsidRDefault="006B2A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D00F3" w14:textId="77777777" w:rsidR="006B2A3A" w:rsidRDefault="006B2A3A" w:rsidP="003722E2">
    <w:pPr>
      <w:pStyle w:val="Header"/>
      <w:tabs>
        <w:tab w:val="clear" w:pos="4320"/>
        <w:tab w:val="clear" w:pos="8640"/>
        <w:tab w:val="left" w:pos="0"/>
        <w:tab w:val="left" w:pos="1550"/>
      </w:tabs>
    </w:pPr>
    <w:r>
      <w:rPr>
        <w:color w:val="A6A6A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CD0F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D67FB"/>
    <w:multiLevelType w:val="hybridMultilevel"/>
    <w:tmpl w:val="CEE82B30"/>
    <w:lvl w:ilvl="0" w:tplc="2BB41074">
      <w:start w:val="1"/>
      <w:numFmt w:val="bullet"/>
      <w:pStyle w:val="MediumGrid1-Accent2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F7181"/>
    <w:multiLevelType w:val="multilevel"/>
    <w:tmpl w:val="F7DA191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z11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pStyle w:val="z111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CB53CCE"/>
    <w:multiLevelType w:val="multilevel"/>
    <w:tmpl w:val="9248468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zStyle11AbcambulletpointBold"/>
      <w:lvlText w:val="%1.%2"/>
      <w:lvlJc w:val="left"/>
      <w:pPr>
        <w:ind w:left="357" w:hanging="357"/>
      </w:pPr>
      <w:rPr>
        <w:rFonts w:ascii="Century Gothic" w:hAnsi="Century Gothic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0F55549F"/>
    <w:multiLevelType w:val="hybridMultilevel"/>
    <w:tmpl w:val="BDC81F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84895"/>
    <w:multiLevelType w:val="hybridMultilevel"/>
    <w:tmpl w:val="7E029C7A"/>
    <w:lvl w:ilvl="0" w:tplc="855EDCFA">
      <w:start w:val="1"/>
      <w:numFmt w:val="decimal"/>
      <w:pStyle w:val="1AbcamTOC"/>
      <w:lvlText w:val="%1."/>
      <w:lvlJc w:val="left"/>
      <w:pPr>
        <w:ind w:left="720" w:hanging="360"/>
      </w:pPr>
      <w:rPr>
        <w:rFonts w:ascii="Arial" w:hAnsi="Arial" w:cs="Wingdings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B41D9"/>
    <w:multiLevelType w:val="hybridMultilevel"/>
    <w:tmpl w:val="9B2EC604"/>
    <w:lvl w:ilvl="0" w:tplc="1BD0475A">
      <w:start w:val="1"/>
      <w:numFmt w:val="bullet"/>
      <w:pStyle w:val="1AbcamNotetext"/>
      <w:lvlText w:val="D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62238"/>
    <w:multiLevelType w:val="hybridMultilevel"/>
    <w:tmpl w:val="1C044A38"/>
    <w:lvl w:ilvl="0" w:tplc="B3DA60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6E0F45"/>
    <w:multiLevelType w:val="hybridMultilevel"/>
    <w:tmpl w:val="79425EE2"/>
    <w:lvl w:ilvl="0" w:tplc="7986AAE4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931FB"/>
    <w:multiLevelType w:val="hybridMultilevel"/>
    <w:tmpl w:val="4D947A8A"/>
    <w:lvl w:ilvl="0" w:tplc="108E914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B7557"/>
    <w:multiLevelType w:val="hybridMultilevel"/>
    <w:tmpl w:val="C4DCAD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D60BB1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427F9"/>
    <w:multiLevelType w:val="hybridMultilevel"/>
    <w:tmpl w:val="9064C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37F"/>
    <w:multiLevelType w:val="hybridMultilevel"/>
    <w:tmpl w:val="AF42F946"/>
    <w:lvl w:ilvl="0" w:tplc="B950C606">
      <w:start w:val="1"/>
      <w:numFmt w:val="decimal"/>
      <w:pStyle w:val="MediumGrid2-Accent21"/>
      <w:lvlText w:val="%1."/>
      <w:lvlJc w:val="left"/>
      <w:pPr>
        <w:ind w:left="1146" w:hanging="360"/>
      </w:pPr>
      <w:rPr>
        <w:rFonts w:ascii="Arial" w:hAnsi="Arial" w:cs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FA5657D"/>
    <w:multiLevelType w:val="hybridMultilevel"/>
    <w:tmpl w:val="85127FA6"/>
    <w:lvl w:ilvl="0" w:tplc="90D0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854FB8"/>
    <w:multiLevelType w:val="hybridMultilevel"/>
    <w:tmpl w:val="882EB05E"/>
    <w:lvl w:ilvl="0" w:tplc="0809000F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E58B9"/>
    <w:multiLevelType w:val="hybridMultilevel"/>
    <w:tmpl w:val="F58A38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5E65BD"/>
    <w:multiLevelType w:val="hybridMultilevel"/>
    <w:tmpl w:val="7DA6E384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8" w15:restartNumberingAfterBreak="0">
    <w:nsid w:val="4C286DB0"/>
    <w:multiLevelType w:val="hybridMultilevel"/>
    <w:tmpl w:val="73502612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9" w15:restartNumberingAfterBreak="0">
    <w:nsid w:val="5A7E6017"/>
    <w:multiLevelType w:val="hybridMultilevel"/>
    <w:tmpl w:val="32927B80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0" w15:restartNumberingAfterBreak="0">
    <w:nsid w:val="5BF22E85"/>
    <w:multiLevelType w:val="multilevel"/>
    <w:tmpl w:val="4FA02610"/>
    <w:lvl w:ilvl="0">
      <w:start w:val="1"/>
      <w:numFmt w:val="decimal"/>
      <w:pStyle w:val="1Abcamheading"/>
      <w:lvlText w:val="%1."/>
      <w:lvlJc w:val="left"/>
      <w:pPr>
        <w:ind w:left="927" w:hanging="360"/>
      </w:pPr>
      <w:rPr>
        <w:rFonts w:ascii="Century Gothic" w:hAnsi="Century Gothic" w:hint="default"/>
        <w:b/>
      </w:rPr>
    </w:lvl>
    <w:lvl w:ilvl="1">
      <w:start w:val="1"/>
      <w:numFmt w:val="decimal"/>
      <w:pStyle w:val="11Abcam"/>
      <w:lvlText w:val="%1.%2"/>
      <w:lvlJc w:val="left"/>
      <w:pPr>
        <w:tabs>
          <w:tab w:val="num" w:pos="6662"/>
        </w:tabs>
        <w:ind w:left="7229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Abcam"/>
      <w:lvlText w:val="%1.%2.%3"/>
      <w:lvlJc w:val="left"/>
      <w:pPr>
        <w:tabs>
          <w:tab w:val="num" w:pos="6946"/>
        </w:tabs>
        <w:ind w:left="7342" w:hanging="680"/>
      </w:pPr>
      <w:rPr>
        <w:rFonts w:hint="default"/>
      </w:rPr>
    </w:lvl>
    <w:lvl w:ilvl="3">
      <w:start w:val="1"/>
      <w:numFmt w:val="decimal"/>
      <w:lvlRestart w:val="0"/>
      <w:pStyle w:val="1111abcam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3D65EE"/>
    <w:multiLevelType w:val="hybridMultilevel"/>
    <w:tmpl w:val="74E85A08"/>
    <w:lvl w:ilvl="0" w:tplc="7A1C1E66">
      <w:start w:val="1"/>
      <w:numFmt w:val="bullet"/>
      <w:lvlText w:val="-"/>
      <w:lvlJc w:val="left"/>
      <w:pPr>
        <w:ind w:left="720" w:hanging="360"/>
      </w:pPr>
      <w:rPr>
        <w:rFonts w:ascii="Century Gothic" w:eastAsia="Cambria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C4C44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3" w15:restartNumberingAfterBreak="0">
    <w:nsid w:val="764D429E"/>
    <w:multiLevelType w:val="hybridMultilevel"/>
    <w:tmpl w:val="BC78E9CE"/>
    <w:lvl w:ilvl="0" w:tplc="90D02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2010B8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0C1A14"/>
    <w:multiLevelType w:val="multilevel"/>
    <w:tmpl w:val="32262F30"/>
    <w:lvl w:ilvl="0">
      <w:start w:val="1"/>
      <w:numFmt w:val="decimal"/>
      <w:pStyle w:val="1AbcamBookletTitle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D7B18DB"/>
    <w:multiLevelType w:val="hybridMultilevel"/>
    <w:tmpl w:val="8EAAB41E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2"/>
  </w:num>
  <w:num w:numId="5">
    <w:abstractNumId w:val="8"/>
  </w:num>
  <w:num w:numId="6">
    <w:abstractNumId w:val="22"/>
  </w:num>
  <w:num w:numId="7">
    <w:abstractNumId w:val="26"/>
  </w:num>
  <w:num w:numId="8">
    <w:abstractNumId w:val="18"/>
  </w:num>
  <w:num w:numId="9">
    <w:abstractNumId w:val="19"/>
  </w:num>
  <w:num w:numId="10">
    <w:abstractNumId w:val="14"/>
  </w:num>
  <w:num w:numId="11">
    <w:abstractNumId w:val="17"/>
  </w:num>
  <w:num w:numId="12">
    <w:abstractNumId w:val="20"/>
  </w:num>
  <w:num w:numId="13">
    <w:abstractNumId w:val="6"/>
  </w:num>
  <w:num w:numId="14">
    <w:abstractNumId w:val="5"/>
  </w:num>
  <w:num w:numId="15">
    <w:abstractNumId w:val="25"/>
  </w:num>
  <w:num w:numId="16">
    <w:abstractNumId w:val="3"/>
  </w:num>
  <w:num w:numId="17">
    <w:abstractNumId w:val="0"/>
  </w:num>
  <w:num w:numId="18">
    <w:abstractNumId w:val="10"/>
  </w:num>
  <w:num w:numId="19">
    <w:abstractNumId w:val="7"/>
  </w:num>
  <w:num w:numId="20">
    <w:abstractNumId w:val="16"/>
  </w:num>
  <w:num w:numId="21">
    <w:abstractNumId w:val="11"/>
  </w:num>
  <w:num w:numId="22">
    <w:abstractNumId w:val="12"/>
  </w:num>
  <w:num w:numId="23">
    <w:abstractNumId w:val="24"/>
  </w:num>
  <w:num w:numId="24">
    <w:abstractNumId w:val="9"/>
  </w:num>
  <w:num w:numId="25">
    <w:abstractNumId w:val="4"/>
  </w:num>
  <w:num w:numId="26">
    <w:abstractNumId w:val="21"/>
  </w:num>
  <w:num w:numId="27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E0"/>
    <w:rsid w:val="00000557"/>
    <w:rsid w:val="00001864"/>
    <w:rsid w:val="00003378"/>
    <w:rsid w:val="00007205"/>
    <w:rsid w:val="00013984"/>
    <w:rsid w:val="00013D0A"/>
    <w:rsid w:val="00014148"/>
    <w:rsid w:val="0001461B"/>
    <w:rsid w:val="0003337F"/>
    <w:rsid w:val="00043E6C"/>
    <w:rsid w:val="000519C2"/>
    <w:rsid w:val="00052D70"/>
    <w:rsid w:val="00052E61"/>
    <w:rsid w:val="000740F7"/>
    <w:rsid w:val="000A29D6"/>
    <w:rsid w:val="000A2DCC"/>
    <w:rsid w:val="000B75FC"/>
    <w:rsid w:val="000B7DFC"/>
    <w:rsid w:val="000C46A1"/>
    <w:rsid w:val="000D1BC7"/>
    <w:rsid w:val="000D5A13"/>
    <w:rsid w:val="000E1B75"/>
    <w:rsid w:val="000E4FA8"/>
    <w:rsid w:val="000E5E2C"/>
    <w:rsid w:val="000F0173"/>
    <w:rsid w:val="000F0972"/>
    <w:rsid w:val="001110FC"/>
    <w:rsid w:val="00116EC6"/>
    <w:rsid w:val="001326E7"/>
    <w:rsid w:val="00134B2D"/>
    <w:rsid w:val="00135041"/>
    <w:rsid w:val="001352EB"/>
    <w:rsid w:val="001402DA"/>
    <w:rsid w:val="00146054"/>
    <w:rsid w:val="00147FFC"/>
    <w:rsid w:val="001560CB"/>
    <w:rsid w:val="001611C7"/>
    <w:rsid w:val="00174FD5"/>
    <w:rsid w:val="00176175"/>
    <w:rsid w:val="0018707A"/>
    <w:rsid w:val="00187415"/>
    <w:rsid w:val="001879A9"/>
    <w:rsid w:val="001A4A94"/>
    <w:rsid w:val="001B583F"/>
    <w:rsid w:val="001C6CF5"/>
    <w:rsid w:val="001C766D"/>
    <w:rsid w:val="001C766F"/>
    <w:rsid w:val="001E09D0"/>
    <w:rsid w:val="001E2DD7"/>
    <w:rsid w:val="001E6D23"/>
    <w:rsid w:val="001F3104"/>
    <w:rsid w:val="001F46D1"/>
    <w:rsid w:val="001F5484"/>
    <w:rsid w:val="001F798C"/>
    <w:rsid w:val="0021509B"/>
    <w:rsid w:val="00220404"/>
    <w:rsid w:val="00222423"/>
    <w:rsid w:val="00227F9F"/>
    <w:rsid w:val="00231117"/>
    <w:rsid w:val="00244627"/>
    <w:rsid w:val="00255E25"/>
    <w:rsid w:val="002603D1"/>
    <w:rsid w:val="00260B00"/>
    <w:rsid w:val="00262F3B"/>
    <w:rsid w:val="00264DBC"/>
    <w:rsid w:val="00267330"/>
    <w:rsid w:val="002743BD"/>
    <w:rsid w:val="0027467F"/>
    <w:rsid w:val="00277074"/>
    <w:rsid w:val="002830C3"/>
    <w:rsid w:val="00284B94"/>
    <w:rsid w:val="002A066A"/>
    <w:rsid w:val="002A6C5E"/>
    <w:rsid w:val="002B0C23"/>
    <w:rsid w:val="002C08B2"/>
    <w:rsid w:val="002C0A8F"/>
    <w:rsid w:val="002D18B4"/>
    <w:rsid w:val="002D28E9"/>
    <w:rsid w:val="002E19B0"/>
    <w:rsid w:val="002F0A89"/>
    <w:rsid w:val="00302BD8"/>
    <w:rsid w:val="0030365A"/>
    <w:rsid w:val="00307C98"/>
    <w:rsid w:val="00326E64"/>
    <w:rsid w:val="0032714C"/>
    <w:rsid w:val="00331AEA"/>
    <w:rsid w:val="003357EB"/>
    <w:rsid w:val="0033728C"/>
    <w:rsid w:val="003475EB"/>
    <w:rsid w:val="00354811"/>
    <w:rsid w:val="003722E2"/>
    <w:rsid w:val="00380497"/>
    <w:rsid w:val="003810BB"/>
    <w:rsid w:val="003839FE"/>
    <w:rsid w:val="00387DA1"/>
    <w:rsid w:val="00391C31"/>
    <w:rsid w:val="00397108"/>
    <w:rsid w:val="003975F2"/>
    <w:rsid w:val="00397F0D"/>
    <w:rsid w:val="003B15FA"/>
    <w:rsid w:val="003B538C"/>
    <w:rsid w:val="003D7FB7"/>
    <w:rsid w:val="003E1BB6"/>
    <w:rsid w:val="003E2AFE"/>
    <w:rsid w:val="003E46A2"/>
    <w:rsid w:val="003E4ABF"/>
    <w:rsid w:val="003E69E9"/>
    <w:rsid w:val="00405915"/>
    <w:rsid w:val="00414435"/>
    <w:rsid w:val="0043186A"/>
    <w:rsid w:val="00435C08"/>
    <w:rsid w:val="00440C9B"/>
    <w:rsid w:val="00441EC7"/>
    <w:rsid w:val="00445BED"/>
    <w:rsid w:val="0045027E"/>
    <w:rsid w:val="0045144C"/>
    <w:rsid w:val="00471BB0"/>
    <w:rsid w:val="00491AA0"/>
    <w:rsid w:val="004A09CA"/>
    <w:rsid w:val="004A73BA"/>
    <w:rsid w:val="004B7B21"/>
    <w:rsid w:val="004D79B3"/>
    <w:rsid w:val="004F2E85"/>
    <w:rsid w:val="004F5B1C"/>
    <w:rsid w:val="005033B1"/>
    <w:rsid w:val="00504A2A"/>
    <w:rsid w:val="00504A8E"/>
    <w:rsid w:val="005137BA"/>
    <w:rsid w:val="0051552B"/>
    <w:rsid w:val="00550065"/>
    <w:rsid w:val="00550EE8"/>
    <w:rsid w:val="00563AB5"/>
    <w:rsid w:val="00592267"/>
    <w:rsid w:val="00595684"/>
    <w:rsid w:val="005B2FE0"/>
    <w:rsid w:val="005B3962"/>
    <w:rsid w:val="005B4251"/>
    <w:rsid w:val="005D086D"/>
    <w:rsid w:val="005D4A4E"/>
    <w:rsid w:val="005D5667"/>
    <w:rsid w:val="005E07C9"/>
    <w:rsid w:val="005E3152"/>
    <w:rsid w:val="005F4732"/>
    <w:rsid w:val="006119B8"/>
    <w:rsid w:val="00633C55"/>
    <w:rsid w:val="00633CE7"/>
    <w:rsid w:val="006434EC"/>
    <w:rsid w:val="00644BFA"/>
    <w:rsid w:val="00645B4B"/>
    <w:rsid w:val="00645C98"/>
    <w:rsid w:val="0064794E"/>
    <w:rsid w:val="0065036F"/>
    <w:rsid w:val="00651AD0"/>
    <w:rsid w:val="00661167"/>
    <w:rsid w:val="00665893"/>
    <w:rsid w:val="006664D9"/>
    <w:rsid w:val="00667F20"/>
    <w:rsid w:val="00680476"/>
    <w:rsid w:val="0068107B"/>
    <w:rsid w:val="00694CBE"/>
    <w:rsid w:val="00697363"/>
    <w:rsid w:val="006A2B41"/>
    <w:rsid w:val="006B255F"/>
    <w:rsid w:val="006B2A3A"/>
    <w:rsid w:val="006B6677"/>
    <w:rsid w:val="006C1D16"/>
    <w:rsid w:val="006D4E00"/>
    <w:rsid w:val="006E40FB"/>
    <w:rsid w:val="00700BAF"/>
    <w:rsid w:val="00710138"/>
    <w:rsid w:val="0071197C"/>
    <w:rsid w:val="0073217A"/>
    <w:rsid w:val="00737A70"/>
    <w:rsid w:val="00746382"/>
    <w:rsid w:val="007539DD"/>
    <w:rsid w:val="00755831"/>
    <w:rsid w:val="00761710"/>
    <w:rsid w:val="007619E2"/>
    <w:rsid w:val="0079206C"/>
    <w:rsid w:val="007A60F2"/>
    <w:rsid w:val="007B1E09"/>
    <w:rsid w:val="007C6B23"/>
    <w:rsid w:val="007D5672"/>
    <w:rsid w:val="007E5C0E"/>
    <w:rsid w:val="007F072E"/>
    <w:rsid w:val="007F1A39"/>
    <w:rsid w:val="007F21D7"/>
    <w:rsid w:val="007F5EBC"/>
    <w:rsid w:val="00800999"/>
    <w:rsid w:val="00804703"/>
    <w:rsid w:val="00826A4D"/>
    <w:rsid w:val="00833EC4"/>
    <w:rsid w:val="00855612"/>
    <w:rsid w:val="0085567B"/>
    <w:rsid w:val="008727A9"/>
    <w:rsid w:val="00873D8C"/>
    <w:rsid w:val="0088153B"/>
    <w:rsid w:val="008A2F6E"/>
    <w:rsid w:val="008A4473"/>
    <w:rsid w:val="008B2920"/>
    <w:rsid w:val="008B4D57"/>
    <w:rsid w:val="008C0DA4"/>
    <w:rsid w:val="008C5D5E"/>
    <w:rsid w:val="008D155B"/>
    <w:rsid w:val="008D3BB0"/>
    <w:rsid w:val="008E0945"/>
    <w:rsid w:val="008F4A71"/>
    <w:rsid w:val="00901E8F"/>
    <w:rsid w:val="00904876"/>
    <w:rsid w:val="00920CA4"/>
    <w:rsid w:val="00946FA4"/>
    <w:rsid w:val="00954FAB"/>
    <w:rsid w:val="009558F2"/>
    <w:rsid w:val="009564C7"/>
    <w:rsid w:val="009567DC"/>
    <w:rsid w:val="0096742B"/>
    <w:rsid w:val="00967CE2"/>
    <w:rsid w:val="00971D31"/>
    <w:rsid w:val="009752DA"/>
    <w:rsid w:val="00977A58"/>
    <w:rsid w:val="00993C34"/>
    <w:rsid w:val="009B472D"/>
    <w:rsid w:val="009D40A6"/>
    <w:rsid w:val="009E342A"/>
    <w:rsid w:val="00A00C69"/>
    <w:rsid w:val="00A13E14"/>
    <w:rsid w:val="00A20163"/>
    <w:rsid w:val="00A217EC"/>
    <w:rsid w:val="00A31460"/>
    <w:rsid w:val="00A40EA9"/>
    <w:rsid w:val="00A4487B"/>
    <w:rsid w:val="00A61EE0"/>
    <w:rsid w:val="00A75412"/>
    <w:rsid w:val="00A80899"/>
    <w:rsid w:val="00A81E25"/>
    <w:rsid w:val="00A835F2"/>
    <w:rsid w:val="00A9248A"/>
    <w:rsid w:val="00A93842"/>
    <w:rsid w:val="00AA2058"/>
    <w:rsid w:val="00AB2B9A"/>
    <w:rsid w:val="00AC3F23"/>
    <w:rsid w:val="00AD2A65"/>
    <w:rsid w:val="00AD5456"/>
    <w:rsid w:val="00AE3B29"/>
    <w:rsid w:val="00B02B56"/>
    <w:rsid w:val="00B44F2B"/>
    <w:rsid w:val="00B47D3A"/>
    <w:rsid w:val="00B553F7"/>
    <w:rsid w:val="00B6093A"/>
    <w:rsid w:val="00B65B1D"/>
    <w:rsid w:val="00B73032"/>
    <w:rsid w:val="00B74805"/>
    <w:rsid w:val="00B8255E"/>
    <w:rsid w:val="00B8423B"/>
    <w:rsid w:val="00B86BEB"/>
    <w:rsid w:val="00B86D77"/>
    <w:rsid w:val="00B9305B"/>
    <w:rsid w:val="00BA030F"/>
    <w:rsid w:val="00BA4F42"/>
    <w:rsid w:val="00BA77F0"/>
    <w:rsid w:val="00BB488D"/>
    <w:rsid w:val="00BB5447"/>
    <w:rsid w:val="00BD0364"/>
    <w:rsid w:val="00BD36DA"/>
    <w:rsid w:val="00BD54CE"/>
    <w:rsid w:val="00BF4659"/>
    <w:rsid w:val="00BF5975"/>
    <w:rsid w:val="00BF65CB"/>
    <w:rsid w:val="00C01E6B"/>
    <w:rsid w:val="00C12998"/>
    <w:rsid w:val="00C12EBE"/>
    <w:rsid w:val="00C52378"/>
    <w:rsid w:val="00C708D5"/>
    <w:rsid w:val="00C7670C"/>
    <w:rsid w:val="00C76D97"/>
    <w:rsid w:val="00C82B34"/>
    <w:rsid w:val="00C82C3F"/>
    <w:rsid w:val="00C867B5"/>
    <w:rsid w:val="00C86BB0"/>
    <w:rsid w:val="00C95950"/>
    <w:rsid w:val="00C966CF"/>
    <w:rsid w:val="00C978F4"/>
    <w:rsid w:val="00CA633F"/>
    <w:rsid w:val="00CB5776"/>
    <w:rsid w:val="00CD4AB4"/>
    <w:rsid w:val="00CE7217"/>
    <w:rsid w:val="00CF6941"/>
    <w:rsid w:val="00D231CF"/>
    <w:rsid w:val="00D332B4"/>
    <w:rsid w:val="00D36450"/>
    <w:rsid w:val="00D4244D"/>
    <w:rsid w:val="00D50132"/>
    <w:rsid w:val="00D530F3"/>
    <w:rsid w:val="00D6414F"/>
    <w:rsid w:val="00D65517"/>
    <w:rsid w:val="00D67976"/>
    <w:rsid w:val="00D751DA"/>
    <w:rsid w:val="00D77C0B"/>
    <w:rsid w:val="00DA316D"/>
    <w:rsid w:val="00DA77D6"/>
    <w:rsid w:val="00DB39E6"/>
    <w:rsid w:val="00DC0DE3"/>
    <w:rsid w:val="00DC1372"/>
    <w:rsid w:val="00DC1BE4"/>
    <w:rsid w:val="00DD2A5B"/>
    <w:rsid w:val="00DF2200"/>
    <w:rsid w:val="00DF3F93"/>
    <w:rsid w:val="00DF5155"/>
    <w:rsid w:val="00E043D5"/>
    <w:rsid w:val="00E1415E"/>
    <w:rsid w:val="00E212C7"/>
    <w:rsid w:val="00E23466"/>
    <w:rsid w:val="00E23F59"/>
    <w:rsid w:val="00E26CC5"/>
    <w:rsid w:val="00E304A3"/>
    <w:rsid w:val="00E328B4"/>
    <w:rsid w:val="00E32960"/>
    <w:rsid w:val="00E351A1"/>
    <w:rsid w:val="00E44FA4"/>
    <w:rsid w:val="00E56AC7"/>
    <w:rsid w:val="00E625BC"/>
    <w:rsid w:val="00E75A3C"/>
    <w:rsid w:val="00E80001"/>
    <w:rsid w:val="00E8117D"/>
    <w:rsid w:val="00E83618"/>
    <w:rsid w:val="00E90961"/>
    <w:rsid w:val="00E90BE0"/>
    <w:rsid w:val="00E94675"/>
    <w:rsid w:val="00EB29BD"/>
    <w:rsid w:val="00EB6596"/>
    <w:rsid w:val="00EC5878"/>
    <w:rsid w:val="00ED21B9"/>
    <w:rsid w:val="00ED69C1"/>
    <w:rsid w:val="00EE3AF6"/>
    <w:rsid w:val="00EE3D9C"/>
    <w:rsid w:val="00EE7AF5"/>
    <w:rsid w:val="00F107B1"/>
    <w:rsid w:val="00F1129A"/>
    <w:rsid w:val="00F132CD"/>
    <w:rsid w:val="00F2362D"/>
    <w:rsid w:val="00F23F25"/>
    <w:rsid w:val="00F37A7E"/>
    <w:rsid w:val="00F449ED"/>
    <w:rsid w:val="00F45E53"/>
    <w:rsid w:val="00F47BCF"/>
    <w:rsid w:val="00F52D8E"/>
    <w:rsid w:val="00F54055"/>
    <w:rsid w:val="00F57CCB"/>
    <w:rsid w:val="00F6044E"/>
    <w:rsid w:val="00F60B11"/>
    <w:rsid w:val="00F66B2E"/>
    <w:rsid w:val="00F8500B"/>
    <w:rsid w:val="00F963B9"/>
    <w:rsid w:val="00FA0E17"/>
    <w:rsid w:val="00FC3AC9"/>
    <w:rsid w:val="00FD0ED8"/>
    <w:rsid w:val="00FD382B"/>
    <w:rsid w:val="00FE4E16"/>
    <w:rsid w:val="00FE64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."/>
  <w:listSeparator w:val=","/>
  <w14:docId w14:val="694D57F1"/>
  <w15:docId w15:val="{3F2303B1-B677-41F1-86BC-7B0FC733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Subtle Referenc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80497"/>
    <w:pPr>
      <w:spacing w:before="240" w:after="240"/>
    </w:pPr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DD"/>
    <w:pPr>
      <w:keepNext/>
      <w:keepLines/>
      <w:pBdr>
        <w:bottom w:val="single" w:sz="4" w:space="1" w:color="auto"/>
      </w:pBdr>
      <w:suppressAutoHyphens/>
      <w:outlineLvl w:val="0"/>
    </w:pPr>
    <w:rPr>
      <w:rFonts w:eastAsia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688D"/>
    <w:pPr>
      <w:keepNext/>
      <w:keepLines/>
      <w:numPr>
        <w:numId w:val="2"/>
      </w:numPr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C3A74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D1D"/>
  </w:style>
  <w:style w:type="paragraph" w:styleId="Footer">
    <w:name w:val="footer"/>
    <w:basedOn w:val="Normal"/>
    <w:link w:val="Foot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D1D"/>
  </w:style>
  <w:style w:type="character" w:styleId="PageNumber">
    <w:name w:val="page number"/>
    <w:basedOn w:val="DefaultParagraphFont"/>
    <w:uiPriority w:val="99"/>
    <w:semiHidden/>
    <w:unhideWhenUsed/>
    <w:rsid w:val="00F533FD"/>
  </w:style>
  <w:style w:type="character" w:customStyle="1" w:styleId="Heading1Char">
    <w:name w:val="Heading 1 Char"/>
    <w:basedOn w:val="DefaultParagraphFont"/>
    <w:link w:val="Heading1"/>
    <w:uiPriority w:val="9"/>
    <w:rsid w:val="007539DD"/>
    <w:rPr>
      <w:rFonts w:ascii="Century Gothic" w:eastAsia="Times New Roman" w:hAnsi="Century Gothic"/>
      <w:b/>
      <w:bCs/>
      <w:sz w:val="24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rsid w:val="00AB1411"/>
    <w:pPr>
      <w:spacing w:line="276" w:lineRule="auto"/>
      <w:outlineLvl w:val="9"/>
    </w:pPr>
    <w:rPr>
      <w:rFonts w:ascii="Calibri" w:hAnsi="Calibri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595684"/>
    <w:pPr>
      <w:tabs>
        <w:tab w:val="left" w:pos="440"/>
        <w:tab w:val="right" w:pos="6096"/>
      </w:tabs>
      <w:spacing w:before="60" w:after="60" w:line="276" w:lineRule="auto"/>
    </w:pPr>
  </w:style>
  <w:style w:type="character" w:styleId="Hyperlink">
    <w:name w:val="Hyperlink"/>
    <w:basedOn w:val="DefaultParagraphFont"/>
    <w:uiPriority w:val="99"/>
    <w:unhideWhenUsed/>
    <w:rsid w:val="00AB14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11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99"/>
    <w:qFormat/>
    <w:rsid w:val="00A968FC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F25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FC48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688D"/>
    <w:rPr>
      <w:rFonts w:ascii="Century Gothic" w:eastAsia="Times New Roman" w:hAnsi="Century Gothic"/>
      <w:bCs/>
      <w:szCs w:val="26"/>
    </w:rPr>
  </w:style>
  <w:style w:type="paragraph" w:customStyle="1" w:styleId="MediumGrid2-Accent21">
    <w:name w:val="Medium Grid 2 - Accent 21"/>
    <w:aliases w:val="numbered list"/>
    <w:basedOn w:val="Normal"/>
    <w:next w:val="Normal"/>
    <w:link w:val="MediumGrid2-Accent2Char"/>
    <w:uiPriority w:val="29"/>
    <w:qFormat/>
    <w:rsid w:val="008E688D"/>
    <w:pPr>
      <w:numPr>
        <w:numId w:val="3"/>
      </w:numPr>
      <w:contextualSpacing/>
    </w:pPr>
    <w:rPr>
      <w:iCs/>
      <w:color w:val="000000"/>
    </w:rPr>
  </w:style>
  <w:style w:type="character" w:customStyle="1" w:styleId="MediumGrid2-Accent2Char">
    <w:name w:val="Medium Grid 2 - Accent 2 Char"/>
    <w:aliases w:val="numbered list Char"/>
    <w:basedOn w:val="DefaultParagraphFont"/>
    <w:link w:val="MediumGrid2-Accent21"/>
    <w:uiPriority w:val="29"/>
    <w:rsid w:val="008E688D"/>
    <w:rPr>
      <w:rFonts w:ascii="Century Gothic" w:hAnsi="Century Gothic"/>
      <w:iCs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A74"/>
    <w:rPr>
      <w:rFonts w:ascii="Calibri" w:eastAsia="Times New Roman" w:hAnsi="Calibri" w:cs="Times New Roman"/>
      <w:b/>
      <w:bCs/>
      <w:color w:val="4F81BD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3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2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2E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E7"/>
    <w:rPr>
      <w:rFonts w:ascii="Arial" w:hAnsi="Arial"/>
      <w:b/>
      <w:bCs/>
      <w:sz w:val="20"/>
      <w:szCs w:val="20"/>
    </w:rPr>
  </w:style>
  <w:style w:type="paragraph" w:customStyle="1" w:styleId="Default">
    <w:name w:val="Default"/>
    <w:uiPriority w:val="99"/>
    <w:rsid w:val="00777F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Heading212pt">
    <w:name w:val="Style Heading 2 + 12 pt"/>
    <w:basedOn w:val="Heading2"/>
    <w:uiPriority w:val="99"/>
    <w:rsid w:val="00057D07"/>
    <w:pPr>
      <w:numPr>
        <w:numId w:val="0"/>
      </w:numPr>
      <w:spacing w:before="200" w:line="276" w:lineRule="auto"/>
    </w:pPr>
    <w:rPr>
      <w:rFonts w:ascii="Calibri" w:hAnsi="Calibri"/>
      <w:b/>
      <w:sz w:val="24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73217A"/>
    <w:pPr>
      <w:contextualSpacing/>
    </w:pPr>
    <w:rPr>
      <w:rFonts w:eastAsiaTheme="minorHAnsi" w:cstheme="minorBidi"/>
    </w:rPr>
  </w:style>
  <w:style w:type="table" w:customStyle="1" w:styleId="LightShading5">
    <w:name w:val="Light Shading5"/>
    <w:basedOn w:val="TableNormal"/>
    <w:uiPriority w:val="60"/>
    <w:rsid w:val="00220404"/>
    <w:rPr>
      <w:rFonts w:asciiTheme="minorHAnsi" w:eastAsiaTheme="minorHAnsi" w:hAnsiTheme="minorHAnsi" w:cstheme="minorBidi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aliases w:val="Abcam Booklet title"/>
    <w:basedOn w:val="Normal"/>
    <w:next w:val="Normal"/>
    <w:link w:val="TitleChar"/>
    <w:qFormat/>
    <w:rsid w:val="00354811"/>
    <w:pPr>
      <w:spacing w:before="0" w:after="300"/>
      <w:contextualSpacing/>
    </w:pPr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Abcam Booklet title Char"/>
    <w:basedOn w:val="DefaultParagraphFont"/>
    <w:link w:val="Title"/>
    <w:rsid w:val="00354811"/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paragraph" w:customStyle="1" w:styleId="Standard">
    <w:name w:val="Standard"/>
    <w:link w:val="StandardChar"/>
    <w:qFormat/>
    <w:rsid w:val="000E4FA8"/>
    <w:pPr>
      <w:spacing w:before="60" w:after="60" w:line="276" w:lineRule="auto"/>
      <w:jc w:val="both"/>
    </w:pPr>
    <w:rPr>
      <w:rFonts w:ascii="Arial" w:eastAsiaTheme="minorHAnsi" w:hAnsi="Arial" w:cs="Arial"/>
      <w:color w:val="000000" w:themeColor="text1"/>
      <w:lang w:val="en-GB"/>
    </w:rPr>
  </w:style>
  <w:style w:type="character" w:customStyle="1" w:styleId="StandardChar">
    <w:name w:val="Standard Char"/>
    <w:basedOn w:val="DefaultParagraphFont"/>
    <w:link w:val="Standard"/>
    <w:rsid w:val="000E4FA8"/>
    <w:rPr>
      <w:rFonts w:ascii="Arial" w:eastAsiaTheme="minorHAnsi" w:hAnsi="Arial" w:cs="Arial"/>
      <w:color w:val="000000" w:themeColor="text1"/>
      <w:lang w:val="en-GB"/>
    </w:rPr>
  </w:style>
  <w:style w:type="character" w:styleId="PlaceholderText">
    <w:name w:val="Placeholder Text"/>
    <w:basedOn w:val="DefaultParagraphFont"/>
    <w:rsid w:val="00645C98"/>
    <w:rPr>
      <w:color w:val="808080"/>
    </w:rPr>
  </w:style>
  <w:style w:type="paragraph" w:customStyle="1" w:styleId="ImageLegend">
    <w:name w:val="Image Legend"/>
    <w:basedOn w:val="Normal"/>
    <w:link w:val="ImageLegendChar"/>
    <w:qFormat/>
    <w:rsid w:val="00E44FA4"/>
    <w:pPr>
      <w:spacing w:before="60" w:after="120" w:line="276" w:lineRule="auto"/>
      <w:ind w:left="113"/>
      <w:jc w:val="both"/>
    </w:pPr>
    <w:rPr>
      <w:rFonts w:ascii="Arial" w:eastAsiaTheme="minorHAnsi" w:hAnsi="Arial" w:cstheme="minorBidi"/>
      <w:sz w:val="18"/>
      <w:szCs w:val="22"/>
      <w:lang w:val="en-GB"/>
    </w:rPr>
  </w:style>
  <w:style w:type="character" w:customStyle="1" w:styleId="ImageLegendChar">
    <w:name w:val="Image Legend Char"/>
    <w:basedOn w:val="DefaultParagraphFont"/>
    <w:link w:val="ImageLegend"/>
    <w:rsid w:val="00E44FA4"/>
    <w:rPr>
      <w:rFonts w:ascii="Arial" w:eastAsiaTheme="minorHAnsi" w:hAnsi="Arial" w:cstheme="minorBidi"/>
      <w:sz w:val="18"/>
      <w:szCs w:val="22"/>
      <w:lang w:val="en-GB"/>
    </w:rPr>
  </w:style>
  <w:style w:type="character" w:styleId="Strong">
    <w:name w:val="Strong"/>
    <w:basedOn w:val="DefaultParagraphFont"/>
    <w:qFormat/>
    <w:rsid w:val="00E44FA4"/>
    <w:rPr>
      <w:b/>
      <w:bCs/>
    </w:rPr>
  </w:style>
  <w:style w:type="paragraph" w:customStyle="1" w:styleId="Bulletpoints">
    <w:name w:val="Bullet points"/>
    <w:basedOn w:val="Standard"/>
    <w:link w:val="BulletpointsChar"/>
    <w:qFormat/>
    <w:rsid w:val="00E44FA4"/>
    <w:pPr>
      <w:numPr>
        <w:numId w:val="5"/>
      </w:numPr>
      <w:ind w:left="357" w:hanging="357"/>
    </w:pPr>
  </w:style>
  <w:style w:type="character" w:customStyle="1" w:styleId="BulletpointsChar">
    <w:name w:val="Bullet points Char"/>
    <w:basedOn w:val="StandardChar"/>
    <w:link w:val="Bulletpoints"/>
    <w:rsid w:val="00E44FA4"/>
    <w:rPr>
      <w:rFonts w:ascii="Arial" w:eastAsiaTheme="minorHAnsi" w:hAnsi="Arial" w:cs="Arial"/>
      <w:color w:val="000000" w:themeColor="text1"/>
      <w:lang w:val="en-GB"/>
    </w:rPr>
  </w:style>
  <w:style w:type="table" w:customStyle="1" w:styleId="RESOURCES">
    <w:name w:val="RESOURCES"/>
    <w:basedOn w:val="TableNormal"/>
    <w:uiPriority w:val="99"/>
    <w:rsid w:val="00E44FA4"/>
    <w:pPr>
      <w:jc w:val="center"/>
    </w:pPr>
    <w:rPr>
      <w:rFonts w:ascii="Arial" w:eastAsiaTheme="minorHAnsi" w:hAnsi="Arial" w:cstheme="minorBidi"/>
      <w:szCs w:val="22"/>
      <w:lang w:val="en-GB"/>
    </w:rPr>
    <w:tblPr>
      <w:tblStyleRowBandSize w:val="1"/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404040"/>
      </w:tcPr>
    </w:tblStylePr>
    <w:tblStylePr w:type="band1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vAlign w:val="center"/>
      </w:tcPr>
    </w:tblStylePr>
    <w:tblStylePr w:type="band2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E44FA4"/>
    <w:rPr>
      <w:rFonts w:ascii="Century Gothic" w:eastAsiaTheme="minorHAnsi" w:hAnsi="Century Gothic" w:cstheme="minorBidi"/>
      <w:szCs w:val="24"/>
    </w:rPr>
  </w:style>
  <w:style w:type="character" w:customStyle="1" w:styleId="Resources0">
    <w:name w:val="Resources"/>
    <w:basedOn w:val="Heading2Char"/>
    <w:uiPriority w:val="1"/>
    <w:qFormat/>
    <w:rsid w:val="0079206C"/>
    <w:rPr>
      <w:rFonts w:ascii="Arial" w:eastAsiaTheme="majorEastAsia" w:hAnsi="Arial" w:cstheme="majorBidi"/>
      <w:b/>
      <w:bCs w:val="0"/>
      <w:color w:val="404040"/>
      <w:sz w:val="24"/>
      <w:szCs w:val="32"/>
    </w:rPr>
  </w:style>
  <w:style w:type="paragraph" w:customStyle="1" w:styleId="z111">
    <w:name w:val="z 1.1.1"/>
    <w:basedOn w:val="ListParagraph"/>
    <w:link w:val="z111Char"/>
    <w:qFormat/>
    <w:rsid w:val="007A60F2"/>
    <w:pPr>
      <w:numPr>
        <w:ilvl w:val="2"/>
        <w:numId w:val="4"/>
      </w:numPr>
      <w:spacing w:before="60" w:after="60"/>
      <w:ind w:left="799" w:hanging="799"/>
    </w:pPr>
    <w:rPr>
      <w:rFonts w:eastAsia="Cambria" w:cs="Arial"/>
      <w:bCs/>
      <w:color w:val="000000"/>
      <w:szCs w:val="20"/>
      <w:lang w:val="en-GB"/>
    </w:rPr>
  </w:style>
  <w:style w:type="paragraph" w:customStyle="1" w:styleId="z11">
    <w:name w:val="z 1.1"/>
    <w:basedOn w:val="ListParagraph"/>
    <w:qFormat/>
    <w:rsid w:val="007A60F2"/>
    <w:pPr>
      <w:numPr>
        <w:ilvl w:val="1"/>
        <w:numId w:val="4"/>
      </w:numPr>
      <w:spacing w:before="60" w:after="60"/>
      <w:ind w:left="567" w:hanging="567"/>
      <w:contextualSpacing w:val="0"/>
    </w:pPr>
    <w:rPr>
      <w:b/>
    </w:rPr>
  </w:style>
  <w:style w:type="character" w:customStyle="1" w:styleId="z111Char">
    <w:name w:val="z 1.1.1 Char"/>
    <w:basedOn w:val="ListParagraphChar"/>
    <w:link w:val="z111"/>
    <w:rsid w:val="007A60F2"/>
    <w:rPr>
      <w:rFonts w:ascii="Century Gothic" w:eastAsiaTheme="minorHAnsi" w:hAnsi="Century Gothic" w:cs="Arial"/>
      <w:bCs/>
      <w:color w:val="000000"/>
      <w:szCs w:val="24"/>
      <w:lang w:val="en-GB"/>
    </w:rPr>
  </w:style>
  <w:style w:type="paragraph" w:customStyle="1" w:styleId="BookletTitle">
    <w:name w:val="Booklet Title"/>
    <w:basedOn w:val="Normal"/>
    <w:next w:val="Normal"/>
    <w:link w:val="BookletTitleChar"/>
    <w:rsid w:val="007619E2"/>
    <w:pPr>
      <w:spacing w:before="2400" w:after="120"/>
    </w:pPr>
    <w:rPr>
      <w:rFonts w:cs="Arial"/>
      <w:b/>
      <w:sz w:val="52"/>
      <w:lang w:val="en-GB"/>
    </w:rPr>
  </w:style>
  <w:style w:type="paragraph" w:customStyle="1" w:styleId="1AbcamBookletTitle">
    <w:name w:val="1 Abcam Booklet Title"/>
    <w:basedOn w:val="Normal"/>
    <w:link w:val="1AbcamBookletTitleChar"/>
    <w:rsid w:val="0096742B"/>
    <w:pPr>
      <w:numPr>
        <w:numId w:val="15"/>
      </w:numPr>
      <w:spacing w:before="2400" w:after="120"/>
    </w:pPr>
    <w:rPr>
      <w:b/>
      <w:sz w:val="52"/>
    </w:rPr>
  </w:style>
  <w:style w:type="character" w:customStyle="1" w:styleId="BookletTitleChar">
    <w:name w:val="Booklet Title Char"/>
    <w:basedOn w:val="DefaultParagraphFont"/>
    <w:link w:val="BookletTitle"/>
    <w:rsid w:val="007619E2"/>
    <w:rPr>
      <w:rFonts w:ascii="Century Gothic" w:hAnsi="Century Gothic" w:cs="Arial"/>
      <w:b/>
      <w:sz w:val="52"/>
      <w:szCs w:val="24"/>
      <w:lang w:val="en-GB"/>
    </w:rPr>
  </w:style>
  <w:style w:type="paragraph" w:customStyle="1" w:styleId="1AbcamBulletpoints">
    <w:name w:val="1 Abcam Bullet points"/>
    <w:basedOn w:val="ListParagraph"/>
    <w:link w:val="1AbcamBulletpointsChar"/>
    <w:qFormat/>
    <w:rsid w:val="00504A2A"/>
    <w:pPr>
      <w:spacing w:before="60" w:after="60"/>
      <w:contextualSpacing w:val="0"/>
    </w:pPr>
    <w:rPr>
      <w:color w:val="000000"/>
      <w:szCs w:val="20"/>
    </w:rPr>
  </w:style>
  <w:style w:type="character" w:customStyle="1" w:styleId="1AbcamBookletTitleChar">
    <w:name w:val="1 Abcam Booklet Title Char"/>
    <w:basedOn w:val="DefaultParagraphFont"/>
    <w:link w:val="1AbcamBookletTitle"/>
    <w:rsid w:val="0096742B"/>
    <w:rPr>
      <w:rFonts w:ascii="Century Gothic" w:hAnsi="Century Gothic"/>
      <w:b/>
      <w:sz w:val="52"/>
      <w:szCs w:val="24"/>
    </w:rPr>
  </w:style>
  <w:style w:type="character" w:customStyle="1" w:styleId="1AbcamBulletpointsChar">
    <w:name w:val="1 Abcam Bullet points Char"/>
    <w:basedOn w:val="ListParagraphChar"/>
    <w:link w:val="1AbcamBulletpoints"/>
    <w:rsid w:val="00504A2A"/>
    <w:rPr>
      <w:rFonts w:ascii="Century Gothic" w:eastAsiaTheme="minorHAnsi" w:hAnsi="Century Gothic" w:cstheme="minorBidi"/>
      <w:color w:val="000000"/>
      <w:szCs w:val="24"/>
    </w:rPr>
  </w:style>
  <w:style w:type="paragraph" w:customStyle="1" w:styleId="1AbcamImageLegend">
    <w:name w:val="1 Abcam Image Legend"/>
    <w:basedOn w:val="Normal"/>
    <w:link w:val="1AbcamImageLegendChar"/>
    <w:qFormat/>
    <w:rsid w:val="00E8117D"/>
    <w:pPr>
      <w:spacing w:before="60" w:after="60"/>
    </w:pPr>
    <w:rPr>
      <w:noProof/>
      <w:sz w:val="18"/>
    </w:rPr>
  </w:style>
  <w:style w:type="paragraph" w:customStyle="1" w:styleId="111Abcam">
    <w:name w:val="1.1.1 Abcam"/>
    <w:basedOn w:val="ListParagraph"/>
    <w:qFormat/>
    <w:rsid w:val="0068107B"/>
    <w:pPr>
      <w:numPr>
        <w:ilvl w:val="2"/>
        <w:numId w:val="12"/>
      </w:numPr>
      <w:spacing w:before="60" w:after="60"/>
    </w:pPr>
    <w:rPr>
      <w:szCs w:val="20"/>
    </w:rPr>
  </w:style>
  <w:style w:type="character" w:customStyle="1" w:styleId="1AbcamImageLegendChar">
    <w:name w:val="1 Abcam Image Legend Char"/>
    <w:basedOn w:val="DefaultParagraphFont"/>
    <w:link w:val="1AbcamImageLegend"/>
    <w:rsid w:val="00E8117D"/>
    <w:rPr>
      <w:rFonts w:ascii="Century Gothic" w:hAnsi="Century Gothic"/>
      <w:noProof/>
      <w:sz w:val="18"/>
      <w:szCs w:val="24"/>
    </w:rPr>
  </w:style>
  <w:style w:type="paragraph" w:customStyle="1" w:styleId="11Abcam">
    <w:name w:val="1.1 Abcam"/>
    <w:basedOn w:val="ListParagraph"/>
    <w:qFormat/>
    <w:rsid w:val="0068107B"/>
    <w:pPr>
      <w:numPr>
        <w:ilvl w:val="1"/>
        <w:numId w:val="12"/>
      </w:numPr>
      <w:tabs>
        <w:tab w:val="clear" w:pos="6662"/>
        <w:tab w:val="num" w:pos="0"/>
      </w:tabs>
      <w:spacing w:before="60" w:after="60"/>
      <w:ind w:left="567"/>
    </w:pPr>
  </w:style>
  <w:style w:type="character" w:customStyle="1" w:styleId="zStyleLatinCambriaMath">
    <w:name w:val="z Style (Latin) Cambria Math"/>
    <w:basedOn w:val="DefaultParagraphFont"/>
    <w:rsid w:val="00833EC4"/>
    <w:rPr>
      <w:rFonts w:ascii="Cambria Math" w:hAnsi="Cambria Math"/>
    </w:rPr>
  </w:style>
  <w:style w:type="character" w:customStyle="1" w:styleId="zStyleLatinCambriaMathItalic">
    <w:name w:val="z Style (Latin) Cambria Math Italic"/>
    <w:basedOn w:val="DefaultParagraphFont"/>
    <w:rsid w:val="00833EC4"/>
    <w:rPr>
      <w:rFonts w:ascii="Cambria Math" w:hAnsi="Cambria Math"/>
      <w:i/>
      <w:iCs/>
    </w:rPr>
  </w:style>
  <w:style w:type="paragraph" w:customStyle="1" w:styleId="zStyleLatinCambriaMathItalicLeft12cm">
    <w:name w:val="z Style (Latin) Cambria Math Italic Left:  1.2 cm"/>
    <w:basedOn w:val="Normal"/>
    <w:rsid w:val="00833EC4"/>
    <w:pPr>
      <w:ind w:left="680"/>
    </w:pPr>
    <w:rPr>
      <w:rFonts w:ascii="Cambria Math" w:eastAsia="Times New Roman" w:hAnsi="Cambria Math"/>
      <w:i/>
      <w:iCs/>
      <w:szCs w:val="20"/>
    </w:rPr>
  </w:style>
  <w:style w:type="paragraph" w:customStyle="1" w:styleId="1111abcam">
    <w:name w:val="1.1.1.1 abcam"/>
    <w:basedOn w:val="ListParagraph"/>
    <w:qFormat/>
    <w:rsid w:val="005B2FE0"/>
    <w:pPr>
      <w:numPr>
        <w:ilvl w:val="3"/>
        <w:numId w:val="12"/>
      </w:numPr>
      <w:spacing w:before="60" w:after="60"/>
    </w:pPr>
    <w:rPr>
      <w:szCs w:val="20"/>
    </w:rPr>
  </w:style>
  <w:style w:type="character" w:customStyle="1" w:styleId="Bold">
    <w:name w:val="Bold"/>
    <w:basedOn w:val="DefaultParagraphFont"/>
    <w:uiPriority w:val="1"/>
    <w:qFormat/>
    <w:rsid w:val="00E625BC"/>
    <w:rPr>
      <w:b/>
    </w:rPr>
  </w:style>
  <w:style w:type="paragraph" w:customStyle="1" w:styleId="1AbcamStandardtext">
    <w:name w:val="1 Abcam Standard text"/>
    <w:basedOn w:val="Normal"/>
    <w:qFormat/>
    <w:rsid w:val="00833EC4"/>
    <w:pPr>
      <w:spacing w:before="60" w:after="60"/>
    </w:pPr>
  </w:style>
  <w:style w:type="paragraph" w:customStyle="1" w:styleId="1AbcamNotetext">
    <w:name w:val="1 Abcam Note text"/>
    <w:basedOn w:val="Normal"/>
    <w:link w:val="1AbcamNotetextChar"/>
    <w:qFormat/>
    <w:rsid w:val="00F1129A"/>
    <w:pPr>
      <w:numPr>
        <w:numId w:val="13"/>
      </w:numPr>
      <w:spacing w:before="60" w:after="60"/>
      <w:ind w:left="0" w:firstLine="0"/>
    </w:pPr>
  </w:style>
  <w:style w:type="paragraph" w:customStyle="1" w:styleId="z">
    <w:name w:val="z"/>
    <w:basedOn w:val="ListParagraph"/>
    <w:rsid w:val="00EE3D9C"/>
    <w:pPr>
      <w:spacing w:before="60" w:after="60"/>
    </w:pPr>
    <w:rPr>
      <w:b/>
      <w:szCs w:val="20"/>
    </w:rPr>
  </w:style>
  <w:style w:type="paragraph" w:customStyle="1" w:styleId="1AbcamTOC">
    <w:name w:val="1 Abcam TOC"/>
    <w:basedOn w:val="Normal"/>
    <w:link w:val="1AbcamTOCChar"/>
    <w:autoRedefine/>
    <w:qFormat/>
    <w:rsid w:val="00A217EC"/>
    <w:pPr>
      <w:numPr>
        <w:numId w:val="14"/>
      </w:numPr>
    </w:pPr>
  </w:style>
  <w:style w:type="character" w:customStyle="1" w:styleId="1AbcamTOCChar">
    <w:name w:val="1 Abcam TOC Char"/>
    <w:basedOn w:val="DefaultParagraphFont"/>
    <w:link w:val="1AbcamTOC"/>
    <w:rsid w:val="00A217EC"/>
    <w:rPr>
      <w:rFonts w:ascii="Century Gothic" w:hAnsi="Century Gothic"/>
      <w:szCs w:val="24"/>
    </w:rPr>
  </w:style>
  <w:style w:type="paragraph" w:customStyle="1" w:styleId="1Abcamheading">
    <w:name w:val="1 Abcam heading"/>
    <w:basedOn w:val="Heading1"/>
    <w:link w:val="1AbcamheadingChar"/>
    <w:qFormat/>
    <w:rsid w:val="00380497"/>
    <w:pPr>
      <w:numPr>
        <w:numId w:val="12"/>
      </w:numPr>
      <w:pBdr>
        <w:bottom w:val="none" w:sz="0" w:space="0" w:color="auto"/>
      </w:pBdr>
    </w:pPr>
  </w:style>
  <w:style w:type="character" w:customStyle="1" w:styleId="1AbcamheadingChar">
    <w:name w:val="1 Abcam heading Char"/>
    <w:basedOn w:val="Heading1Char"/>
    <w:link w:val="1Abcamheading"/>
    <w:rsid w:val="00E328B4"/>
    <w:rPr>
      <w:rFonts w:ascii="Century Gothic" w:eastAsia="Times New Roman" w:hAnsi="Century Gothic"/>
      <w:b/>
      <w:bCs/>
      <w:sz w:val="24"/>
      <w:szCs w:val="28"/>
    </w:rPr>
  </w:style>
  <w:style w:type="paragraph" w:customStyle="1" w:styleId="zStyle11AbcambulletpointBold">
    <w:name w:val="z Style 1.1 Abcam # bullet point + Bold"/>
    <w:basedOn w:val="Normal"/>
    <w:rsid w:val="0068107B"/>
    <w:pPr>
      <w:numPr>
        <w:ilvl w:val="1"/>
        <w:numId w:val="16"/>
      </w:numPr>
      <w:spacing w:before="60" w:after="60"/>
    </w:pPr>
    <w:rPr>
      <w:b/>
      <w:bCs/>
    </w:rPr>
  </w:style>
  <w:style w:type="paragraph" w:styleId="ListBullet">
    <w:name w:val="List Bullet"/>
    <w:basedOn w:val="Normal"/>
    <w:semiHidden/>
    <w:unhideWhenUsed/>
    <w:rsid w:val="001E2DD7"/>
    <w:pPr>
      <w:numPr>
        <w:numId w:val="17"/>
      </w:numPr>
      <w:contextualSpacing/>
    </w:pPr>
  </w:style>
  <w:style w:type="paragraph" w:customStyle="1" w:styleId="11Abcambold">
    <w:name w:val="1.1 Abcam#bold"/>
    <w:basedOn w:val="11Abcam"/>
    <w:qFormat/>
    <w:rsid w:val="00380497"/>
    <w:rPr>
      <w:b/>
    </w:rPr>
  </w:style>
  <w:style w:type="character" w:customStyle="1" w:styleId="1AbcamNotetextChar">
    <w:name w:val="1 Abcam Note text Char"/>
    <w:basedOn w:val="DefaultParagraphFont"/>
    <w:link w:val="1AbcamNotetext"/>
    <w:rsid w:val="00F1129A"/>
    <w:rPr>
      <w:rFonts w:ascii="Century Gothic" w:hAnsi="Century Gothic"/>
      <w:szCs w:val="24"/>
    </w:rPr>
  </w:style>
  <w:style w:type="paragraph" w:styleId="Revision">
    <w:name w:val="Revision"/>
    <w:hidden/>
    <w:semiHidden/>
    <w:rsid w:val="00262F3B"/>
    <w:rPr>
      <w:rFonts w:ascii="Century Gothic" w:hAnsi="Century Gothic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397F0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D69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1709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930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52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116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70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am.com/ab150662" TargetMode="Externa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www.abcam.com/assaykitguidelines" TargetMode="Externa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abcam.com/assaykitguidelines" TargetMode="Externa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http://www.abcam.co.jp/ab150662" TargetMode="Externa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742A4-B22E-46BD-8DA2-FAD12A55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Abcam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Nooria Painda</cp:lastModifiedBy>
  <cp:revision>2</cp:revision>
  <cp:lastPrinted>2018-04-13T15:00:00Z</cp:lastPrinted>
  <dcterms:created xsi:type="dcterms:W3CDTF">2020-05-20T09:26:00Z</dcterms:created>
  <dcterms:modified xsi:type="dcterms:W3CDTF">2020-05-20T09:26:00Z</dcterms:modified>
</cp:coreProperties>
</file>