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38F26" w14:textId="24E9014C" w:rsidR="00DC1372" w:rsidRPr="009D7DAC" w:rsidRDefault="00014148" w:rsidP="00014148">
      <w:pPr>
        <w:rPr>
          <w:lang w:val="en-GB"/>
        </w:rPr>
      </w:pPr>
      <w:r w:rsidRPr="009D7DAC">
        <w:t xml:space="preserve">Version </w:t>
      </w:r>
      <w:r w:rsidR="00B14251">
        <w:t>8</w:t>
      </w:r>
      <w:r w:rsidR="00ED468B">
        <w:t>,</w:t>
      </w:r>
      <w:r w:rsidRPr="009D7DAC">
        <w:t xml:space="preserve"> Last updated </w:t>
      </w:r>
      <w:r w:rsidRPr="009D7DAC">
        <w:fldChar w:fldCharType="begin"/>
      </w:r>
      <w:r w:rsidRPr="009D7DAC">
        <w:instrText xml:space="preserve"> DATE  \@ "d MMMM yyyy"  \* MERGEFORMAT </w:instrText>
      </w:r>
      <w:r w:rsidRPr="009D7DAC">
        <w:fldChar w:fldCharType="separate"/>
      </w:r>
      <w:r w:rsidR="00B14251">
        <w:rPr>
          <w:noProof/>
        </w:rPr>
        <w:t>23 November 2023</w:t>
      </w:r>
      <w:r w:rsidRPr="009D7DAC">
        <w:fldChar w:fldCharType="end"/>
      </w:r>
    </w:p>
    <w:p w14:paraId="69F76F35" w14:textId="77777777" w:rsidR="00D332B4" w:rsidRPr="009D7DAC" w:rsidRDefault="00D332B4" w:rsidP="00DC1372">
      <w:pPr>
        <w:rPr>
          <w:rFonts w:cs="Arial"/>
          <w:lang w:val="en-GB"/>
        </w:rPr>
      </w:pPr>
    </w:p>
    <w:p w14:paraId="54724342" w14:textId="77777777" w:rsidR="00AA76EB" w:rsidRPr="009D7DAC" w:rsidRDefault="00AA76EB"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9D7DAC" w14:paraId="758DF6A3" w14:textId="77777777" w:rsidTr="00DF5155">
        <w:trPr>
          <w:trHeight w:hRule="exact" w:val="4027"/>
        </w:trPr>
        <w:tc>
          <w:tcPr>
            <w:tcW w:w="6096" w:type="dxa"/>
            <w:vAlign w:val="center"/>
          </w:tcPr>
          <w:p w14:paraId="3E8B103F" w14:textId="77777777" w:rsidR="00A4487B" w:rsidRPr="009D7DAC" w:rsidRDefault="009D7DAC" w:rsidP="00380497">
            <w:pPr>
              <w:pStyle w:val="Title"/>
              <w:rPr>
                <w:rFonts w:ascii="Century Gothic" w:hAnsi="Century Gothic"/>
                <w:b/>
              </w:rPr>
            </w:pPr>
            <w:r>
              <w:rPr>
                <w:rFonts w:ascii="Century Gothic" w:hAnsi="Century Gothic"/>
                <w:b/>
              </w:rPr>
              <w:t>a</w:t>
            </w:r>
            <w:r w:rsidR="00B86D77" w:rsidRPr="009D7DAC">
              <w:rPr>
                <w:rFonts w:ascii="Century Gothic" w:hAnsi="Century Gothic"/>
                <w:b/>
              </w:rPr>
              <w:t>b</w:t>
            </w:r>
            <w:r>
              <w:rPr>
                <w:rFonts w:ascii="Century Gothic" w:hAnsi="Century Gothic"/>
                <w:b/>
              </w:rPr>
              <w:t>196999</w:t>
            </w:r>
          </w:p>
          <w:p w14:paraId="77FB0F7C" w14:textId="77777777" w:rsidR="000E4FA8" w:rsidRPr="009D7DAC" w:rsidRDefault="009D7DAC" w:rsidP="00380497">
            <w:pPr>
              <w:pStyle w:val="Title"/>
              <w:rPr>
                <w:rFonts w:ascii="Century Gothic" w:hAnsi="Century Gothic"/>
                <w:b/>
              </w:rPr>
            </w:pPr>
            <w:r>
              <w:rPr>
                <w:rFonts w:ascii="Century Gothic" w:hAnsi="Century Gothic"/>
                <w:b/>
              </w:rPr>
              <w:t>Collagenase Activity Assay Kit (Colorimetric)</w:t>
            </w:r>
          </w:p>
        </w:tc>
      </w:tr>
    </w:tbl>
    <w:p w14:paraId="623BCF50" w14:textId="77777777" w:rsidR="0009101B" w:rsidRPr="009D7DAC" w:rsidRDefault="0009101B" w:rsidP="0009101B">
      <w:pPr>
        <w:pStyle w:val="1AbcamStandardtext"/>
      </w:pPr>
      <w:r w:rsidRPr="009D7DAC">
        <w:t xml:space="preserve">For the rapid, </w:t>
      </w:r>
      <w:proofErr w:type="gramStart"/>
      <w:r w:rsidRPr="009D7DAC">
        <w:t>sensitive</w:t>
      </w:r>
      <w:proofErr w:type="gramEnd"/>
      <w:r w:rsidRPr="009D7DAC">
        <w:t xml:space="preserve"> and accurate measurement of </w:t>
      </w:r>
      <w:r w:rsidR="009D7DAC">
        <w:t xml:space="preserve">collagenase </w:t>
      </w:r>
      <w:r w:rsidRPr="009D7DAC">
        <w:t xml:space="preserve">activity in </w:t>
      </w:r>
      <w:r w:rsidR="009D7DAC">
        <w:t>bacterial extract or purified protein</w:t>
      </w:r>
      <w:r w:rsidRPr="009D7DAC">
        <w:t>.</w:t>
      </w:r>
    </w:p>
    <w:p w14:paraId="2B8D12E5" w14:textId="77777777" w:rsidR="00BF65CB" w:rsidRPr="009D7DAC" w:rsidRDefault="00517873" w:rsidP="001B583F">
      <w:pPr>
        <w:pStyle w:val="1AbcamStandardtext"/>
      </w:pPr>
      <w:hyperlink r:id="rId8">
        <w:r w:rsidR="00BF65CB">
          <w:rPr>
            <w:color w:val="0000FF" w:themeColor="hyperlink"/>
            <w:sz w:val="24"/>
            <w:u w:val="single"/>
          </w:rPr>
          <w:br/>
          <w:t>View kit datasheet: www.abcam.com/ab196999</w:t>
        </w:r>
      </w:hyperlink>
      <w:r w:rsidR="00BF65CB">
        <w:rPr>
          <w:sz w:val="16"/>
        </w:rPr>
        <w:br/>
        <w:t xml:space="preserve">(use </w:t>
      </w:r>
      <w:hyperlink r:id="rId9">
        <w:r w:rsidR="00BF65CB">
          <w:rPr>
            <w:color w:val="0000FF" w:themeColor="hyperlink"/>
            <w:sz w:val="16"/>
            <w:u w:val="single"/>
          </w:rPr>
          <w:t>www.abcam.cn/ab196999</w:t>
        </w:r>
      </w:hyperlink>
      <w:r w:rsidR="00BF65CB">
        <w:rPr>
          <w:sz w:val="16"/>
        </w:rPr>
        <w:t xml:space="preserve"> for China, or </w:t>
      </w:r>
      <w:hyperlink r:id="rId10">
        <w:r w:rsidR="00BF65CB">
          <w:rPr>
            <w:color w:val="0000FF" w:themeColor="hyperlink"/>
            <w:sz w:val="16"/>
            <w:u w:val="single"/>
          </w:rPr>
          <w:t>www.abcam.co.jp/ab196999</w:t>
        </w:r>
      </w:hyperlink>
      <w:r w:rsidR="00BF65CB">
        <w:rPr>
          <w:sz w:val="16"/>
        </w:rPr>
        <w:t xml:space="preserve"> for Japan)</w:t>
      </w:r>
    </w:p>
    <w:p w14:paraId="5E1AA512" w14:textId="77777777" w:rsidR="00BF65CB" w:rsidRPr="009D7DAC" w:rsidRDefault="00BF65CB" w:rsidP="001B583F">
      <w:pPr>
        <w:pStyle w:val="1AbcamStandardtext"/>
      </w:pPr>
    </w:p>
    <w:p w14:paraId="3F3B8120" w14:textId="77777777" w:rsidR="00B86D77" w:rsidRPr="009D7DAC" w:rsidRDefault="00DC1372" w:rsidP="001B583F">
      <w:pPr>
        <w:pStyle w:val="1AbcamStandardtext"/>
      </w:pPr>
      <w:r w:rsidRPr="009D7DAC">
        <w:t>This product is for research use only and is not intended for diagnostic use.</w:t>
      </w:r>
    </w:p>
    <w:p w14:paraId="30C641E0" w14:textId="77777777" w:rsidR="00A137DC" w:rsidRDefault="00A137DC" w:rsidP="001B583F">
      <w:pPr>
        <w:pStyle w:val="1AbcamStandardtext"/>
      </w:pPr>
    </w:p>
    <w:p w14:paraId="68D57D71" w14:textId="69F5C924" w:rsidR="008B2920" w:rsidRPr="009D7DAC" w:rsidRDefault="00A137DC" w:rsidP="001B583F">
      <w:pPr>
        <w:pStyle w:val="1AbcamStandardtext"/>
      </w:pPr>
      <w:r>
        <w:rPr>
          <w:rStyle w:val="ui-provider"/>
        </w:rPr>
        <w:t xml:space="preserve">PLEASE NOTE: With the acquisition of </w:t>
      </w:r>
      <w:proofErr w:type="spellStart"/>
      <w:r>
        <w:rPr>
          <w:rStyle w:val="ui-provider"/>
        </w:rPr>
        <w:t>BioVision</w:t>
      </w:r>
      <w:proofErr w:type="spellEnd"/>
      <w:r>
        <w:rPr>
          <w:rStyle w:val="ui-provider"/>
        </w:rPr>
        <w:t xml:space="preserve">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r w:rsidR="008B2920" w:rsidRPr="009D7DAC">
        <w:br w:type="page"/>
      </w:r>
    </w:p>
    <w:p w14:paraId="613A4991" w14:textId="77777777" w:rsidR="00B86D77" w:rsidRPr="009D7DAC" w:rsidRDefault="00B86D77" w:rsidP="005E07C9">
      <w:pPr>
        <w:pStyle w:val="TOCHeading1"/>
        <w:pBdr>
          <w:bottom w:val="none" w:sz="0" w:space="0" w:color="auto"/>
        </w:pBdr>
        <w:rPr>
          <w:rFonts w:ascii="Century Gothic" w:hAnsi="Century Gothic"/>
          <w:color w:val="auto"/>
        </w:rPr>
      </w:pPr>
      <w:bookmarkStart w:id="0" w:name="_Toc315440409"/>
      <w:r w:rsidRPr="009D7DAC">
        <w:rPr>
          <w:rFonts w:ascii="Century Gothic" w:hAnsi="Century Gothic"/>
          <w:color w:val="auto"/>
        </w:rPr>
        <w:lastRenderedPageBreak/>
        <w:t>Table of Contents</w:t>
      </w:r>
      <w:bookmarkEnd w:id="0"/>
    </w:p>
    <w:bookmarkStart w:id="1" w:name="_Toc446403811"/>
    <w:bookmarkStart w:id="2" w:name="_Toc315440410"/>
    <w:p w14:paraId="142520A3" w14:textId="77777777" w:rsidR="005D3D07" w:rsidRDefault="001F3104">
      <w:pPr>
        <w:pStyle w:val="TOC1"/>
        <w:rPr>
          <w:rFonts w:asciiTheme="minorHAnsi" w:eastAsiaTheme="minorEastAsia" w:hAnsiTheme="minorHAnsi" w:cstheme="minorBidi"/>
          <w:noProof/>
          <w:sz w:val="22"/>
          <w:szCs w:val="22"/>
          <w:lang w:val="en-GB" w:eastAsia="en-GB"/>
        </w:rPr>
      </w:pPr>
      <w:r w:rsidRPr="009D7DAC">
        <w:fldChar w:fldCharType="begin"/>
      </w:r>
      <w:r w:rsidRPr="009D7DAC">
        <w:instrText xml:space="preserve"> TOC \u \t "1 Abcam heading,1" </w:instrText>
      </w:r>
      <w:r w:rsidRPr="009D7DAC">
        <w:fldChar w:fldCharType="separate"/>
      </w:r>
      <w:r w:rsidR="005D3D07">
        <w:rPr>
          <w:noProof/>
        </w:rPr>
        <w:t>1.</w:t>
      </w:r>
      <w:r w:rsidR="005D3D07">
        <w:rPr>
          <w:rFonts w:asciiTheme="minorHAnsi" w:eastAsiaTheme="minorEastAsia" w:hAnsiTheme="minorHAnsi" w:cstheme="minorBidi"/>
          <w:noProof/>
          <w:sz w:val="22"/>
          <w:szCs w:val="22"/>
          <w:lang w:val="en-GB" w:eastAsia="en-GB"/>
        </w:rPr>
        <w:tab/>
      </w:r>
      <w:r w:rsidR="005D3D07">
        <w:rPr>
          <w:noProof/>
        </w:rPr>
        <w:t>Overview</w:t>
      </w:r>
      <w:r w:rsidR="005D3D07">
        <w:rPr>
          <w:noProof/>
        </w:rPr>
        <w:tab/>
      </w:r>
      <w:r w:rsidR="005D3D07">
        <w:rPr>
          <w:noProof/>
        </w:rPr>
        <w:fldChar w:fldCharType="begin"/>
      </w:r>
      <w:r w:rsidR="005D3D07">
        <w:rPr>
          <w:noProof/>
        </w:rPr>
        <w:instrText xml:space="preserve"> PAGEREF _Toc483391119 \h </w:instrText>
      </w:r>
      <w:r w:rsidR="005D3D07">
        <w:rPr>
          <w:noProof/>
        </w:rPr>
      </w:r>
      <w:r w:rsidR="005D3D07">
        <w:rPr>
          <w:noProof/>
        </w:rPr>
        <w:fldChar w:fldCharType="separate"/>
      </w:r>
      <w:r w:rsidR="005D3D07">
        <w:rPr>
          <w:noProof/>
        </w:rPr>
        <w:t>1</w:t>
      </w:r>
      <w:r w:rsidR="005D3D07">
        <w:rPr>
          <w:noProof/>
        </w:rPr>
        <w:fldChar w:fldCharType="end"/>
      </w:r>
    </w:p>
    <w:p w14:paraId="6F61C256" w14:textId="77777777" w:rsidR="005D3D07" w:rsidRDefault="005D3D07">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Protocol Summary</w:t>
      </w:r>
      <w:r>
        <w:rPr>
          <w:noProof/>
        </w:rPr>
        <w:tab/>
      </w:r>
      <w:r>
        <w:rPr>
          <w:noProof/>
        </w:rPr>
        <w:fldChar w:fldCharType="begin"/>
      </w:r>
      <w:r>
        <w:rPr>
          <w:noProof/>
        </w:rPr>
        <w:instrText xml:space="preserve"> PAGEREF _Toc483391120 \h </w:instrText>
      </w:r>
      <w:r>
        <w:rPr>
          <w:noProof/>
        </w:rPr>
      </w:r>
      <w:r>
        <w:rPr>
          <w:noProof/>
        </w:rPr>
        <w:fldChar w:fldCharType="separate"/>
      </w:r>
      <w:r>
        <w:rPr>
          <w:noProof/>
        </w:rPr>
        <w:t>2</w:t>
      </w:r>
      <w:r>
        <w:rPr>
          <w:noProof/>
        </w:rPr>
        <w:fldChar w:fldCharType="end"/>
      </w:r>
    </w:p>
    <w:p w14:paraId="14695521" w14:textId="77777777" w:rsidR="005D3D07" w:rsidRDefault="005D3D07">
      <w:pPr>
        <w:pStyle w:val="TOC1"/>
        <w:rPr>
          <w:rFonts w:asciiTheme="minorHAnsi" w:eastAsiaTheme="minorEastAsia" w:hAnsiTheme="minorHAnsi" w:cstheme="minorBidi"/>
          <w:noProof/>
          <w:sz w:val="22"/>
          <w:szCs w:val="22"/>
          <w:lang w:val="en-GB" w:eastAsia="en-GB"/>
        </w:rPr>
      </w:pPr>
      <w:r>
        <w:rPr>
          <w:noProof/>
        </w:rPr>
        <w:t>3.</w:t>
      </w:r>
      <w:r>
        <w:rPr>
          <w:rFonts w:asciiTheme="minorHAnsi" w:eastAsiaTheme="minorEastAsia" w:hAnsiTheme="minorHAnsi" w:cstheme="minorBidi"/>
          <w:noProof/>
          <w:sz w:val="22"/>
          <w:szCs w:val="22"/>
          <w:lang w:val="en-GB" w:eastAsia="en-GB"/>
        </w:rPr>
        <w:tab/>
      </w:r>
      <w:r>
        <w:rPr>
          <w:noProof/>
        </w:rPr>
        <w:t>Precautions</w:t>
      </w:r>
      <w:r>
        <w:rPr>
          <w:noProof/>
        </w:rPr>
        <w:tab/>
      </w:r>
      <w:r>
        <w:rPr>
          <w:noProof/>
        </w:rPr>
        <w:fldChar w:fldCharType="begin"/>
      </w:r>
      <w:r>
        <w:rPr>
          <w:noProof/>
        </w:rPr>
        <w:instrText xml:space="preserve"> PAGEREF _Toc483391121 \h </w:instrText>
      </w:r>
      <w:r>
        <w:rPr>
          <w:noProof/>
        </w:rPr>
      </w:r>
      <w:r>
        <w:rPr>
          <w:noProof/>
        </w:rPr>
        <w:fldChar w:fldCharType="separate"/>
      </w:r>
      <w:r>
        <w:rPr>
          <w:noProof/>
        </w:rPr>
        <w:t>3</w:t>
      </w:r>
      <w:r>
        <w:rPr>
          <w:noProof/>
        </w:rPr>
        <w:fldChar w:fldCharType="end"/>
      </w:r>
    </w:p>
    <w:p w14:paraId="27F39E71" w14:textId="77777777" w:rsidR="005D3D07" w:rsidRDefault="005D3D07">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Storage and Stability</w:t>
      </w:r>
      <w:r>
        <w:rPr>
          <w:noProof/>
        </w:rPr>
        <w:tab/>
      </w:r>
      <w:r>
        <w:rPr>
          <w:noProof/>
        </w:rPr>
        <w:fldChar w:fldCharType="begin"/>
      </w:r>
      <w:r>
        <w:rPr>
          <w:noProof/>
        </w:rPr>
        <w:instrText xml:space="preserve"> PAGEREF _Toc483391122 \h </w:instrText>
      </w:r>
      <w:r>
        <w:rPr>
          <w:noProof/>
        </w:rPr>
      </w:r>
      <w:r>
        <w:rPr>
          <w:noProof/>
        </w:rPr>
        <w:fldChar w:fldCharType="separate"/>
      </w:r>
      <w:r>
        <w:rPr>
          <w:noProof/>
        </w:rPr>
        <w:t>3</w:t>
      </w:r>
      <w:r>
        <w:rPr>
          <w:noProof/>
        </w:rPr>
        <w:fldChar w:fldCharType="end"/>
      </w:r>
    </w:p>
    <w:p w14:paraId="48122B85" w14:textId="77777777" w:rsidR="005D3D07" w:rsidRDefault="005D3D07">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Limitations</w:t>
      </w:r>
      <w:r>
        <w:rPr>
          <w:noProof/>
        </w:rPr>
        <w:tab/>
      </w:r>
      <w:r>
        <w:rPr>
          <w:noProof/>
        </w:rPr>
        <w:fldChar w:fldCharType="begin"/>
      </w:r>
      <w:r>
        <w:rPr>
          <w:noProof/>
        </w:rPr>
        <w:instrText xml:space="preserve"> PAGEREF _Toc483391123 \h </w:instrText>
      </w:r>
      <w:r>
        <w:rPr>
          <w:noProof/>
        </w:rPr>
      </w:r>
      <w:r>
        <w:rPr>
          <w:noProof/>
        </w:rPr>
        <w:fldChar w:fldCharType="separate"/>
      </w:r>
      <w:r>
        <w:rPr>
          <w:noProof/>
        </w:rPr>
        <w:t>4</w:t>
      </w:r>
      <w:r>
        <w:rPr>
          <w:noProof/>
        </w:rPr>
        <w:fldChar w:fldCharType="end"/>
      </w:r>
    </w:p>
    <w:p w14:paraId="7C1C5851" w14:textId="77777777" w:rsidR="005D3D07" w:rsidRDefault="005D3D07">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Materials Supplied</w:t>
      </w:r>
      <w:r>
        <w:rPr>
          <w:noProof/>
        </w:rPr>
        <w:tab/>
      </w:r>
      <w:r>
        <w:rPr>
          <w:noProof/>
        </w:rPr>
        <w:fldChar w:fldCharType="begin"/>
      </w:r>
      <w:r>
        <w:rPr>
          <w:noProof/>
        </w:rPr>
        <w:instrText xml:space="preserve"> PAGEREF _Toc483391124 \h </w:instrText>
      </w:r>
      <w:r>
        <w:rPr>
          <w:noProof/>
        </w:rPr>
      </w:r>
      <w:r>
        <w:rPr>
          <w:noProof/>
        </w:rPr>
        <w:fldChar w:fldCharType="separate"/>
      </w:r>
      <w:r>
        <w:rPr>
          <w:noProof/>
        </w:rPr>
        <w:t>4</w:t>
      </w:r>
      <w:r>
        <w:rPr>
          <w:noProof/>
        </w:rPr>
        <w:fldChar w:fldCharType="end"/>
      </w:r>
    </w:p>
    <w:p w14:paraId="667514CF" w14:textId="77777777" w:rsidR="005D3D07" w:rsidRDefault="005D3D07">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_Toc483391125 \h </w:instrText>
      </w:r>
      <w:r>
        <w:rPr>
          <w:noProof/>
        </w:rPr>
      </w:r>
      <w:r>
        <w:rPr>
          <w:noProof/>
        </w:rPr>
        <w:fldChar w:fldCharType="separate"/>
      </w:r>
      <w:r>
        <w:rPr>
          <w:noProof/>
        </w:rPr>
        <w:t>5</w:t>
      </w:r>
      <w:r>
        <w:rPr>
          <w:noProof/>
        </w:rPr>
        <w:fldChar w:fldCharType="end"/>
      </w:r>
    </w:p>
    <w:p w14:paraId="34AC2CEE" w14:textId="77777777" w:rsidR="005D3D07" w:rsidRDefault="005D3D07">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Technical Hints</w:t>
      </w:r>
      <w:r>
        <w:rPr>
          <w:noProof/>
        </w:rPr>
        <w:tab/>
      </w:r>
      <w:r>
        <w:rPr>
          <w:noProof/>
        </w:rPr>
        <w:fldChar w:fldCharType="begin"/>
      </w:r>
      <w:r>
        <w:rPr>
          <w:noProof/>
        </w:rPr>
        <w:instrText xml:space="preserve"> PAGEREF _Toc483391126 \h </w:instrText>
      </w:r>
      <w:r>
        <w:rPr>
          <w:noProof/>
        </w:rPr>
      </w:r>
      <w:r>
        <w:rPr>
          <w:noProof/>
        </w:rPr>
        <w:fldChar w:fldCharType="separate"/>
      </w:r>
      <w:r>
        <w:rPr>
          <w:noProof/>
        </w:rPr>
        <w:t>6</w:t>
      </w:r>
      <w:r>
        <w:rPr>
          <w:noProof/>
        </w:rPr>
        <w:fldChar w:fldCharType="end"/>
      </w:r>
    </w:p>
    <w:p w14:paraId="4C44773C" w14:textId="77777777" w:rsidR="005D3D07" w:rsidRDefault="005D3D07">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_Toc483391127 \h </w:instrText>
      </w:r>
      <w:r>
        <w:rPr>
          <w:noProof/>
        </w:rPr>
      </w:r>
      <w:r>
        <w:rPr>
          <w:noProof/>
        </w:rPr>
        <w:fldChar w:fldCharType="separate"/>
      </w:r>
      <w:r>
        <w:rPr>
          <w:noProof/>
        </w:rPr>
        <w:t>7</w:t>
      </w:r>
      <w:r>
        <w:rPr>
          <w:noProof/>
        </w:rPr>
        <w:fldChar w:fldCharType="end"/>
      </w:r>
    </w:p>
    <w:p w14:paraId="799F0B4A" w14:textId="77777777" w:rsidR="005D3D07" w:rsidRDefault="005D3D07">
      <w:pPr>
        <w:pStyle w:val="TOC1"/>
        <w:rPr>
          <w:rFonts w:asciiTheme="minorHAnsi" w:eastAsiaTheme="minorEastAsia" w:hAnsiTheme="minorHAnsi" w:cstheme="minorBidi"/>
          <w:noProof/>
          <w:sz w:val="22"/>
          <w:szCs w:val="22"/>
          <w:lang w:val="en-GB" w:eastAsia="en-GB"/>
        </w:rPr>
      </w:pPr>
      <w:r>
        <w:rPr>
          <w:noProof/>
        </w:rPr>
        <w:t>10.</w:t>
      </w:r>
      <w:r>
        <w:rPr>
          <w:rFonts w:asciiTheme="minorHAnsi" w:eastAsiaTheme="minorEastAsia" w:hAnsiTheme="minorHAnsi" w:cstheme="minorBidi"/>
          <w:noProof/>
          <w:sz w:val="22"/>
          <w:szCs w:val="22"/>
          <w:lang w:val="en-GB" w:eastAsia="en-GB"/>
        </w:rPr>
        <w:tab/>
      </w:r>
      <w:r>
        <w:rPr>
          <w:noProof/>
        </w:rPr>
        <w:t>Sample Preparation</w:t>
      </w:r>
      <w:r>
        <w:rPr>
          <w:noProof/>
        </w:rPr>
        <w:tab/>
      </w:r>
      <w:r>
        <w:rPr>
          <w:noProof/>
        </w:rPr>
        <w:fldChar w:fldCharType="begin"/>
      </w:r>
      <w:r>
        <w:rPr>
          <w:noProof/>
        </w:rPr>
        <w:instrText xml:space="preserve"> PAGEREF _Toc483391128 \h </w:instrText>
      </w:r>
      <w:r>
        <w:rPr>
          <w:noProof/>
        </w:rPr>
      </w:r>
      <w:r>
        <w:rPr>
          <w:noProof/>
        </w:rPr>
        <w:fldChar w:fldCharType="separate"/>
      </w:r>
      <w:r>
        <w:rPr>
          <w:noProof/>
        </w:rPr>
        <w:t>8</w:t>
      </w:r>
      <w:r>
        <w:rPr>
          <w:noProof/>
        </w:rPr>
        <w:fldChar w:fldCharType="end"/>
      </w:r>
    </w:p>
    <w:p w14:paraId="6581158F" w14:textId="77777777" w:rsidR="005D3D07" w:rsidRDefault="005D3D07">
      <w:pPr>
        <w:pStyle w:val="TOC1"/>
        <w:rPr>
          <w:rFonts w:asciiTheme="minorHAnsi" w:eastAsiaTheme="minorEastAsia" w:hAnsiTheme="minorHAnsi" w:cstheme="minorBidi"/>
          <w:noProof/>
          <w:sz w:val="22"/>
          <w:szCs w:val="22"/>
          <w:lang w:val="en-GB" w:eastAsia="en-GB"/>
        </w:rPr>
      </w:pPr>
      <w:r>
        <w:rPr>
          <w:noProof/>
        </w:rPr>
        <w:t>11.</w:t>
      </w:r>
      <w:r>
        <w:rPr>
          <w:rFonts w:asciiTheme="minorHAnsi" w:eastAsiaTheme="minorEastAsia" w:hAnsiTheme="minorHAnsi" w:cstheme="minorBidi"/>
          <w:noProof/>
          <w:sz w:val="22"/>
          <w:szCs w:val="22"/>
          <w:lang w:val="en-GB" w:eastAsia="en-GB"/>
        </w:rPr>
        <w:tab/>
      </w:r>
      <w:r>
        <w:rPr>
          <w:noProof/>
        </w:rPr>
        <w:t>Assay Procedure – Collagenase Activity</w:t>
      </w:r>
      <w:r>
        <w:rPr>
          <w:noProof/>
        </w:rPr>
        <w:tab/>
      </w:r>
      <w:r>
        <w:rPr>
          <w:noProof/>
        </w:rPr>
        <w:fldChar w:fldCharType="begin"/>
      </w:r>
      <w:r>
        <w:rPr>
          <w:noProof/>
        </w:rPr>
        <w:instrText xml:space="preserve"> PAGEREF _Toc483391129 \h </w:instrText>
      </w:r>
      <w:r>
        <w:rPr>
          <w:noProof/>
        </w:rPr>
      </w:r>
      <w:r>
        <w:rPr>
          <w:noProof/>
        </w:rPr>
        <w:fldChar w:fldCharType="separate"/>
      </w:r>
      <w:r>
        <w:rPr>
          <w:noProof/>
        </w:rPr>
        <w:t>9</w:t>
      </w:r>
      <w:r>
        <w:rPr>
          <w:noProof/>
        </w:rPr>
        <w:fldChar w:fldCharType="end"/>
      </w:r>
    </w:p>
    <w:p w14:paraId="2424FC92" w14:textId="77777777" w:rsidR="005D3D07" w:rsidRDefault="005D3D07">
      <w:pPr>
        <w:pStyle w:val="TOC1"/>
        <w:rPr>
          <w:rFonts w:asciiTheme="minorHAnsi" w:eastAsiaTheme="minorEastAsia" w:hAnsiTheme="minorHAnsi" w:cstheme="minorBidi"/>
          <w:noProof/>
          <w:sz w:val="22"/>
          <w:szCs w:val="22"/>
          <w:lang w:val="en-GB" w:eastAsia="en-GB"/>
        </w:rPr>
      </w:pPr>
      <w:r>
        <w:rPr>
          <w:noProof/>
        </w:rPr>
        <w:t>12.</w:t>
      </w:r>
      <w:r>
        <w:rPr>
          <w:rFonts w:asciiTheme="minorHAnsi" w:eastAsiaTheme="minorEastAsia" w:hAnsiTheme="minorHAnsi" w:cstheme="minorBidi"/>
          <w:noProof/>
          <w:sz w:val="22"/>
          <w:szCs w:val="22"/>
          <w:lang w:val="en-GB" w:eastAsia="en-GB"/>
        </w:rPr>
        <w:tab/>
      </w:r>
      <w:r>
        <w:rPr>
          <w:noProof/>
        </w:rPr>
        <w:t>Assay Procedure – Inhibitor Screening</w:t>
      </w:r>
      <w:r>
        <w:rPr>
          <w:noProof/>
        </w:rPr>
        <w:tab/>
      </w:r>
      <w:r>
        <w:rPr>
          <w:noProof/>
        </w:rPr>
        <w:fldChar w:fldCharType="begin"/>
      </w:r>
      <w:r>
        <w:rPr>
          <w:noProof/>
        </w:rPr>
        <w:instrText xml:space="preserve"> PAGEREF _Toc483391130 \h </w:instrText>
      </w:r>
      <w:r>
        <w:rPr>
          <w:noProof/>
        </w:rPr>
      </w:r>
      <w:r>
        <w:rPr>
          <w:noProof/>
        </w:rPr>
        <w:fldChar w:fldCharType="separate"/>
      </w:r>
      <w:r>
        <w:rPr>
          <w:noProof/>
        </w:rPr>
        <w:t>11</w:t>
      </w:r>
      <w:r>
        <w:rPr>
          <w:noProof/>
        </w:rPr>
        <w:fldChar w:fldCharType="end"/>
      </w:r>
    </w:p>
    <w:p w14:paraId="39FA3CEA" w14:textId="77777777" w:rsidR="005D3D07" w:rsidRDefault="005D3D07">
      <w:pPr>
        <w:pStyle w:val="TOC1"/>
        <w:rPr>
          <w:rFonts w:asciiTheme="minorHAnsi" w:eastAsiaTheme="minorEastAsia" w:hAnsiTheme="minorHAnsi" w:cstheme="minorBidi"/>
          <w:noProof/>
          <w:sz w:val="22"/>
          <w:szCs w:val="22"/>
          <w:lang w:val="en-GB" w:eastAsia="en-GB"/>
        </w:rPr>
      </w:pPr>
      <w:r>
        <w:rPr>
          <w:noProof/>
        </w:rPr>
        <w:t>13.</w:t>
      </w:r>
      <w:r>
        <w:rPr>
          <w:rFonts w:asciiTheme="minorHAnsi" w:eastAsiaTheme="minorEastAsia" w:hAnsiTheme="minorHAnsi" w:cstheme="minorBidi"/>
          <w:noProof/>
          <w:sz w:val="22"/>
          <w:szCs w:val="22"/>
          <w:lang w:val="en-GB" w:eastAsia="en-GB"/>
        </w:rPr>
        <w:tab/>
      </w:r>
      <w:r>
        <w:rPr>
          <w:noProof/>
        </w:rPr>
        <w:t>Calculations</w:t>
      </w:r>
      <w:r>
        <w:rPr>
          <w:noProof/>
        </w:rPr>
        <w:tab/>
      </w:r>
      <w:r>
        <w:rPr>
          <w:noProof/>
        </w:rPr>
        <w:fldChar w:fldCharType="begin"/>
      </w:r>
      <w:r>
        <w:rPr>
          <w:noProof/>
        </w:rPr>
        <w:instrText xml:space="preserve"> PAGEREF _Toc483391131 \h </w:instrText>
      </w:r>
      <w:r>
        <w:rPr>
          <w:noProof/>
        </w:rPr>
      </w:r>
      <w:r>
        <w:rPr>
          <w:noProof/>
        </w:rPr>
        <w:fldChar w:fldCharType="separate"/>
      </w:r>
      <w:r>
        <w:rPr>
          <w:noProof/>
        </w:rPr>
        <w:t>13</w:t>
      </w:r>
      <w:r>
        <w:rPr>
          <w:noProof/>
        </w:rPr>
        <w:fldChar w:fldCharType="end"/>
      </w:r>
    </w:p>
    <w:p w14:paraId="4FFFA89C" w14:textId="77777777" w:rsidR="005D3D07" w:rsidRDefault="005D3D07">
      <w:pPr>
        <w:pStyle w:val="TOC1"/>
        <w:rPr>
          <w:rFonts w:asciiTheme="minorHAnsi" w:eastAsiaTheme="minorEastAsia" w:hAnsiTheme="minorHAnsi" w:cstheme="minorBidi"/>
          <w:noProof/>
          <w:sz w:val="22"/>
          <w:szCs w:val="22"/>
          <w:lang w:val="en-GB" w:eastAsia="en-GB"/>
        </w:rPr>
      </w:pPr>
      <w:r>
        <w:rPr>
          <w:noProof/>
        </w:rPr>
        <w:t>14.</w:t>
      </w:r>
      <w:r>
        <w:rPr>
          <w:rFonts w:asciiTheme="minorHAnsi" w:eastAsiaTheme="minorEastAsia" w:hAnsiTheme="minorHAnsi" w:cstheme="minorBidi"/>
          <w:noProof/>
          <w:sz w:val="22"/>
          <w:szCs w:val="22"/>
          <w:lang w:val="en-GB" w:eastAsia="en-GB"/>
        </w:rPr>
        <w:tab/>
      </w:r>
      <w:r>
        <w:rPr>
          <w:noProof/>
        </w:rPr>
        <w:t>Typical Data</w:t>
      </w:r>
      <w:r>
        <w:rPr>
          <w:noProof/>
        </w:rPr>
        <w:tab/>
      </w:r>
      <w:r>
        <w:rPr>
          <w:noProof/>
        </w:rPr>
        <w:fldChar w:fldCharType="begin"/>
      </w:r>
      <w:r>
        <w:rPr>
          <w:noProof/>
        </w:rPr>
        <w:instrText xml:space="preserve"> PAGEREF _Toc483391132 \h </w:instrText>
      </w:r>
      <w:r>
        <w:rPr>
          <w:noProof/>
        </w:rPr>
      </w:r>
      <w:r>
        <w:rPr>
          <w:noProof/>
        </w:rPr>
        <w:fldChar w:fldCharType="separate"/>
      </w:r>
      <w:r>
        <w:rPr>
          <w:noProof/>
        </w:rPr>
        <w:t>15</w:t>
      </w:r>
      <w:r>
        <w:rPr>
          <w:noProof/>
        </w:rPr>
        <w:fldChar w:fldCharType="end"/>
      </w:r>
    </w:p>
    <w:p w14:paraId="1DF44D14" w14:textId="77777777" w:rsidR="005D3D07" w:rsidRDefault="005D3D07">
      <w:pPr>
        <w:pStyle w:val="TOC1"/>
        <w:rPr>
          <w:rFonts w:asciiTheme="minorHAnsi" w:eastAsiaTheme="minorEastAsia" w:hAnsiTheme="minorHAnsi" w:cstheme="minorBidi"/>
          <w:noProof/>
          <w:sz w:val="22"/>
          <w:szCs w:val="22"/>
          <w:lang w:val="en-GB" w:eastAsia="en-GB"/>
        </w:rPr>
      </w:pPr>
      <w:r>
        <w:rPr>
          <w:noProof/>
        </w:rPr>
        <w:t>15.</w:t>
      </w:r>
      <w:r>
        <w:rPr>
          <w:rFonts w:asciiTheme="minorHAnsi" w:eastAsiaTheme="minorEastAsia" w:hAnsiTheme="minorHAnsi" w:cstheme="minorBidi"/>
          <w:noProof/>
          <w:sz w:val="22"/>
          <w:szCs w:val="22"/>
          <w:lang w:val="en-GB" w:eastAsia="en-GB"/>
        </w:rPr>
        <w:tab/>
      </w:r>
      <w:r>
        <w:rPr>
          <w:noProof/>
        </w:rPr>
        <w:t>Quick Assay Procedure</w:t>
      </w:r>
      <w:r>
        <w:rPr>
          <w:noProof/>
        </w:rPr>
        <w:tab/>
      </w:r>
      <w:r>
        <w:rPr>
          <w:noProof/>
        </w:rPr>
        <w:fldChar w:fldCharType="begin"/>
      </w:r>
      <w:r>
        <w:rPr>
          <w:noProof/>
        </w:rPr>
        <w:instrText xml:space="preserve"> PAGEREF _Toc483391133 \h </w:instrText>
      </w:r>
      <w:r>
        <w:rPr>
          <w:noProof/>
        </w:rPr>
      </w:r>
      <w:r>
        <w:rPr>
          <w:noProof/>
        </w:rPr>
        <w:fldChar w:fldCharType="separate"/>
      </w:r>
      <w:r>
        <w:rPr>
          <w:noProof/>
        </w:rPr>
        <w:t>16</w:t>
      </w:r>
      <w:r>
        <w:rPr>
          <w:noProof/>
        </w:rPr>
        <w:fldChar w:fldCharType="end"/>
      </w:r>
    </w:p>
    <w:p w14:paraId="403DBB07" w14:textId="77777777" w:rsidR="005D3D07" w:rsidRDefault="005D3D07">
      <w:pPr>
        <w:pStyle w:val="TOC1"/>
        <w:rPr>
          <w:rFonts w:asciiTheme="minorHAnsi" w:eastAsiaTheme="minorEastAsia" w:hAnsiTheme="minorHAnsi" w:cstheme="minorBidi"/>
          <w:noProof/>
          <w:sz w:val="22"/>
          <w:szCs w:val="22"/>
          <w:lang w:val="en-GB" w:eastAsia="en-GB"/>
        </w:rPr>
      </w:pPr>
      <w:r>
        <w:rPr>
          <w:noProof/>
        </w:rPr>
        <w:t>16.</w:t>
      </w:r>
      <w:r>
        <w:rPr>
          <w:rFonts w:asciiTheme="minorHAnsi" w:eastAsiaTheme="minorEastAsia" w:hAnsiTheme="minorHAnsi" w:cstheme="minorBidi"/>
          <w:noProof/>
          <w:sz w:val="22"/>
          <w:szCs w:val="22"/>
          <w:lang w:val="en-GB" w:eastAsia="en-GB"/>
        </w:rPr>
        <w:tab/>
      </w:r>
      <w:r>
        <w:rPr>
          <w:noProof/>
        </w:rPr>
        <w:t>Troubleshooting</w:t>
      </w:r>
      <w:r>
        <w:rPr>
          <w:noProof/>
        </w:rPr>
        <w:tab/>
      </w:r>
      <w:r>
        <w:rPr>
          <w:noProof/>
        </w:rPr>
        <w:fldChar w:fldCharType="begin"/>
      </w:r>
      <w:r>
        <w:rPr>
          <w:noProof/>
        </w:rPr>
        <w:instrText xml:space="preserve"> PAGEREF _Toc483391134 \h </w:instrText>
      </w:r>
      <w:r>
        <w:rPr>
          <w:noProof/>
        </w:rPr>
      </w:r>
      <w:r>
        <w:rPr>
          <w:noProof/>
        </w:rPr>
        <w:fldChar w:fldCharType="separate"/>
      </w:r>
      <w:r>
        <w:rPr>
          <w:noProof/>
        </w:rPr>
        <w:t>17</w:t>
      </w:r>
      <w:r>
        <w:rPr>
          <w:noProof/>
        </w:rPr>
        <w:fldChar w:fldCharType="end"/>
      </w:r>
    </w:p>
    <w:p w14:paraId="1B3CCF51" w14:textId="77777777" w:rsidR="005D3D07" w:rsidRDefault="005D3D07">
      <w:pPr>
        <w:pStyle w:val="TOC1"/>
        <w:rPr>
          <w:rFonts w:asciiTheme="minorHAnsi" w:eastAsiaTheme="minorEastAsia" w:hAnsiTheme="minorHAnsi" w:cstheme="minorBidi"/>
          <w:noProof/>
          <w:sz w:val="22"/>
          <w:szCs w:val="22"/>
          <w:lang w:val="en-GB" w:eastAsia="en-GB"/>
        </w:rPr>
      </w:pPr>
      <w:r>
        <w:rPr>
          <w:noProof/>
        </w:rPr>
        <w:t>17.</w:t>
      </w:r>
      <w:r>
        <w:rPr>
          <w:rFonts w:asciiTheme="minorHAnsi" w:eastAsiaTheme="minorEastAsia" w:hAnsiTheme="minorHAnsi" w:cstheme="minorBidi"/>
          <w:noProof/>
          <w:sz w:val="22"/>
          <w:szCs w:val="22"/>
          <w:lang w:val="en-GB" w:eastAsia="en-GB"/>
        </w:rPr>
        <w:tab/>
      </w:r>
      <w:r>
        <w:rPr>
          <w:noProof/>
        </w:rPr>
        <w:t>FAQs</w:t>
      </w:r>
      <w:r>
        <w:rPr>
          <w:noProof/>
        </w:rPr>
        <w:tab/>
      </w:r>
      <w:r>
        <w:rPr>
          <w:noProof/>
        </w:rPr>
        <w:fldChar w:fldCharType="begin"/>
      </w:r>
      <w:r>
        <w:rPr>
          <w:noProof/>
        </w:rPr>
        <w:instrText xml:space="preserve"> PAGEREF _Toc483391135 \h </w:instrText>
      </w:r>
      <w:r>
        <w:rPr>
          <w:noProof/>
        </w:rPr>
      </w:r>
      <w:r>
        <w:rPr>
          <w:noProof/>
        </w:rPr>
        <w:fldChar w:fldCharType="separate"/>
      </w:r>
      <w:r>
        <w:rPr>
          <w:noProof/>
        </w:rPr>
        <w:t>18</w:t>
      </w:r>
      <w:r>
        <w:rPr>
          <w:noProof/>
        </w:rPr>
        <w:fldChar w:fldCharType="end"/>
      </w:r>
    </w:p>
    <w:p w14:paraId="06EA0CC1" w14:textId="77777777" w:rsidR="005D3D07" w:rsidRDefault="005D3D07">
      <w:pPr>
        <w:pStyle w:val="TOC1"/>
        <w:rPr>
          <w:rFonts w:asciiTheme="minorHAnsi" w:eastAsiaTheme="minorEastAsia" w:hAnsiTheme="minorHAnsi" w:cstheme="minorBidi"/>
          <w:noProof/>
          <w:sz w:val="22"/>
          <w:szCs w:val="22"/>
          <w:lang w:val="en-GB" w:eastAsia="en-GB"/>
        </w:rPr>
      </w:pPr>
      <w:r>
        <w:rPr>
          <w:noProof/>
        </w:rPr>
        <w:t>18.</w:t>
      </w:r>
      <w:r>
        <w:rPr>
          <w:rFonts w:asciiTheme="minorHAnsi" w:eastAsiaTheme="minorEastAsia" w:hAnsiTheme="minorHAnsi" w:cstheme="minorBidi"/>
          <w:noProof/>
          <w:sz w:val="22"/>
          <w:szCs w:val="22"/>
          <w:lang w:val="en-GB" w:eastAsia="en-GB"/>
        </w:rPr>
        <w:tab/>
      </w:r>
      <w:r>
        <w:rPr>
          <w:noProof/>
        </w:rPr>
        <w:t>Notes</w:t>
      </w:r>
      <w:r>
        <w:rPr>
          <w:noProof/>
        </w:rPr>
        <w:tab/>
      </w:r>
      <w:r>
        <w:rPr>
          <w:noProof/>
        </w:rPr>
        <w:fldChar w:fldCharType="begin"/>
      </w:r>
      <w:r>
        <w:rPr>
          <w:noProof/>
        </w:rPr>
        <w:instrText xml:space="preserve"> PAGEREF _Toc483391136 \h </w:instrText>
      </w:r>
      <w:r>
        <w:rPr>
          <w:noProof/>
        </w:rPr>
      </w:r>
      <w:r>
        <w:rPr>
          <w:noProof/>
        </w:rPr>
        <w:fldChar w:fldCharType="separate"/>
      </w:r>
      <w:r>
        <w:rPr>
          <w:noProof/>
        </w:rPr>
        <w:t>19</w:t>
      </w:r>
      <w:r>
        <w:rPr>
          <w:noProof/>
        </w:rPr>
        <w:fldChar w:fldCharType="end"/>
      </w:r>
    </w:p>
    <w:p w14:paraId="5BF7EFAD" w14:textId="77777777" w:rsidR="00B9305B" w:rsidRPr="009D7DAC" w:rsidRDefault="001F3104" w:rsidP="001E2DD7">
      <w:pPr>
        <w:pStyle w:val="TOC1"/>
        <w:sectPr w:rsidR="00B9305B" w:rsidRPr="009D7DAC" w:rsidSect="00355DF6">
          <w:headerReference w:type="even" r:id="rId11"/>
          <w:headerReference w:type="default" r:id="rId12"/>
          <w:footerReference w:type="even" r:id="rId13"/>
          <w:footerReference w:type="default" r:id="rId14"/>
          <w:footerReference w:type="first" r:id="rId15"/>
          <w:pgSz w:w="8400" w:h="11900"/>
          <w:pgMar w:top="737" w:right="737" w:bottom="737" w:left="1021" w:header="0" w:footer="0" w:gutter="0"/>
          <w:pgNumType w:start="1"/>
          <w:cols w:space="708"/>
          <w:docGrid w:linePitch="272"/>
        </w:sectPr>
      </w:pPr>
      <w:r w:rsidRPr="009D7DAC">
        <w:fldChar w:fldCharType="end"/>
      </w:r>
    </w:p>
    <w:p w14:paraId="51B29617" w14:textId="77777777" w:rsidR="000E4FA8" w:rsidRPr="009D7DAC" w:rsidRDefault="000E4FA8" w:rsidP="00380497">
      <w:pPr>
        <w:pStyle w:val="1Abcamheading"/>
      </w:pPr>
      <w:bookmarkStart w:id="3" w:name="_Toc483391119"/>
      <w:r w:rsidRPr="009D7DAC">
        <w:lastRenderedPageBreak/>
        <w:t>Overview</w:t>
      </w:r>
      <w:bookmarkEnd w:id="1"/>
      <w:bookmarkEnd w:id="3"/>
    </w:p>
    <w:p w14:paraId="4B34CCD1" w14:textId="77777777" w:rsidR="009D7DAC" w:rsidRDefault="009D7DAC" w:rsidP="009D7DAC">
      <w:pPr>
        <w:pStyle w:val="1AbcamStandardtext"/>
      </w:pPr>
      <w:r>
        <w:t xml:space="preserve">Collagenase Activity Assay Kit (colorimetric) (ab196999) provides a quick and easy way to determine activity of collagenase. This assay measures collagenase activity using a synthetic peptide (FALGPA) that mimics the structure of collagen. It is suitable for measuring activity of bacterial collagenases such as from </w:t>
      </w:r>
      <w:r w:rsidRPr="009D7DAC">
        <w:rPr>
          <w:i/>
        </w:rPr>
        <w:t>Clostridium histolyticum</w:t>
      </w:r>
      <w:r>
        <w:t xml:space="preserve"> type I-XI. In addition, this product can also be used to screen/characterize collagenase inhibitors. The limit of detection for this assay is 0.02 </w:t>
      </w:r>
      <w:proofErr w:type="spellStart"/>
      <w:r>
        <w:t>mU</w:t>
      </w:r>
      <w:proofErr w:type="spellEnd"/>
      <w:r>
        <w:t xml:space="preserve"> collagenase.</w:t>
      </w:r>
    </w:p>
    <w:p w14:paraId="43A24D4F" w14:textId="77777777" w:rsidR="009D7DAC" w:rsidRDefault="009D7DAC" w:rsidP="009D7DAC">
      <w:pPr>
        <w:pStyle w:val="1AbcamStandardtext"/>
      </w:pPr>
    </w:p>
    <w:p w14:paraId="447CB24E" w14:textId="77777777" w:rsidR="009D7DAC" w:rsidRDefault="009D7DAC" w:rsidP="009D7DAC">
      <w:pPr>
        <w:pStyle w:val="1AbcamStandardtext"/>
      </w:pPr>
    </w:p>
    <w:p w14:paraId="7ED135AC" w14:textId="77777777" w:rsidR="000E4FA8" w:rsidRPr="009D7DAC" w:rsidRDefault="009D7DAC" w:rsidP="009D7DAC">
      <w:pPr>
        <w:pStyle w:val="1AbcamStandardtext"/>
      </w:pPr>
      <w:r>
        <w:t xml:space="preserve">Collagenase (EC 3.4.24.3) is an enzyme in the matrix metalloproteinase family that breaks down collagen, assisting in degradation of the extracellular matrix, which is a key step in the pathogenesis of bacteria. Collagen is an abundant structural protein present in the connective tissue of animals. Collagenase has been used clinically for the treatment of </w:t>
      </w:r>
      <w:proofErr w:type="spellStart"/>
      <w:r>
        <w:t>Dupuytren’s</w:t>
      </w:r>
      <w:proofErr w:type="spellEnd"/>
      <w:r>
        <w:t xml:space="preserve"> contracture, an affliction characterized by a thickening of connective tissue.</w:t>
      </w:r>
      <w:r w:rsidR="000E4FA8" w:rsidRPr="009D7DAC">
        <w:br w:type="page"/>
      </w:r>
    </w:p>
    <w:p w14:paraId="3B04F16F" w14:textId="77777777" w:rsidR="000E4FA8" w:rsidRPr="009D7DAC" w:rsidRDefault="000E4FA8" w:rsidP="001E2DD7">
      <w:pPr>
        <w:pStyle w:val="1Abcamheading"/>
      </w:pPr>
      <w:bookmarkStart w:id="4" w:name="_Toc446403812"/>
      <w:bookmarkStart w:id="5" w:name="_Toc483391120"/>
      <w:r w:rsidRPr="009D7DAC">
        <w:lastRenderedPageBreak/>
        <w:t>Protocol Summary</w:t>
      </w:r>
      <w:bookmarkEnd w:id="4"/>
      <w:bookmarkEnd w:id="5"/>
    </w:p>
    <w:p w14:paraId="47AF032B" w14:textId="77777777" w:rsidR="00EA15EE" w:rsidRPr="009D7DAC" w:rsidRDefault="00EA15EE" w:rsidP="001B583F">
      <w:pPr>
        <w:pStyle w:val="1AbcamStandardtext"/>
        <w:jc w:val="center"/>
      </w:pPr>
    </w:p>
    <w:p w14:paraId="20196C47" w14:textId="77777777" w:rsidR="0009101B" w:rsidRPr="009D7DAC" w:rsidRDefault="0009101B" w:rsidP="0009101B">
      <w:pPr>
        <w:pStyle w:val="1AbcamStandardtext"/>
        <w:jc w:val="center"/>
      </w:pPr>
      <w:r w:rsidRPr="009D7DAC">
        <w:t>Sample preparation</w:t>
      </w:r>
    </w:p>
    <w:p w14:paraId="0A5BA99A" w14:textId="77777777" w:rsidR="0009101B" w:rsidRPr="009D7DAC" w:rsidRDefault="0009101B" w:rsidP="0009101B">
      <w:pPr>
        <w:pStyle w:val="1AbcamStandardtext"/>
        <w:jc w:val="center"/>
      </w:pPr>
      <w:r w:rsidRPr="009D7DAC">
        <w:rPr>
          <w:noProof/>
          <w:lang w:val="en-GB" w:eastAsia="en-GB"/>
        </w:rPr>
        <mc:AlternateContent>
          <mc:Choice Requires="wps">
            <w:drawing>
              <wp:anchor distT="0" distB="0" distL="114300" distR="114300" simplePos="0" relativeHeight="251660288" behindDoc="0" locked="0" layoutInCell="1" allowOverlap="1" wp14:anchorId="6E855496" wp14:editId="0C0AEBE4">
                <wp:simplePos x="0" y="0"/>
                <wp:positionH relativeFrom="margin">
                  <wp:posOffset>2015490</wp:posOffset>
                </wp:positionH>
                <wp:positionV relativeFrom="paragraph">
                  <wp:posOffset>48895</wp:posOffset>
                </wp:positionV>
                <wp:extent cx="180975" cy="231140"/>
                <wp:effectExtent l="38100" t="0" r="28575" b="3556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A09F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 o:spid="_x0000_s1026" type="#_x0000_t67" style="position:absolute;margin-left:158.7pt;margin-top:3.85pt;width:14.25pt;height:18.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G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">
                <w10:wrap anchorx="margin"/>
              </v:shape>
            </w:pict>
          </mc:Fallback>
        </mc:AlternateContent>
      </w:r>
    </w:p>
    <w:p w14:paraId="79862932" w14:textId="77777777" w:rsidR="0009101B" w:rsidRPr="009D7DAC" w:rsidRDefault="0009101B" w:rsidP="0009101B">
      <w:pPr>
        <w:pStyle w:val="1AbcamStandardtext"/>
        <w:jc w:val="center"/>
      </w:pPr>
    </w:p>
    <w:p w14:paraId="2AE76278" w14:textId="77777777" w:rsidR="0009101B" w:rsidRPr="009D7DAC" w:rsidRDefault="0009101B" w:rsidP="0009101B">
      <w:pPr>
        <w:pStyle w:val="1AbcamStandardtext"/>
        <w:jc w:val="center"/>
      </w:pPr>
      <w:r w:rsidRPr="009D7DAC">
        <w:rPr>
          <w:noProof/>
        </w:rPr>
        <w:t>Add reaction mix</w:t>
      </w:r>
    </w:p>
    <w:p w14:paraId="09B96073" w14:textId="77777777" w:rsidR="0009101B" w:rsidRPr="009D7DAC" w:rsidRDefault="0009101B" w:rsidP="0009101B">
      <w:pPr>
        <w:pStyle w:val="1AbcamStandardtext"/>
        <w:jc w:val="center"/>
        <w:rPr>
          <w:lang w:val="en-GB"/>
        </w:rPr>
      </w:pPr>
      <w:r w:rsidRPr="009D7DAC">
        <w:rPr>
          <w:noProof/>
          <w:lang w:val="en-GB" w:eastAsia="en-GB"/>
        </w:rPr>
        <mc:AlternateContent>
          <mc:Choice Requires="wps">
            <w:drawing>
              <wp:anchor distT="0" distB="0" distL="114300" distR="114300" simplePos="0" relativeHeight="251661312" behindDoc="0" locked="0" layoutInCell="1" allowOverlap="1" wp14:anchorId="1A0844CD" wp14:editId="4A441E13">
                <wp:simplePos x="0" y="0"/>
                <wp:positionH relativeFrom="margin">
                  <wp:posOffset>2015490</wp:posOffset>
                </wp:positionH>
                <wp:positionV relativeFrom="paragraph">
                  <wp:posOffset>86995</wp:posOffset>
                </wp:positionV>
                <wp:extent cx="180975" cy="231140"/>
                <wp:effectExtent l="38100" t="0" r="28575" b="3556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CABB1" id="AutoShape 10" o:spid="_x0000_s1026" type="#_x0000_t67" style="position:absolute;margin-left:158.7pt;margin-top:6.85pt;width:14.25pt;height:18.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hoQwIAAJI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">
                <w10:wrap anchorx="margin"/>
              </v:shape>
            </w:pict>
          </mc:Fallback>
        </mc:AlternateContent>
      </w:r>
    </w:p>
    <w:p w14:paraId="27B5E0DD" w14:textId="77777777" w:rsidR="0009101B" w:rsidRPr="009D7DAC" w:rsidRDefault="0009101B" w:rsidP="0009101B">
      <w:pPr>
        <w:pStyle w:val="1AbcamStandardtext"/>
        <w:jc w:val="center"/>
        <w:rPr>
          <w:lang w:val="en-GB"/>
        </w:rPr>
      </w:pPr>
    </w:p>
    <w:p w14:paraId="078043E6" w14:textId="77777777" w:rsidR="0009101B" w:rsidRPr="009D7DAC" w:rsidRDefault="009D7DAC" w:rsidP="0009101B">
      <w:pPr>
        <w:pStyle w:val="1AbcamStandardtext"/>
        <w:jc w:val="center"/>
        <w:rPr>
          <w:lang w:val="en-GB"/>
        </w:rPr>
      </w:pPr>
      <w:r>
        <w:rPr>
          <w:lang w:val="en-GB"/>
        </w:rPr>
        <w:t>Measure absorbance (OD345 nm) in a kinetic mode</w:t>
      </w:r>
      <w:r>
        <w:rPr>
          <w:lang w:val="en-GB"/>
        </w:rPr>
        <w:br/>
        <w:t xml:space="preserve"> for 5-10</w:t>
      </w:r>
      <w:r w:rsidR="0009101B" w:rsidRPr="009D7DAC">
        <w:rPr>
          <w:lang w:val="en-GB"/>
        </w:rPr>
        <w:t xml:space="preserve"> minutes at 37°C</w:t>
      </w:r>
    </w:p>
    <w:p w14:paraId="5EB97837" w14:textId="77777777" w:rsidR="0009101B" w:rsidRPr="009D7DAC" w:rsidRDefault="0009101B" w:rsidP="0009101B">
      <w:pPr>
        <w:pStyle w:val="1AbcamStandardtext"/>
        <w:jc w:val="center"/>
        <w:rPr>
          <w:lang w:val="en-GB"/>
        </w:rPr>
      </w:pPr>
    </w:p>
    <w:p w14:paraId="0C45AF86" w14:textId="77777777" w:rsidR="0009101B" w:rsidRPr="009D7DAC" w:rsidRDefault="0009101B" w:rsidP="0009101B">
      <w:pPr>
        <w:pStyle w:val="1AbcamStandardtext"/>
        <w:rPr>
          <w:lang w:val="en-GB"/>
        </w:rPr>
      </w:pPr>
      <w:r w:rsidRPr="009D7DAC">
        <w:rPr>
          <w:lang w:val="en-GB"/>
        </w:rPr>
        <w:t>*</w:t>
      </w:r>
      <w:r w:rsidRPr="009D7DAC">
        <w:rPr>
          <w:i/>
          <w:lang w:val="en-GB"/>
        </w:rPr>
        <w:t>For kinetic mode detection, incubation time given in this summary is for guidance only</w:t>
      </w:r>
    </w:p>
    <w:p w14:paraId="686B5D7A" w14:textId="77777777" w:rsidR="000E4FA8" w:rsidRPr="009D7DAC" w:rsidRDefault="000E4FA8" w:rsidP="001B583F">
      <w:pPr>
        <w:pStyle w:val="1AbcamStandardtext"/>
        <w:rPr>
          <w:lang w:val="en-GB"/>
        </w:rPr>
      </w:pPr>
    </w:p>
    <w:p w14:paraId="79EDFB31" w14:textId="77777777" w:rsidR="000E4FA8" w:rsidRPr="009D7DAC" w:rsidRDefault="000E4FA8" w:rsidP="00000557">
      <w:pPr>
        <w:spacing w:before="60" w:after="60" w:line="276" w:lineRule="auto"/>
        <w:rPr>
          <w:lang w:val="en-GB"/>
        </w:rPr>
      </w:pPr>
      <w:r w:rsidRPr="009D7DAC">
        <w:rPr>
          <w:lang w:val="en-GB"/>
        </w:rPr>
        <w:br w:type="page"/>
      </w:r>
    </w:p>
    <w:p w14:paraId="39CA79E4" w14:textId="77777777" w:rsidR="000E4FA8" w:rsidRPr="009D7DAC" w:rsidRDefault="000E4FA8" w:rsidP="001E2DD7">
      <w:pPr>
        <w:pStyle w:val="1Abcamheading"/>
      </w:pPr>
      <w:bookmarkStart w:id="6" w:name="_Toc446403813"/>
      <w:bookmarkStart w:id="7" w:name="_Toc483391121"/>
      <w:r w:rsidRPr="009D7DAC">
        <w:lastRenderedPageBreak/>
        <w:t>Precautions</w:t>
      </w:r>
      <w:bookmarkEnd w:id="6"/>
      <w:bookmarkEnd w:id="7"/>
    </w:p>
    <w:p w14:paraId="27B2F9AB" w14:textId="77777777" w:rsidR="000E4FA8" w:rsidRPr="009D7DAC" w:rsidRDefault="000E4FA8" w:rsidP="00E351A1">
      <w:pPr>
        <w:spacing w:before="60" w:after="60" w:line="276" w:lineRule="auto"/>
        <w:rPr>
          <w:b/>
        </w:rPr>
      </w:pPr>
      <w:r w:rsidRPr="009D7DAC">
        <w:rPr>
          <w:b/>
        </w:rPr>
        <w:t>Please read these instructions carefully prior to beginning the assay.</w:t>
      </w:r>
    </w:p>
    <w:p w14:paraId="1820E6CC" w14:textId="77777777" w:rsidR="000E4FA8" w:rsidRPr="009D7DAC" w:rsidRDefault="000E4FA8" w:rsidP="00E8117D">
      <w:pPr>
        <w:pStyle w:val="1AbcamBulletpoints"/>
        <w:ind w:left="357" w:hanging="357"/>
      </w:pPr>
      <w:r w:rsidRPr="009D7DAC">
        <w:t>All kit components have been formulated and quality control tested to function successfully as a kit.</w:t>
      </w:r>
    </w:p>
    <w:p w14:paraId="4142D323" w14:textId="77777777" w:rsidR="000E4FA8" w:rsidRPr="009D7DAC" w:rsidRDefault="000E4FA8" w:rsidP="00504A2A">
      <w:pPr>
        <w:pStyle w:val="1AbcamBulletpoints"/>
      </w:pPr>
      <w:r w:rsidRPr="009D7DAC">
        <w:t>We understand that, occasionally, experimental protocols might need to be modified to meet unique experimental circumstances. However, we cannot guarantee the performance of the product outside the conditions detailed in this protocol booklet.</w:t>
      </w:r>
    </w:p>
    <w:p w14:paraId="3BAAB3F1" w14:textId="77777777" w:rsidR="000E4FA8" w:rsidRPr="009D7DAC" w:rsidRDefault="000E4FA8" w:rsidP="00504A2A">
      <w:pPr>
        <w:pStyle w:val="1AbcamBulletpoints"/>
      </w:pPr>
      <w:r w:rsidRPr="009D7DAC">
        <w:t>Reagents should be treated as possible mutagens and should be handle</w:t>
      </w:r>
      <w:r w:rsidR="008C5D5E" w:rsidRPr="009D7DAC">
        <w:t>d</w:t>
      </w:r>
      <w:r w:rsidRPr="009D7DAC">
        <w:t xml:space="preserve"> with care and disposed of properly. Please review the Safety Datasheet (SDS) provided with the product for information on the specific components.</w:t>
      </w:r>
    </w:p>
    <w:p w14:paraId="1EC5F04E" w14:textId="77777777" w:rsidR="000E4FA8" w:rsidRPr="009D7DAC" w:rsidRDefault="000E4FA8" w:rsidP="00E625BC">
      <w:pPr>
        <w:pStyle w:val="ListParagraph"/>
        <w:numPr>
          <w:ilvl w:val="0"/>
          <w:numId w:val="7"/>
        </w:numPr>
        <w:spacing w:before="60" w:after="60"/>
        <w:ind w:left="357" w:hanging="357"/>
        <w:contextualSpacing w:val="0"/>
        <w:rPr>
          <w:szCs w:val="20"/>
        </w:rPr>
      </w:pPr>
      <w:r w:rsidRPr="009D7DAC">
        <w:rPr>
          <w:szCs w:val="20"/>
        </w:rPr>
        <w:t xml:space="preserve">Observe good laboratory practices. Gloves, lab coat, and protective eyewear should always be worn. Never pipet by mouth. Do not eat, </w:t>
      </w:r>
      <w:proofErr w:type="gramStart"/>
      <w:r w:rsidRPr="009D7DAC">
        <w:rPr>
          <w:szCs w:val="20"/>
        </w:rPr>
        <w:t>drink</w:t>
      </w:r>
      <w:proofErr w:type="gramEnd"/>
      <w:r w:rsidRPr="009D7DAC">
        <w:rPr>
          <w:szCs w:val="20"/>
        </w:rPr>
        <w:t xml:space="preserve"> or smoke in the laboratory areas.</w:t>
      </w:r>
    </w:p>
    <w:p w14:paraId="2AA0AC51" w14:textId="77777777" w:rsidR="00E351A1" w:rsidRPr="009D7DAC" w:rsidRDefault="000E4FA8" w:rsidP="00E625BC">
      <w:pPr>
        <w:pStyle w:val="ListParagraph"/>
        <w:numPr>
          <w:ilvl w:val="0"/>
          <w:numId w:val="7"/>
        </w:numPr>
        <w:spacing w:before="60" w:after="60"/>
        <w:ind w:left="357" w:hanging="357"/>
        <w:contextualSpacing w:val="0"/>
        <w:rPr>
          <w:szCs w:val="20"/>
        </w:rPr>
      </w:pPr>
      <w:r w:rsidRPr="009D7DAC">
        <w:rPr>
          <w:szCs w:val="20"/>
        </w:rPr>
        <w:t>All biological materials should be treated as potentially hazardous and handled as such. They should be disposed of in accordance with established safety procedures.</w:t>
      </w:r>
    </w:p>
    <w:p w14:paraId="70FF59F1" w14:textId="77777777" w:rsidR="000E4FA8" w:rsidRPr="009D7DAC" w:rsidRDefault="000E4FA8" w:rsidP="001E2DD7">
      <w:pPr>
        <w:pStyle w:val="1Abcamheading"/>
      </w:pPr>
      <w:bookmarkStart w:id="8" w:name="_Toc446403814"/>
      <w:bookmarkStart w:id="9" w:name="_Toc483391122"/>
      <w:r w:rsidRPr="009D7DAC">
        <w:t xml:space="preserve">Storage and </w:t>
      </w:r>
      <w:r w:rsidR="00174FD5" w:rsidRPr="009D7DAC">
        <w:t>S</w:t>
      </w:r>
      <w:r w:rsidRPr="009D7DAC">
        <w:t>tability</w:t>
      </w:r>
      <w:bookmarkEnd w:id="8"/>
      <w:bookmarkEnd w:id="9"/>
    </w:p>
    <w:p w14:paraId="0F2A6D70" w14:textId="77777777" w:rsidR="000E4FA8" w:rsidRPr="009D7DAC" w:rsidRDefault="000E4FA8" w:rsidP="001B583F">
      <w:pPr>
        <w:pStyle w:val="1AbcamStandardtext"/>
        <w:rPr>
          <w:b/>
        </w:rPr>
      </w:pPr>
      <w:r w:rsidRPr="009D7DAC">
        <w:rPr>
          <w:b/>
        </w:rPr>
        <w:t xml:space="preserve">Store kit at </w:t>
      </w:r>
      <w:r w:rsidR="009D7DAC">
        <w:rPr>
          <w:b/>
        </w:rPr>
        <w:t>-20</w:t>
      </w:r>
      <w:r w:rsidRPr="009D7DAC">
        <w:rPr>
          <w:b/>
        </w:rPr>
        <w:t>°C in the dark immediately upon receipt. Kit has a storage time of 1 year from receipt, providing components have not been reconstituted.</w:t>
      </w:r>
    </w:p>
    <w:p w14:paraId="69B510F7" w14:textId="77777777" w:rsidR="000E4FA8" w:rsidRPr="009D7DAC" w:rsidRDefault="000E4FA8" w:rsidP="001B583F">
      <w:pPr>
        <w:pStyle w:val="1AbcamStandardtext"/>
      </w:pPr>
      <w:r w:rsidRPr="009D7DAC">
        <w:t>Refer to list of materials supplied for storage conditions of individual components. Observe the storage conditions for individual prepared components in the Materials Supplied section.</w:t>
      </w:r>
    </w:p>
    <w:p w14:paraId="6258C52C" w14:textId="77777777" w:rsidR="00AE3B29" w:rsidRPr="009D7DAC" w:rsidRDefault="000E4FA8" w:rsidP="001B583F">
      <w:pPr>
        <w:pStyle w:val="1AbcamStandardtext"/>
      </w:pPr>
      <w:r w:rsidRPr="009D7DAC">
        <w:t xml:space="preserve">Aliquot components in working volumes before storing at the recommended temperature. </w:t>
      </w:r>
    </w:p>
    <w:p w14:paraId="029102FA" w14:textId="77777777" w:rsidR="00F132CD" w:rsidRPr="009D7DAC" w:rsidRDefault="00F132CD" w:rsidP="001B583F">
      <w:pPr>
        <w:pStyle w:val="1AbcamStandardtext"/>
      </w:pPr>
    </w:p>
    <w:p w14:paraId="102BEA12" w14:textId="77777777" w:rsidR="00ED21B9" w:rsidRPr="009D7DAC" w:rsidRDefault="00AE3B29" w:rsidP="001B583F">
      <w:pPr>
        <w:pStyle w:val="1AbcamStandardtext"/>
      </w:pPr>
      <w:r w:rsidRPr="009D7DAC">
        <w:rPr>
          <w:b/>
        </w:rPr>
        <w:sym w:font="Symbol" w:char="F044"/>
      </w:r>
      <w:r w:rsidRPr="009D7DAC">
        <w:rPr>
          <w:b/>
        </w:rPr>
        <w:t xml:space="preserve"> Note:</w:t>
      </w:r>
      <w:r w:rsidRPr="009D7DAC">
        <w:t xml:space="preserve"> </w:t>
      </w:r>
      <w:r w:rsidR="000E4FA8" w:rsidRPr="009D7DAC">
        <w:t>Reconstituted components are stable for 2 months.</w:t>
      </w:r>
      <w:r w:rsidR="00ED21B9" w:rsidRPr="009D7DAC">
        <w:br w:type="page"/>
      </w:r>
    </w:p>
    <w:p w14:paraId="7FBF5F52" w14:textId="77777777" w:rsidR="000E4FA8" w:rsidRPr="009D7DAC" w:rsidRDefault="000E4FA8" w:rsidP="001E2DD7">
      <w:pPr>
        <w:pStyle w:val="1Abcamheading"/>
      </w:pPr>
      <w:bookmarkStart w:id="10" w:name="_Toc446403815"/>
      <w:bookmarkStart w:id="11" w:name="_Toc483391123"/>
      <w:r w:rsidRPr="009D7DAC">
        <w:lastRenderedPageBreak/>
        <w:t>Limitations</w:t>
      </w:r>
      <w:bookmarkEnd w:id="10"/>
      <w:bookmarkEnd w:id="11"/>
    </w:p>
    <w:p w14:paraId="6BB8D921" w14:textId="77777777" w:rsidR="000E4FA8" w:rsidRPr="009D7DAC" w:rsidRDefault="000E4FA8" w:rsidP="001B583F">
      <w:pPr>
        <w:pStyle w:val="1AbcamBulletpoints"/>
      </w:pPr>
      <w:r w:rsidRPr="009D7DAC">
        <w:t>Assay kit intended for research use only. Not for use in diagnostic procedures.</w:t>
      </w:r>
    </w:p>
    <w:p w14:paraId="2D6EA912" w14:textId="77777777" w:rsidR="00E351A1" w:rsidRPr="009D7DAC" w:rsidRDefault="000E4FA8" w:rsidP="00504A2A">
      <w:pPr>
        <w:pStyle w:val="1AbcamBulletpoints"/>
      </w:pPr>
      <w:r w:rsidRPr="009D7DAC">
        <w:t>Do not mix or substitute reagents or materials from other kit lots or vendors. Kits are QC tested as a set of components and performance cannot be guaranteed if utilized separately or substituted.</w:t>
      </w:r>
    </w:p>
    <w:p w14:paraId="0958E88A" w14:textId="77777777" w:rsidR="000E4FA8" w:rsidRPr="009D7DAC" w:rsidRDefault="000E4FA8" w:rsidP="001E2DD7">
      <w:pPr>
        <w:pStyle w:val="1Abcamheading"/>
      </w:pPr>
      <w:bookmarkStart w:id="12" w:name="_Toc446403816"/>
      <w:bookmarkStart w:id="13" w:name="_Toc483391124"/>
      <w:r w:rsidRPr="009D7DAC">
        <w:t xml:space="preserve">Materials </w:t>
      </w:r>
      <w:r w:rsidR="00174FD5" w:rsidRPr="009D7DAC">
        <w:t>S</w:t>
      </w:r>
      <w:r w:rsidRPr="009D7DAC">
        <w:t>upplied</w:t>
      </w:r>
      <w:bookmarkEnd w:id="12"/>
      <w:bookmarkEnd w:id="13"/>
    </w:p>
    <w:tbl>
      <w:tblPr>
        <w:tblW w:w="7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75"/>
        <w:gridCol w:w="1109"/>
        <w:gridCol w:w="1531"/>
        <w:gridCol w:w="1440"/>
      </w:tblGrid>
      <w:tr w:rsidR="000E4FA8" w:rsidRPr="009D7DAC" w14:paraId="27C790AA" w14:textId="77777777" w:rsidTr="009C25B5">
        <w:trPr>
          <w:trHeight w:val="306"/>
          <w:jc w:val="center"/>
        </w:trPr>
        <w:tc>
          <w:tcPr>
            <w:tcW w:w="3175" w:type="dxa"/>
            <w:vAlign w:val="center"/>
          </w:tcPr>
          <w:p w14:paraId="32DDB72C" w14:textId="77777777" w:rsidR="000E4FA8" w:rsidRPr="009D7DAC" w:rsidRDefault="000E4FA8" w:rsidP="00855612">
            <w:pPr>
              <w:autoSpaceDE w:val="0"/>
              <w:autoSpaceDN w:val="0"/>
              <w:adjustRightInd w:val="0"/>
              <w:spacing w:before="60" w:after="60"/>
              <w:jc w:val="center"/>
              <w:rPr>
                <w:rFonts w:cs="Arial"/>
                <w:b/>
                <w:bCs/>
                <w:color w:val="000000"/>
                <w:szCs w:val="18"/>
                <w:lang w:val="en-GB"/>
              </w:rPr>
            </w:pPr>
            <w:r w:rsidRPr="009D7DAC">
              <w:rPr>
                <w:rFonts w:cs="Arial"/>
                <w:b/>
                <w:bCs/>
                <w:color w:val="000000"/>
                <w:szCs w:val="18"/>
                <w:lang w:val="en-GB"/>
              </w:rPr>
              <w:t>Item</w:t>
            </w:r>
          </w:p>
        </w:tc>
        <w:tc>
          <w:tcPr>
            <w:tcW w:w="1109" w:type="dxa"/>
            <w:vAlign w:val="center"/>
          </w:tcPr>
          <w:p w14:paraId="7EC8DFEF" w14:textId="77777777" w:rsidR="000E4FA8" w:rsidRPr="009D7DAC" w:rsidRDefault="000E4FA8" w:rsidP="00855612">
            <w:pPr>
              <w:autoSpaceDE w:val="0"/>
              <w:autoSpaceDN w:val="0"/>
              <w:adjustRightInd w:val="0"/>
              <w:spacing w:before="60" w:after="60"/>
              <w:jc w:val="center"/>
              <w:rPr>
                <w:rFonts w:cs="Arial"/>
                <w:b/>
                <w:bCs/>
                <w:color w:val="000000"/>
                <w:szCs w:val="18"/>
                <w:lang w:val="en-GB"/>
              </w:rPr>
            </w:pPr>
            <w:r w:rsidRPr="009D7DAC">
              <w:rPr>
                <w:rFonts w:cs="Arial"/>
                <w:b/>
                <w:bCs/>
                <w:color w:val="000000"/>
                <w:szCs w:val="18"/>
                <w:lang w:val="en-GB"/>
              </w:rPr>
              <w:t>Quantity</w:t>
            </w:r>
          </w:p>
        </w:tc>
        <w:tc>
          <w:tcPr>
            <w:tcW w:w="1531" w:type="dxa"/>
            <w:vAlign w:val="center"/>
          </w:tcPr>
          <w:p w14:paraId="7B43C291" w14:textId="77777777" w:rsidR="000E4FA8" w:rsidRPr="009D7DAC" w:rsidRDefault="000E4FA8" w:rsidP="009C25B5">
            <w:pPr>
              <w:autoSpaceDE w:val="0"/>
              <w:autoSpaceDN w:val="0"/>
              <w:adjustRightInd w:val="0"/>
              <w:spacing w:before="60" w:after="60"/>
              <w:jc w:val="center"/>
              <w:rPr>
                <w:rFonts w:cs="Arial"/>
                <w:b/>
                <w:bCs/>
                <w:color w:val="000000"/>
                <w:szCs w:val="18"/>
                <w:lang w:val="en-GB"/>
              </w:rPr>
            </w:pPr>
            <w:r w:rsidRPr="009D7DAC">
              <w:rPr>
                <w:rFonts w:cs="Arial"/>
                <w:b/>
                <w:bCs/>
                <w:color w:val="000000"/>
                <w:szCs w:val="18"/>
                <w:lang w:val="en-GB"/>
              </w:rPr>
              <w:t xml:space="preserve">Storage </w:t>
            </w:r>
            <w:r w:rsidR="009C25B5" w:rsidRPr="009D7DAC">
              <w:rPr>
                <w:rFonts w:cs="Arial"/>
                <w:b/>
                <w:bCs/>
                <w:color w:val="000000"/>
                <w:szCs w:val="18"/>
                <w:lang w:val="en-GB"/>
              </w:rPr>
              <w:t>temperature</w:t>
            </w:r>
            <w:r w:rsidRPr="009D7DAC">
              <w:rPr>
                <w:rFonts w:cs="Arial"/>
                <w:b/>
                <w:bCs/>
                <w:color w:val="000000"/>
                <w:szCs w:val="18"/>
                <w:lang w:val="en-GB"/>
              </w:rPr>
              <w:t xml:space="preserve"> (</w:t>
            </w:r>
            <w:r w:rsidR="009C25B5" w:rsidRPr="009D7DAC">
              <w:rPr>
                <w:rFonts w:cs="Arial"/>
                <w:b/>
                <w:bCs/>
                <w:color w:val="000000"/>
                <w:szCs w:val="18"/>
                <w:lang w:val="en-GB"/>
              </w:rPr>
              <w:t>b</w:t>
            </w:r>
            <w:r w:rsidRPr="009D7DAC">
              <w:rPr>
                <w:rFonts w:cs="Arial"/>
                <w:b/>
                <w:bCs/>
                <w:color w:val="000000"/>
                <w:szCs w:val="18"/>
                <w:lang w:val="en-GB"/>
              </w:rPr>
              <w:t>efore prep)</w:t>
            </w:r>
          </w:p>
        </w:tc>
        <w:tc>
          <w:tcPr>
            <w:tcW w:w="1440" w:type="dxa"/>
            <w:vAlign w:val="center"/>
          </w:tcPr>
          <w:p w14:paraId="718C207F" w14:textId="77777777" w:rsidR="000E4FA8" w:rsidRPr="009D7DAC" w:rsidRDefault="000E4FA8" w:rsidP="009C25B5">
            <w:pPr>
              <w:autoSpaceDE w:val="0"/>
              <w:autoSpaceDN w:val="0"/>
              <w:adjustRightInd w:val="0"/>
              <w:spacing w:before="60" w:after="60"/>
              <w:jc w:val="center"/>
              <w:rPr>
                <w:rFonts w:cs="Arial"/>
                <w:b/>
                <w:bCs/>
                <w:color w:val="000000"/>
                <w:szCs w:val="18"/>
                <w:lang w:val="en-GB"/>
              </w:rPr>
            </w:pPr>
            <w:r w:rsidRPr="009D7DAC">
              <w:rPr>
                <w:rFonts w:cs="Arial"/>
                <w:b/>
                <w:bCs/>
                <w:color w:val="000000"/>
                <w:szCs w:val="18"/>
                <w:lang w:val="en-GB"/>
              </w:rPr>
              <w:t xml:space="preserve">Storage </w:t>
            </w:r>
            <w:r w:rsidR="009C25B5" w:rsidRPr="009D7DAC">
              <w:rPr>
                <w:rFonts w:cs="Arial"/>
                <w:b/>
                <w:bCs/>
                <w:color w:val="000000"/>
                <w:szCs w:val="18"/>
                <w:lang w:val="en-GB"/>
              </w:rPr>
              <w:t>temperature (a</w:t>
            </w:r>
            <w:r w:rsidRPr="009D7DAC">
              <w:rPr>
                <w:rFonts w:cs="Arial"/>
                <w:b/>
                <w:bCs/>
                <w:color w:val="000000"/>
                <w:szCs w:val="18"/>
                <w:lang w:val="en-GB"/>
              </w:rPr>
              <w:t>fter prep)</w:t>
            </w:r>
          </w:p>
        </w:tc>
      </w:tr>
      <w:tr w:rsidR="000E4FA8" w:rsidRPr="009D7DAC" w14:paraId="7B5AF27A" w14:textId="77777777" w:rsidTr="009C25B5">
        <w:trPr>
          <w:trHeight w:val="306"/>
          <w:jc w:val="center"/>
        </w:trPr>
        <w:tc>
          <w:tcPr>
            <w:tcW w:w="3175" w:type="dxa"/>
            <w:vAlign w:val="center"/>
          </w:tcPr>
          <w:p w14:paraId="2E058C38" w14:textId="77777777" w:rsidR="000E4FA8" w:rsidRPr="009D7DAC" w:rsidRDefault="009D7DAC" w:rsidP="00855612">
            <w:pPr>
              <w:autoSpaceDE w:val="0"/>
              <w:autoSpaceDN w:val="0"/>
              <w:adjustRightInd w:val="0"/>
              <w:spacing w:before="60" w:after="60"/>
              <w:rPr>
                <w:rFonts w:cs="Arial"/>
                <w:bCs/>
                <w:color w:val="000000"/>
                <w:sz w:val="18"/>
                <w:szCs w:val="18"/>
                <w:lang w:val="en-GB"/>
              </w:rPr>
            </w:pPr>
            <w:r>
              <w:rPr>
                <w:rFonts w:cs="Arial"/>
                <w:bCs/>
                <w:color w:val="000000"/>
                <w:sz w:val="18"/>
                <w:szCs w:val="18"/>
                <w:lang w:val="en-GB"/>
              </w:rPr>
              <w:t>Collagenase Assay Buffer</w:t>
            </w:r>
          </w:p>
        </w:tc>
        <w:tc>
          <w:tcPr>
            <w:tcW w:w="1109" w:type="dxa"/>
            <w:vAlign w:val="center"/>
          </w:tcPr>
          <w:p w14:paraId="25E11E9B" w14:textId="77777777" w:rsidR="000E4FA8" w:rsidRPr="009D7DAC" w:rsidRDefault="009D7DAC"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 mL</w:t>
            </w:r>
          </w:p>
        </w:tc>
        <w:tc>
          <w:tcPr>
            <w:tcW w:w="1531" w:type="dxa"/>
            <w:vAlign w:val="center"/>
          </w:tcPr>
          <w:p w14:paraId="485FE71E" w14:textId="77777777" w:rsidR="000E4FA8" w:rsidRPr="009D7DAC" w:rsidRDefault="009D7DAC"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c>
          <w:tcPr>
            <w:tcW w:w="1440" w:type="dxa"/>
            <w:vAlign w:val="center"/>
          </w:tcPr>
          <w:p w14:paraId="22323654" w14:textId="77777777" w:rsidR="000E4FA8" w:rsidRPr="009D7DAC" w:rsidRDefault="009D7DAC"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4°C/-20°C</w:t>
            </w:r>
          </w:p>
        </w:tc>
      </w:tr>
      <w:tr w:rsidR="000E4FA8" w:rsidRPr="009D7DAC" w14:paraId="0C52E45B" w14:textId="77777777" w:rsidTr="009C25B5">
        <w:trPr>
          <w:trHeight w:val="306"/>
          <w:jc w:val="center"/>
        </w:trPr>
        <w:tc>
          <w:tcPr>
            <w:tcW w:w="3175" w:type="dxa"/>
            <w:vAlign w:val="center"/>
          </w:tcPr>
          <w:p w14:paraId="6B153AD6" w14:textId="009BB3B6" w:rsidR="000E4FA8" w:rsidRPr="009D7DAC" w:rsidRDefault="009D7DAC" w:rsidP="00855612">
            <w:pPr>
              <w:autoSpaceDE w:val="0"/>
              <w:autoSpaceDN w:val="0"/>
              <w:adjustRightInd w:val="0"/>
              <w:spacing w:before="60" w:after="60"/>
              <w:rPr>
                <w:rFonts w:cs="Arial"/>
                <w:bCs/>
                <w:color w:val="000000"/>
                <w:sz w:val="18"/>
                <w:szCs w:val="18"/>
              </w:rPr>
            </w:pPr>
            <w:r>
              <w:rPr>
                <w:rFonts w:cs="Arial"/>
                <w:bCs/>
                <w:color w:val="000000"/>
                <w:sz w:val="18"/>
                <w:szCs w:val="18"/>
              </w:rPr>
              <w:t>Collagenase</w:t>
            </w:r>
          </w:p>
        </w:tc>
        <w:tc>
          <w:tcPr>
            <w:tcW w:w="1109" w:type="dxa"/>
            <w:vAlign w:val="center"/>
          </w:tcPr>
          <w:p w14:paraId="287F2226" w14:textId="77777777" w:rsidR="000E4FA8" w:rsidRPr="009D7DAC" w:rsidRDefault="009D7DAC"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 mL</w:t>
            </w:r>
          </w:p>
        </w:tc>
        <w:tc>
          <w:tcPr>
            <w:tcW w:w="1531" w:type="dxa"/>
            <w:vAlign w:val="center"/>
          </w:tcPr>
          <w:p w14:paraId="304DCFC4" w14:textId="77777777" w:rsidR="000E4FA8" w:rsidRPr="009D7DAC" w:rsidRDefault="009D7DAC"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c>
          <w:tcPr>
            <w:tcW w:w="1440" w:type="dxa"/>
            <w:vAlign w:val="center"/>
          </w:tcPr>
          <w:p w14:paraId="34286261" w14:textId="77777777" w:rsidR="000E4FA8" w:rsidRPr="009D7DAC" w:rsidRDefault="009D7DAC"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r>
      <w:tr w:rsidR="000E4FA8" w:rsidRPr="009D7DAC" w14:paraId="7BD0B164" w14:textId="77777777" w:rsidTr="009C25B5">
        <w:trPr>
          <w:trHeight w:val="306"/>
          <w:jc w:val="center"/>
        </w:trPr>
        <w:tc>
          <w:tcPr>
            <w:tcW w:w="3175" w:type="dxa"/>
            <w:vAlign w:val="center"/>
          </w:tcPr>
          <w:p w14:paraId="630F249D" w14:textId="2A080E5F" w:rsidR="000E4FA8" w:rsidRPr="009D7DAC" w:rsidRDefault="00A137DC" w:rsidP="00855612">
            <w:pPr>
              <w:autoSpaceDE w:val="0"/>
              <w:autoSpaceDN w:val="0"/>
              <w:adjustRightInd w:val="0"/>
              <w:spacing w:before="60" w:after="60"/>
              <w:rPr>
                <w:rFonts w:cs="Arial"/>
                <w:bCs/>
                <w:color w:val="000000"/>
                <w:sz w:val="18"/>
                <w:szCs w:val="18"/>
              </w:rPr>
            </w:pPr>
            <w:r>
              <w:rPr>
                <w:rFonts w:cs="Arial"/>
                <w:bCs/>
                <w:color w:val="000000"/>
                <w:sz w:val="18"/>
                <w:szCs w:val="18"/>
              </w:rPr>
              <w:t>Collagenase Substrate I/</w:t>
            </w:r>
            <w:r w:rsidR="009D7DAC">
              <w:rPr>
                <w:rFonts w:cs="Arial"/>
                <w:bCs/>
                <w:color w:val="000000"/>
                <w:sz w:val="18"/>
                <w:szCs w:val="18"/>
              </w:rPr>
              <w:t>Collagenase Substrate (FALGPA)</w:t>
            </w:r>
          </w:p>
        </w:tc>
        <w:tc>
          <w:tcPr>
            <w:tcW w:w="1109" w:type="dxa"/>
            <w:vAlign w:val="center"/>
          </w:tcPr>
          <w:p w14:paraId="56FC85A8" w14:textId="77777777" w:rsidR="000E4FA8" w:rsidRPr="009D7DAC" w:rsidRDefault="009D7DAC"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 mL</w:t>
            </w:r>
          </w:p>
        </w:tc>
        <w:tc>
          <w:tcPr>
            <w:tcW w:w="1531" w:type="dxa"/>
            <w:vAlign w:val="center"/>
          </w:tcPr>
          <w:p w14:paraId="30A06A14" w14:textId="77777777" w:rsidR="000E4FA8" w:rsidRPr="009D7DAC" w:rsidRDefault="009D7DAC"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c>
          <w:tcPr>
            <w:tcW w:w="1440" w:type="dxa"/>
            <w:vAlign w:val="center"/>
          </w:tcPr>
          <w:p w14:paraId="15125843" w14:textId="77777777" w:rsidR="000E4FA8" w:rsidRPr="009D7DAC" w:rsidRDefault="009D7DAC"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r>
      <w:tr w:rsidR="000E4FA8" w:rsidRPr="009D7DAC" w14:paraId="3BE867F5" w14:textId="77777777" w:rsidTr="009C25B5">
        <w:trPr>
          <w:trHeight w:val="306"/>
          <w:jc w:val="center"/>
        </w:trPr>
        <w:tc>
          <w:tcPr>
            <w:tcW w:w="3175" w:type="dxa"/>
            <w:vAlign w:val="center"/>
          </w:tcPr>
          <w:p w14:paraId="10324C3B" w14:textId="77777777" w:rsidR="000E4FA8" w:rsidRPr="009D7DAC" w:rsidRDefault="009D7DAC" w:rsidP="00855612">
            <w:pPr>
              <w:autoSpaceDE w:val="0"/>
              <w:autoSpaceDN w:val="0"/>
              <w:adjustRightInd w:val="0"/>
              <w:spacing w:before="60" w:after="60"/>
              <w:rPr>
                <w:rFonts w:cs="Arial"/>
                <w:bCs/>
                <w:color w:val="000000"/>
                <w:sz w:val="18"/>
                <w:szCs w:val="18"/>
              </w:rPr>
            </w:pPr>
            <w:r>
              <w:rPr>
                <w:rFonts w:cs="Arial"/>
                <w:bCs/>
                <w:color w:val="000000"/>
                <w:sz w:val="18"/>
                <w:szCs w:val="18"/>
              </w:rPr>
              <w:t>Inhibitor (1,10-Phenanthroline)</w:t>
            </w:r>
          </w:p>
        </w:tc>
        <w:tc>
          <w:tcPr>
            <w:tcW w:w="1109" w:type="dxa"/>
            <w:vAlign w:val="center"/>
          </w:tcPr>
          <w:p w14:paraId="74A3337F" w14:textId="77777777" w:rsidR="000E4FA8" w:rsidRPr="009D7DAC" w:rsidRDefault="009D7DAC"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50 µL</w:t>
            </w:r>
          </w:p>
        </w:tc>
        <w:tc>
          <w:tcPr>
            <w:tcW w:w="1531" w:type="dxa"/>
            <w:vAlign w:val="center"/>
          </w:tcPr>
          <w:p w14:paraId="33FB7497" w14:textId="77777777" w:rsidR="000E4FA8" w:rsidRPr="009D7DAC" w:rsidRDefault="009D7DAC"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c>
          <w:tcPr>
            <w:tcW w:w="1440" w:type="dxa"/>
            <w:vAlign w:val="center"/>
          </w:tcPr>
          <w:p w14:paraId="50B49C99" w14:textId="77777777" w:rsidR="000E4FA8" w:rsidRPr="009D7DAC" w:rsidRDefault="009D7DAC"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r>
    </w:tbl>
    <w:p w14:paraId="5DE8FBB1" w14:textId="77777777" w:rsidR="000E4FA8" w:rsidRPr="009D7DAC" w:rsidRDefault="000E4FA8" w:rsidP="001B583F">
      <w:pPr>
        <w:pStyle w:val="1AbcamStandardtext"/>
      </w:pPr>
    </w:p>
    <w:p w14:paraId="4E0C9F66" w14:textId="77777777" w:rsidR="001C766D" w:rsidRPr="009D7DAC" w:rsidRDefault="001C766D" w:rsidP="001B583F">
      <w:pPr>
        <w:pStyle w:val="1AbcamStandardtext"/>
        <w:rPr>
          <w:b/>
        </w:rPr>
      </w:pPr>
      <w:r w:rsidRPr="009D7DAC">
        <w:rPr>
          <w:b/>
        </w:rPr>
        <w:br w:type="page"/>
      </w:r>
    </w:p>
    <w:p w14:paraId="554BEDAF" w14:textId="77777777" w:rsidR="000E4FA8" w:rsidRPr="009D7DAC" w:rsidRDefault="000E4FA8" w:rsidP="001E2DD7">
      <w:pPr>
        <w:pStyle w:val="1Abcamheading"/>
      </w:pPr>
      <w:bookmarkStart w:id="14" w:name="_Toc446403817"/>
      <w:bookmarkStart w:id="15" w:name="_Toc483391125"/>
      <w:r w:rsidRPr="009D7DAC">
        <w:lastRenderedPageBreak/>
        <w:t xml:space="preserve">Materials </w:t>
      </w:r>
      <w:r w:rsidR="00174FD5" w:rsidRPr="009D7DAC">
        <w:t>R</w:t>
      </w:r>
      <w:r w:rsidRPr="009D7DAC">
        <w:t xml:space="preserve">equired, </w:t>
      </w:r>
      <w:r w:rsidR="00174FD5" w:rsidRPr="009D7DAC">
        <w:t>N</w:t>
      </w:r>
      <w:r w:rsidRPr="009D7DAC">
        <w:t xml:space="preserve">ot </w:t>
      </w:r>
      <w:r w:rsidR="00174FD5" w:rsidRPr="009D7DAC">
        <w:t>S</w:t>
      </w:r>
      <w:r w:rsidRPr="009D7DAC">
        <w:t>upplied</w:t>
      </w:r>
      <w:bookmarkEnd w:id="14"/>
      <w:bookmarkEnd w:id="15"/>
    </w:p>
    <w:p w14:paraId="5CEA4669" w14:textId="77777777" w:rsidR="000E4FA8" w:rsidRPr="009D7DAC" w:rsidRDefault="000E4FA8" w:rsidP="00E351A1">
      <w:pPr>
        <w:pStyle w:val="Standard"/>
        <w:spacing w:line="240" w:lineRule="auto"/>
        <w:jc w:val="left"/>
        <w:rPr>
          <w:rFonts w:ascii="Century Gothic" w:hAnsi="Century Gothic" w:cstheme="minorBidi"/>
          <w:color w:val="auto"/>
          <w:szCs w:val="24"/>
          <w:lang w:val="en-US"/>
        </w:rPr>
      </w:pPr>
      <w:r w:rsidRPr="009D7DAC">
        <w:rPr>
          <w:rFonts w:ascii="Century Gothic" w:hAnsi="Century Gothic" w:cstheme="minorBidi"/>
          <w:color w:val="auto"/>
          <w:szCs w:val="24"/>
          <w:lang w:val="en-US"/>
        </w:rPr>
        <w:t>These materials are not included in the kit, but will be required to successfully perform this assay:</w:t>
      </w:r>
    </w:p>
    <w:p w14:paraId="229C234E" w14:textId="421B003E" w:rsidR="000E4FA8" w:rsidRPr="009D7DAC" w:rsidRDefault="000E4FA8" w:rsidP="00E625BC">
      <w:pPr>
        <w:pStyle w:val="ListParagraph"/>
        <w:numPr>
          <w:ilvl w:val="0"/>
          <w:numId w:val="9"/>
        </w:numPr>
        <w:spacing w:before="60" w:after="60"/>
        <w:ind w:left="357" w:hanging="357"/>
        <w:contextualSpacing w:val="0"/>
      </w:pPr>
      <w:r w:rsidRPr="009D7DAC">
        <w:rPr>
          <w:szCs w:val="20"/>
        </w:rPr>
        <w:t>Microplate reader capable of measuring abso</w:t>
      </w:r>
      <w:r w:rsidR="008B4786" w:rsidRPr="009D7DAC">
        <w:rPr>
          <w:szCs w:val="20"/>
        </w:rPr>
        <w:t>rbance at OD</w:t>
      </w:r>
      <w:r w:rsidR="009D7DAC">
        <w:rPr>
          <w:szCs w:val="20"/>
        </w:rPr>
        <w:t> 345</w:t>
      </w:r>
      <w:r w:rsidR="008B4786" w:rsidRPr="009D7DAC">
        <w:rPr>
          <w:szCs w:val="20"/>
        </w:rPr>
        <w:t> </w:t>
      </w:r>
      <w:r w:rsidRPr="009D7DAC">
        <w:rPr>
          <w:szCs w:val="20"/>
        </w:rPr>
        <w:t>nm</w:t>
      </w:r>
    </w:p>
    <w:p w14:paraId="5B033629" w14:textId="77777777" w:rsidR="000E4FA8" w:rsidRPr="009D7DAC" w:rsidRDefault="001A4833" w:rsidP="00E625BC">
      <w:pPr>
        <w:pStyle w:val="ListParagraph"/>
        <w:numPr>
          <w:ilvl w:val="0"/>
          <w:numId w:val="9"/>
        </w:numPr>
        <w:spacing w:before="60" w:after="60"/>
        <w:ind w:left="357" w:hanging="357"/>
        <w:contextualSpacing w:val="0"/>
      </w:pPr>
      <w:r w:rsidRPr="009D7DAC">
        <w:rPr>
          <w:rFonts w:cs="Arial"/>
          <w:bCs/>
          <w:szCs w:val="20"/>
        </w:rPr>
        <w:t>D</w:t>
      </w:r>
      <w:r w:rsidR="000E4FA8" w:rsidRPr="009D7DAC">
        <w:rPr>
          <w:rFonts w:cs="Arial"/>
          <w:bCs/>
          <w:szCs w:val="20"/>
        </w:rPr>
        <w:t>ouble distilled water (ddH</w:t>
      </w:r>
      <w:r w:rsidR="000E4FA8" w:rsidRPr="009D7DAC">
        <w:rPr>
          <w:rFonts w:cs="Arial"/>
          <w:bCs/>
          <w:szCs w:val="20"/>
          <w:vertAlign w:val="subscript"/>
        </w:rPr>
        <w:t>2</w:t>
      </w:r>
      <w:r w:rsidR="000E4FA8" w:rsidRPr="009D7DAC">
        <w:rPr>
          <w:rFonts w:cs="Arial"/>
          <w:bCs/>
          <w:szCs w:val="20"/>
        </w:rPr>
        <w:t>O)</w:t>
      </w:r>
    </w:p>
    <w:p w14:paraId="2541A008" w14:textId="77777777" w:rsidR="009D7DAC" w:rsidRPr="009D7DAC" w:rsidRDefault="009D7DAC" w:rsidP="00E625BC">
      <w:pPr>
        <w:pStyle w:val="ListParagraph"/>
        <w:numPr>
          <w:ilvl w:val="0"/>
          <w:numId w:val="9"/>
        </w:numPr>
        <w:spacing w:before="60" w:after="60"/>
        <w:ind w:left="357" w:hanging="357"/>
        <w:contextualSpacing w:val="0"/>
      </w:pPr>
      <w:r>
        <w:rPr>
          <w:rFonts w:cs="Arial"/>
          <w:bCs/>
          <w:szCs w:val="20"/>
        </w:rPr>
        <w:t>PBS</w:t>
      </w:r>
    </w:p>
    <w:p w14:paraId="61A52447" w14:textId="77777777" w:rsidR="009D7DAC" w:rsidRPr="009D7DAC" w:rsidRDefault="009D7DAC" w:rsidP="00E625BC">
      <w:pPr>
        <w:pStyle w:val="ListParagraph"/>
        <w:numPr>
          <w:ilvl w:val="0"/>
          <w:numId w:val="9"/>
        </w:numPr>
        <w:spacing w:before="60" w:after="60"/>
        <w:ind w:left="357" w:hanging="357"/>
        <w:contextualSpacing w:val="0"/>
      </w:pPr>
      <w:r>
        <w:rPr>
          <w:rFonts w:cs="Arial"/>
          <w:bCs/>
          <w:szCs w:val="20"/>
        </w:rPr>
        <w:t>HBSS (Hank’s Balanced Salt Solution)</w:t>
      </w:r>
    </w:p>
    <w:p w14:paraId="176D9BAD" w14:textId="77777777" w:rsidR="000E4FA8" w:rsidRPr="009D7DAC" w:rsidRDefault="000E4FA8" w:rsidP="00E625BC">
      <w:pPr>
        <w:pStyle w:val="ListParagraph"/>
        <w:numPr>
          <w:ilvl w:val="0"/>
          <w:numId w:val="9"/>
        </w:numPr>
        <w:spacing w:before="60" w:after="60"/>
        <w:ind w:left="357" w:hanging="357"/>
        <w:contextualSpacing w:val="0"/>
      </w:pPr>
      <w:r w:rsidRPr="009D7DAC">
        <w:t xml:space="preserve">Pipettes and pipette tips, including multi-channel </w:t>
      </w:r>
      <w:proofErr w:type="gramStart"/>
      <w:r w:rsidRPr="009D7DAC">
        <w:t>pipette</w:t>
      </w:r>
      <w:proofErr w:type="gramEnd"/>
    </w:p>
    <w:p w14:paraId="62F9F431" w14:textId="77777777" w:rsidR="000E4FA8" w:rsidRPr="009D7DAC" w:rsidRDefault="000E4FA8" w:rsidP="00E625BC">
      <w:pPr>
        <w:pStyle w:val="ListParagraph"/>
        <w:numPr>
          <w:ilvl w:val="0"/>
          <w:numId w:val="9"/>
        </w:numPr>
        <w:spacing w:before="60" w:after="60"/>
        <w:ind w:left="357" w:hanging="357"/>
        <w:contextualSpacing w:val="0"/>
      </w:pPr>
      <w:r w:rsidRPr="009D7DAC">
        <w:t>Assorted glassware for the preparation of reagents and buffer solutions</w:t>
      </w:r>
    </w:p>
    <w:p w14:paraId="2A19EC6B" w14:textId="77777777" w:rsidR="000E4FA8" w:rsidRPr="009D7DAC" w:rsidRDefault="000E4FA8" w:rsidP="00E625BC">
      <w:pPr>
        <w:pStyle w:val="ListParagraph"/>
        <w:numPr>
          <w:ilvl w:val="0"/>
          <w:numId w:val="9"/>
        </w:numPr>
        <w:spacing w:before="60" w:after="60"/>
        <w:ind w:left="357" w:hanging="357"/>
        <w:contextualSpacing w:val="0"/>
      </w:pPr>
      <w:r w:rsidRPr="009D7DAC">
        <w:t>Tubes for the preparation of reagents and buffer solutions</w:t>
      </w:r>
    </w:p>
    <w:p w14:paraId="3F8F9EEF" w14:textId="77777777" w:rsidR="000E4FA8" w:rsidRPr="009D7DAC" w:rsidRDefault="000E4FA8" w:rsidP="00E625BC">
      <w:pPr>
        <w:pStyle w:val="ListParagraph"/>
        <w:numPr>
          <w:ilvl w:val="0"/>
          <w:numId w:val="9"/>
        </w:numPr>
        <w:spacing w:before="60" w:after="60"/>
        <w:ind w:left="357" w:hanging="357"/>
        <w:contextualSpacing w:val="0"/>
      </w:pPr>
      <w:r w:rsidRPr="009D7DAC">
        <w:t>96 well plate with clear flat bottom (for colorimetric assay)</w:t>
      </w:r>
    </w:p>
    <w:p w14:paraId="03D11D68" w14:textId="77777777" w:rsidR="001352EB" w:rsidRPr="009D7DAC" w:rsidRDefault="001352EB" w:rsidP="001B583F">
      <w:pPr>
        <w:pStyle w:val="1AbcamStandardtext"/>
      </w:pPr>
    </w:p>
    <w:p w14:paraId="0861C573" w14:textId="77777777" w:rsidR="000E4FA8" w:rsidRPr="009D7DAC" w:rsidRDefault="000E4FA8" w:rsidP="008A2F6E">
      <w:pPr>
        <w:pStyle w:val="1AbcamStandardtext"/>
        <w:rPr>
          <w:rFonts w:eastAsiaTheme="minorHAnsi" w:cstheme="minorBidi"/>
        </w:rPr>
      </w:pPr>
      <w:r w:rsidRPr="009D7DAC">
        <w:br w:type="page"/>
      </w:r>
    </w:p>
    <w:p w14:paraId="29E075C4" w14:textId="77777777" w:rsidR="000E4FA8" w:rsidRPr="009D7DAC" w:rsidRDefault="000E4FA8" w:rsidP="001E2DD7">
      <w:pPr>
        <w:pStyle w:val="1Abcamheading"/>
      </w:pPr>
      <w:bookmarkStart w:id="16" w:name="_Toc446403818"/>
      <w:bookmarkStart w:id="17" w:name="_Toc483391126"/>
      <w:r w:rsidRPr="009D7DAC">
        <w:lastRenderedPageBreak/>
        <w:t>Technical Hints</w:t>
      </w:r>
      <w:bookmarkEnd w:id="16"/>
      <w:bookmarkEnd w:id="17"/>
    </w:p>
    <w:p w14:paraId="2312A165" w14:textId="77777777" w:rsidR="000E4FA8" w:rsidRPr="009D7DAC" w:rsidRDefault="000E4FA8" w:rsidP="00E625BC">
      <w:pPr>
        <w:pStyle w:val="ListParagraph"/>
        <w:numPr>
          <w:ilvl w:val="0"/>
          <w:numId w:val="11"/>
        </w:numPr>
        <w:spacing w:before="60" w:after="60"/>
        <w:ind w:left="357" w:hanging="357"/>
        <w:contextualSpacing w:val="0"/>
        <w:rPr>
          <w:b/>
        </w:rPr>
      </w:pPr>
      <w:r w:rsidRPr="009D7DAC">
        <w:rPr>
          <w:b/>
        </w:rPr>
        <w:t>This kit is sold based on number of tests. A “test” simply refers to a single assay well. The number of wells that contain sample, control or standard will vary by product. Review the protocol completely to confirm this kit meets your requirements. Please contact our Technical Support staff with any questions.</w:t>
      </w:r>
    </w:p>
    <w:p w14:paraId="1CC65438" w14:textId="77777777" w:rsidR="000E4FA8" w:rsidRPr="009D7DAC" w:rsidRDefault="000E4FA8" w:rsidP="00E625BC">
      <w:pPr>
        <w:pStyle w:val="ListParagraph"/>
        <w:numPr>
          <w:ilvl w:val="0"/>
          <w:numId w:val="11"/>
        </w:numPr>
        <w:spacing w:before="60" w:after="60"/>
        <w:ind w:left="357" w:hanging="357"/>
        <w:contextualSpacing w:val="0"/>
      </w:pPr>
      <w:r w:rsidRPr="009D7DAC">
        <w:t>Selected components in this kit are supplied in surplus amount to account for additional dilutions, evaporation, or instrumentation settings where higher volumes are required. They should be disposed of in accordance with established safety procedures.</w:t>
      </w:r>
    </w:p>
    <w:p w14:paraId="7F99A87B" w14:textId="77777777" w:rsidR="000E4FA8" w:rsidRPr="009D7DAC" w:rsidRDefault="000E4FA8" w:rsidP="00E625BC">
      <w:pPr>
        <w:pStyle w:val="ListParagraph"/>
        <w:numPr>
          <w:ilvl w:val="0"/>
          <w:numId w:val="11"/>
        </w:numPr>
        <w:spacing w:before="60" w:after="60"/>
        <w:ind w:left="357" w:hanging="357"/>
        <w:contextualSpacing w:val="0"/>
      </w:pPr>
      <w:r w:rsidRPr="009D7DAC">
        <w:t>Avoid foaming or bubbles when mixing or reconstituting components.</w:t>
      </w:r>
    </w:p>
    <w:p w14:paraId="44E1631B" w14:textId="77777777" w:rsidR="000E4FA8" w:rsidRPr="009D7DAC" w:rsidRDefault="000E4FA8" w:rsidP="00E625BC">
      <w:pPr>
        <w:pStyle w:val="ListParagraph"/>
        <w:numPr>
          <w:ilvl w:val="0"/>
          <w:numId w:val="11"/>
        </w:numPr>
        <w:spacing w:before="60" w:after="60"/>
        <w:ind w:left="357" w:hanging="357"/>
        <w:contextualSpacing w:val="0"/>
      </w:pPr>
      <w:r w:rsidRPr="009D7DAC">
        <w:t>Avoid cross contamination of samples or reagents by changing tips between sample and reagent additions.</w:t>
      </w:r>
    </w:p>
    <w:p w14:paraId="15A3D65B" w14:textId="77777777" w:rsidR="000E4FA8" w:rsidRPr="009D7DAC" w:rsidRDefault="000E4FA8" w:rsidP="00E625BC">
      <w:pPr>
        <w:pStyle w:val="ListParagraph"/>
        <w:numPr>
          <w:ilvl w:val="0"/>
          <w:numId w:val="11"/>
        </w:numPr>
        <w:spacing w:before="60" w:after="60"/>
        <w:ind w:left="357" w:hanging="357"/>
        <w:contextualSpacing w:val="0"/>
      </w:pPr>
      <w:r w:rsidRPr="009D7DAC">
        <w:t>Ensure plates are properly sealed or covered during incubation steps.</w:t>
      </w:r>
    </w:p>
    <w:p w14:paraId="496328D7" w14:textId="77777777" w:rsidR="000E4FA8" w:rsidRPr="009D7DAC" w:rsidRDefault="000E4FA8" w:rsidP="00E625BC">
      <w:pPr>
        <w:pStyle w:val="ListParagraph"/>
        <w:numPr>
          <w:ilvl w:val="0"/>
          <w:numId w:val="11"/>
        </w:numPr>
        <w:spacing w:before="60" w:after="60"/>
        <w:ind w:left="357" w:hanging="357"/>
        <w:contextualSpacing w:val="0"/>
      </w:pPr>
      <w:r w:rsidRPr="009D7DAC">
        <w:t>Ensure all reagents and solutions are at the appropriate temperature before starting the assay.</w:t>
      </w:r>
    </w:p>
    <w:p w14:paraId="7C229A64" w14:textId="77777777" w:rsidR="000E4FA8" w:rsidRPr="009D7DAC" w:rsidRDefault="000E4FA8" w:rsidP="008B4786">
      <w:pPr>
        <w:pStyle w:val="1AbcamBulletpoints"/>
      </w:pPr>
      <w:r w:rsidRPr="009D7DAC">
        <w:t>Make sure all necessary equipment is switched on and set at the appropriate temperature.</w:t>
      </w:r>
      <w:r w:rsidRPr="009D7DAC">
        <w:br w:type="page"/>
      </w:r>
    </w:p>
    <w:p w14:paraId="5689E9CF" w14:textId="77777777" w:rsidR="000E4FA8" w:rsidRPr="009D7DAC" w:rsidRDefault="000E4FA8" w:rsidP="001E2DD7">
      <w:pPr>
        <w:pStyle w:val="1Abcamheading"/>
      </w:pPr>
      <w:bookmarkStart w:id="18" w:name="_Toc446403819"/>
      <w:bookmarkStart w:id="19" w:name="_Toc483391127"/>
      <w:r w:rsidRPr="009D7DAC">
        <w:lastRenderedPageBreak/>
        <w:t>R</w:t>
      </w:r>
      <w:r w:rsidR="00174FD5" w:rsidRPr="009D7DAC">
        <w:t>eagent P</w:t>
      </w:r>
      <w:r w:rsidRPr="009D7DAC">
        <w:t>reparation</w:t>
      </w:r>
      <w:bookmarkEnd w:id="18"/>
      <w:bookmarkEnd w:id="19"/>
    </w:p>
    <w:p w14:paraId="03DB913B" w14:textId="77777777" w:rsidR="000E4FA8" w:rsidRPr="009D7DAC" w:rsidRDefault="000E4FA8" w:rsidP="008A2F6E">
      <w:pPr>
        <w:pStyle w:val="1AbcamStandardtext"/>
      </w:pPr>
      <w:r w:rsidRPr="009D7DAC">
        <w:t>Briefly centrifuge small vials at low speed prior to opening</w:t>
      </w:r>
      <w:r w:rsidR="002A6C5E" w:rsidRPr="009D7DAC">
        <w:t>.</w:t>
      </w:r>
    </w:p>
    <w:p w14:paraId="195F2E8C" w14:textId="77777777" w:rsidR="00EA15EE" w:rsidRPr="009D7DAC" w:rsidRDefault="00EA15EE" w:rsidP="00EA15EE">
      <w:pPr>
        <w:pStyle w:val="11Abcambold"/>
        <w:numPr>
          <w:ilvl w:val="0"/>
          <w:numId w:val="0"/>
        </w:numPr>
        <w:ind w:left="567" w:hanging="567"/>
      </w:pPr>
    </w:p>
    <w:p w14:paraId="7389677B" w14:textId="77777777" w:rsidR="000E4FA8" w:rsidRPr="009D7DAC" w:rsidRDefault="008B4786" w:rsidP="009C25B5">
      <w:pPr>
        <w:pStyle w:val="11Abcambold"/>
      </w:pPr>
      <w:r w:rsidRPr="009D7DAC">
        <w:t>C</w:t>
      </w:r>
      <w:r w:rsidR="009D7DAC">
        <w:t>ollagenase Assay Buffer</w:t>
      </w:r>
      <w:r w:rsidR="000E4FA8" w:rsidRPr="009D7DAC">
        <w:t>:</w:t>
      </w:r>
    </w:p>
    <w:p w14:paraId="7953C37B" w14:textId="77777777" w:rsidR="000E4FA8" w:rsidRPr="009D7DAC" w:rsidRDefault="000E4FA8" w:rsidP="00A40EA9">
      <w:pPr>
        <w:spacing w:before="60" w:after="60"/>
        <w:ind w:left="567"/>
      </w:pPr>
      <w:r w:rsidRPr="009D7DAC">
        <w:t xml:space="preserve">Ready to use as supplied. Equilibrate to room temperature before use. Store at </w:t>
      </w:r>
      <w:r w:rsidR="009D7DAC">
        <w:t>-20</w:t>
      </w:r>
      <w:r w:rsidRPr="009D7DAC">
        <w:t>°C</w:t>
      </w:r>
      <w:r w:rsidR="009D7DAC">
        <w:t xml:space="preserve"> or 4°C</w:t>
      </w:r>
      <w:r w:rsidRPr="009D7DAC">
        <w:t>.</w:t>
      </w:r>
    </w:p>
    <w:p w14:paraId="1D7F31CF" w14:textId="10615BD2" w:rsidR="000E4FA8" w:rsidRPr="009D7DAC" w:rsidRDefault="009D7DAC" w:rsidP="009C25B5">
      <w:pPr>
        <w:pStyle w:val="11Abcambold"/>
      </w:pPr>
      <w:r>
        <w:t>Collagenase positive control</w:t>
      </w:r>
      <w:r w:rsidR="000E4FA8" w:rsidRPr="009D7DAC">
        <w:t>:</w:t>
      </w:r>
    </w:p>
    <w:p w14:paraId="33A689DF" w14:textId="1FC51941" w:rsidR="000E4FA8" w:rsidRDefault="000E4FA8" w:rsidP="002C763F">
      <w:pPr>
        <w:spacing w:before="60" w:after="60"/>
        <w:ind w:left="567"/>
      </w:pPr>
      <w:r w:rsidRPr="009D7DAC">
        <w:t>Re</w:t>
      </w:r>
      <w:r w:rsidR="009D7DAC">
        <w:t xml:space="preserve">ady to use as supplied. Thaw on ice. Aliquot </w:t>
      </w:r>
      <w:r w:rsidR="00B14251">
        <w:t>C</w:t>
      </w:r>
      <w:r w:rsidR="009D7DAC">
        <w:t>ollagenase so that you have enough volume to perform the desired number of assays.</w:t>
      </w:r>
      <w:r w:rsidRPr="009D7DAC">
        <w:t xml:space="preserve"> Store at -20°C.</w:t>
      </w:r>
      <w:r w:rsidR="009D7DAC">
        <w:t xml:space="preserve"> Avoid repeated freeze/thaw cycles. Keep on ice while in use. Use within two months.</w:t>
      </w:r>
    </w:p>
    <w:p w14:paraId="17040848" w14:textId="7E9877A2" w:rsidR="000E4FA8" w:rsidRPr="009D7DAC" w:rsidRDefault="00A137DC" w:rsidP="009C25B5">
      <w:pPr>
        <w:pStyle w:val="11Abcambold"/>
      </w:pPr>
      <w:r>
        <w:t>Collagenase Substrate I/</w:t>
      </w:r>
      <w:r w:rsidR="00525702">
        <w:t>Collagenase Substrate (FALGPA)</w:t>
      </w:r>
      <w:r w:rsidR="000E4FA8" w:rsidRPr="009D7DAC">
        <w:t>:</w:t>
      </w:r>
    </w:p>
    <w:p w14:paraId="10BE6496" w14:textId="77777777" w:rsidR="00525702" w:rsidRDefault="00525702" w:rsidP="00525702">
      <w:pPr>
        <w:spacing w:before="60" w:after="60"/>
        <w:ind w:left="567"/>
      </w:pPr>
      <w:r w:rsidRPr="009D7DAC">
        <w:t>Re</w:t>
      </w:r>
      <w:r>
        <w:t>ady to use as supplied. Thaw on ice. Aliquot substrate so that you have enough volume to perform the desired number of assays.</w:t>
      </w:r>
      <w:r w:rsidRPr="009D7DAC">
        <w:t xml:space="preserve"> Store at -20°C.</w:t>
      </w:r>
      <w:r>
        <w:t xml:space="preserve"> Avoid repeated freeze/thaw cycles. Keep on ice while in use. Use within two months.</w:t>
      </w:r>
    </w:p>
    <w:p w14:paraId="73258B55" w14:textId="77777777" w:rsidR="00525702" w:rsidRPr="009D7DAC" w:rsidRDefault="00525702" w:rsidP="00525702">
      <w:pPr>
        <w:pStyle w:val="11Abcambold"/>
      </w:pPr>
      <w:r>
        <w:t>Inhibitor (1,10-Phenanthroline) (1 M)</w:t>
      </w:r>
      <w:r w:rsidRPr="009D7DAC">
        <w:t>:</w:t>
      </w:r>
    </w:p>
    <w:p w14:paraId="025F289B" w14:textId="77777777" w:rsidR="00525702" w:rsidRDefault="00525702" w:rsidP="00525702">
      <w:pPr>
        <w:spacing w:before="60" w:after="60"/>
        <w:ind w:left="567"/>
      </w:pPr>
      <w:r w:rsidRPr="009D7DAC">
        <w:t>Re</w:t>
      </w:r>
      <w:r>
        <w:t>ady to use as supplied. Thaw on ice. Aliquot inhibitor so that you have enough volume to perform the desired number of assays.</w:t>
      </w:r>
      <w:r w:rsidRPr="009D7DAC">
        <w:t xml:space="preserve"> Store at -20°C.</w:t>
      </w:r>
      <w:r>
        <w:t xml:space="preserve"> Avoid repeated freeze/thaw cycles. Keep on ice while in use. Use within two months.</w:t>
      </w:r>
    </w:p>
    <w:p w14:paraId="17A56501" w14:textId="77777777" w:rsidR="003B15FA" w:rsidRPr="009D7DAC" w:rsidRDefault="003B15FA" w:rsidP="008A2F6E">
      <w:pPr>
        <w:pStyle w:val="1AbcamStandardtext"/>
      </w:pPr>
      <w:r w:rsidRPr="009D7DAC">
        <w:br w:type="page"/>
      </w:r>
    </w:p>
    <w:p w14:paraId="3F208EAA" w14:textId="77777777" w:rsidR="000E4FA8" w:rsidRPr="009D7DAC" w:rsidRDefault="00331AEA" w:rsidP="001E2DD7">
      <w:pPr>
        <w:pStyle w:val="1Abcamheading"/>
      </w:pPr>
      <w:bookmarkStart w:id="20" w:name="_Toc446403821"/>
      <w:bookmarkStart w:id="21" w:name="_Toc483391128"/>
      <w:bookmarkEnd w:id="20"/>
      <w:r w:rsidRPr="009D7DAC">
        <w:lastRenderedPageBreak/>
        <w:t xml:space="preserve">Sample </w:t>
      </w:r>
      <w:r w:rsidR="00174FD5" w:rsidRPr="009D7DAC">
        <w:t>P</w:t>
      </w:r>
      <w:r w:rsidRPr="009D7DAC">
        <w:t>reparation</w:t>
      </w:r>
      <w:bookmarkEnd w:id="21"/>
    </w:p>
    <w:p w14:paraId="5F0DDC2F" w14:textId="77777777" w:rsidR="000E4FA8" w:rsidRPr="009D7DAC" w:rsidRDefault="000E4FA8" w:rsidP="00A40EA9">
      <w:pPr>
        <w:spacing w:before="60" w:after="60"/>
        <w:rPr>
          <w:b/>
        </w:rPr>
      </w:pPr>
      <w:r w:rsidRPr="009D7DAC">
        <w:rPr>
          <w:b/>
        </w:rPr>
        <w:t>General sample information:</w:t>
      </w:r>
    </w:p>
    <w:p w14:paraId="31C4DB68" w14:textId="77777777" w:rsidR="000E4FA8" w:rsidRPr="009D7DAC" w:rsidRDefault="000E4FA8" w:rsidP="00380497">
      <w:pPr>
        <w:pStyle w:val="1AbcamBulletpoints"/>
      </w:pPr>
      <w:r w:rsidRPr="009D7DAC">
        <w:t>We recommend performing several dilutions of your sample to ensure the readings are within the standard value range.</w:t>
      </w:r>
    </w:p>
    <w:p w14:paraId="6821E092" w14:textId="77777777" w:rsidR="000E4FA8" w:rsidRPr="009D7DAC" w:rsidRDefault="000E4FA8" w:rsidP="00380497">
      <w:pPr>
        <w:pStyle w:val="1AbcamBulletpoints"/>
      </w:pPr>
      <w:r w:rsidRPr="009D7DAC">
        <w:t>We recommend that you use fresh samples. If you cannot perform the assay at the same time, we suggest that you snap freeze your samples in liquid nitrogen upon extraction and store them immediately at -80°C. When you are ready to test your samples, thaw them on ice</w:t>
      </w:r>
      <w:r w:rsidR="005A64B7" w:rsidRPr="009D7DAC">
        <w:t xml:space="preserve"> and proceed with the Sample Preparation step</w:t>
      </w:r>
      <w:r w:rsidRPr="009D7DAC">
        <w:t>. Be aware however that this might affect the stability of your samples and the readings can be lower than expected.</w:t>
      </w:r>
    </w:p>
    <w:p w14:paraId="76B13F4A" w14:textId="77777777" w:rsidR="00ED21B9" w:rsidRPr="009D7DAC" w:rsidRDefault="00ED21B9" w:rsidP="001B583F">
      <w:pPr>
        <w:pStyle w:val="1AbcamStandardtext"/>
      </w:pPr>
    </w:p>
    <w:p w14:paraId="08D5FC90" w14:textId="77777777" w:rsidR="000E4FA8" w:rsidRPr="009D7DAC" w:rsidRDefault="00525702" w:rsidP="009C25B5">
      <w:pPr>
        <w:pStyle w:val="11Abcambold"/>
      </w:pPr>
      <w:r>
        <w:t>Purified collagenase</w:t>
      </w:r>
      <w:r w:rsidR="000E4FA8" w:rsidRPr="009D7DAC">
        <w:t>:</w:t>
      </w:r>
    </w:p>
    <w:p w14:paraId="1446CB66" w14:textId="77777777" w:rsidR="000E4FA8" w:rsidRPr="009D7DAC" w:rsidRDefault="00525702" w:rsidP="00525702">
      <w:pPr>
        <w:pStyle w:val="1AbcamStandardtext"/>
      </w:pPr>
      <w:r>
        <w:t>Dissolve test collagenase in cold ddH</w:t>
      </w:r>
      <w:r w:rsidRPr="00525702">
        <w:rPr>
          <w:vertAlign w:val="subscript"/>
        </w:rPr>
        <w:t>2</w:t>
      </w:r>
      <w:r>
        <w:t>O or HBSS.</w:t>
      </w:r>
    </w:p>
    <w:p w14:paraId="7AF5CC89" w14:textId="77777777" w:rsidR="00BB488D" w:rsidRDefault="00525702" w:rsidP="001B583F">
      <w:pPr>
        <w:pStyle w:val="1AbcamStandardtext"/>
      </w:pPr>
      <w:r>
        <w:t xml:space="preserve">Suggested range for collagenase testing: 0.02-10 </w:t>
      </w:r>
      <w:proofErr w:type="spellStart"/>
      <w:proofErr w:type="gramStart"/>
      <w:r>
        <w:t>mU</w:t>
      </w:r>
      <w:proofErr w:type="spellEnd"/>
      <w:proofErr w:type="gramEnd"/>
    </w:p>
    <w:p w14:paraId="42B4A4B9" w14:textId="77777777" w:rsidR="00525702" w:rsidRPr="009D7DAC" w:rsidRDefault="00525702" w:rsidP="001B583F">
      <w:pPr>
        <w:pStyle w:val="1AbcamStandardtext"/>
      </w:pPr>
    </w:p>
    <w:p w14:paraId="272017EA" w14:textId="77777777" w:rsidR="000E4FA8" w:rsidRPr="009D7DAC" w:rsidRDefault="00525702" w:rsidP="009C25B5">
      <w:pPr>
        <w:pStyle w:val="11Abcambold"/>
      </w:pPr>
      <w:r>
        <w:t>Bacterial extracts</w:t>
      </w:r>
      <w:r w:rsidR="000E4FA8" w:rsidRPr="009D7DAC">
        <w:t>:</w:t>
      </w:r>
    </w:p>
    <w:p w14:paraId="15422328" w14:textId="77777777" w:rsidR="00934510" w:rsidRDefault="00525702" w:rsidP="00525702">
      <w:pPr>
        <w:pStyle w:val="111Abcam"/>
      </w:pPr>
      <w:r>
        <w:t>Lyse bacterial cells in cold PBS.</w:t>
      </w:r>
    </w:p>
    <w:p w14:paraId="254B8362" w14:textId="77777777" w:rsidR="00525702" w:rsidRPr="002A066A" w:rsidRDefault="00525702" w:rsidP="00525702">
      <w:pPr>
        <w:pStyle w:val="111Abcam"/>
      </w:pPr>
      <w:r>
        <w:t>Centrifuge lysates 5</w:t>
      </w:r>
      <w:r w:rsidRPr="002A066A">
        <w:t xml:space="preserve"> minutes at 4°C at </w:t>
      </w:r>
      <w:r>
        <w:t xml:space="preserve">13,000 </w:t>
      </w:r>
      <w:proofErr w:type="spellStart"/>
      <w:r>
        <w:t>x</w:t>
      </w:r>
      <w:r w:rsidRPr="0043186A">
        <w:rPr>
          <w:i/>
        </w:rPr>
        <w:t>g</w:t>
      </w:r>
      <w:proofErr w:type="spellEnd"/>
      <w:r>
        <w:t xml:space="preserve"> </w:t>
      </w:r>
      <w:r w:rsidRPr="002A066A">
        <w:t>in a cold microcentrifuge to remove any insoluble material.</w:t>
      </w:r>
    </w:p>
    <w:p w14:paraId="5CFC15E0" w14:textId="77777777" w:rsidR="00525702" w:rsidRPr="002A066A" w:rsidRDefault="00525702" w:rsidP="00525702">
      <w:pPr>
        <w:pStyle w:val="111Abcam"/>
      </w:pPr>
      <w:r w:rsidRPr="002A066A">
        <w:t xml:space="preserve">Collect supernatant and transfer to a </w:t>
      </w:r>
      <w:r>
        <w:t>new</w:t>
      </w:r>
      <w:r w:rsidRPr="002A066A">
        <w:t xml:space="preserve"> tube.</w:t>
      </w:r>
    </w:p>
    <w:p w14:paraId="4DE012F5" w14:textId="77777777" w:rsidR="00525702" w:rsidRDefault="00525702" w:rsidP="00525702">
      <w:pPr>
        <w:pStyle w:val="111Abcam"/>
      </w:pPr>
      <w:r w:rsidRPr="002A066A">
        <w:t>Keep on ice.</w:t>
      </w:r>
    </w:p>
    <w:p w14:paraId="28442004" w14:textId="77777777" w:rsidR="003625ED" w:rsidRDefault="003625ED" w:rsidP="003625ED">
      <w:pPr>
        <w:pStyle w:val="111Abcam"/>
        <w:numPr>
          <w:ilvl w:val="0"/>
          <w:numId w:val="0"/>
        </w:numPr>
      </w:pPr>
    </w:p>
    <w:p w14:paraId="588CF937" w14:textId="77777777" w:rsidR="003625ED" w:rsidRDefault="003625ED" w:rsidP="003625ED">
      <w:pPr>
        <w:pStyle w:val="11Abcambold"/>
      </w:pPr>
      <w:r>
        <w:t>Inhibitor Screening compounds:</w:t>
      </w:r>
    </w:p>
    <w:p w14:paraId="3341A2ED" w14:textId="77777777" w:rsidR="003625ED" w:rsidRPr="009D7DAC" w:rsidRDefault="003625ED" w:rsidP="003625ED">
      <w:pPr>
        <w:pStyle w:val="111Abcam"/>
      </w:pPr>
      <w:r>
        <w:t>Dissolve test inhibitors to a 100X solution into appropriate solvent.</w:t>
      </w:r>
    </w:p>
    <w:p w14:paraId="78141FCF" w14:textId="77777777" w:rsidR="00EE3AF6" w:rsidRPr="009D7DAC" w:rsidRDefault="00EE3AF6" w:rsidP="008A2F6E">
      <w:pPr>
        <w:pStyle w:val="1AbcamStandardtext"/>
      </w:pPr>
    </w:p>
    <w:p w14:paraId="37152D81" w14:textId="77777777" w:rsidR="00174FD5" w:rsidRDefault="00AE3B29" w:rsidP="004F2E85">
      <w:pPr>
        <w:pStyle w:val="ListParagraph"/>
        <w:autoSpaceDE w:val="0"/>
        <w:autoSpaceDN w:val="0"/>
        <w:adjustRightInd w:val="0"/>
        <w:spacing w:before="60" w:after="60"/>
        <w:rPr>
          <w:rFonts w:cs="Arial"/>
          <w:szCs w:val="20"/>
        </w:rPr>
      </w:pPr>
      <w:r w:rsidRPr="009D7DAC">
        <w:rPr>
          <w:b/>
        </w:rPr>
        <w:sym w:font="Symbol" w:char="F044"/>
      </w:r>
      <w:r w:rsidRPr="009D7DAC">
        <w:rPr>
          <w:b/>
        </w:rPr>
        <w:t xml:space="preserve"> </w:t>
      </w:r>
      <w:r w:rsidR="00174FD5" w:rsidRPr="009D7DAC">
        <w:rPr>
          <w:rFonts w:cs="Arial"/>
          <w:b/>
          <w:szCs w:val="20"/>
        </w:rPr>
        <w:t>Note</w:t>
      </w:r>
      <w:r w:rsidR="00174FD5" w:rsidRPr="009D7DAC">
        <w:rPr>
          <w:rFonts w:cs="Arial"/>
          <w:szCs w:val="20"/>
        </w:rPr>
        <w:t>:</w:t>
      </w:r>
      <w:r w:rsidR="00CF6941" w:rsidRPr="009D7DAC">
        <w:rPr>
          <w:rFonts w:cs="Arial"/>
          <w:szCs w:val="20"/>
        </w:rPr>
        <w:t xml:space="preserve"> </w:t>
      </w:r>
      <w:r w:rsidR="00174FD5" w:rsidRPr="009D7DAC">
        <w:rPr>
          <w:rFonts w:cs="Arial"/>
          <w:szCs w:val="20"/>
        </w:rPr>
        <w:t>We suggest using different volumes of sample to ensure readings are within the standard curve range.</w:t>
      </w:r>
    </w:p>
    <w:p w14:paraId="427F7785" w14:textId="77777777" w:rsidR="003625ED" w:rsidRDefault="003625ED" w:rsidP="004F2E85">
      <w:pPr>
        <w:pStyle w:val="ListParagraph"/>
        <w:autoSpaceDE w:val="0"/>
        <w:autoSpaceDN w:val="0"/>
        <w:adjustRightInd w:val="0"/>
        <w:spacing w:before="60" w:after="60"/>
        <w:rPr>
          <w:rFonts w:cs="Arial"/>
          <w:szCs w:val="20"/>
        </w:rPr>
      </w:pPr>
    </w:p>
    <w:p w14:paraId="2F18F200" w14:textId="77777777" w:rsidR="003B15FA" w:rsidRPr="009D7DAC" w:rsidRDefault="003B15FA" w:rsidP="008A2F6E">
      <w:pPr>
        <w:pStyle w:val="1AbcamStandardtext"/>
      </w:pPr>
      <w:r w:rsidRPr="009D7DAC">
        <w:br w:type="page"/>
      </w:r>
    </w:p>
    <w:p w14:paraId="6B08A4D1" w14:textId="77777777" w:rsidR="00B86D77" w:rsidRPr="009D7DAC" w:rsidRDefault="00174FD5" w:rsidP="00380497">
      <w:pPr>
        <w:pStyle w:val="1Abcamheading"/>
      </w:pPr>
      <w:bookmarkStart w:id="22" w:name="_Toc483391129"/>
      <w:r w:rsidRPr="009D7DAC">
        <w:lastRenderedPageBreak/>
        <w:t>Assay Procedure</w:t>
      </w:r>
      <w:bookmarkEnd w:id="2"/>
      <w:r w:rsidR="006C3E13">
        <w:t xml:space="preserve"> – Collagenase Activity</w:t>
      </w:r>
      <w:bookmarkEnd w:id="22"/>
    </w:p>
    <w:p w14:paraId="45A7D651" w14:textId="77777777" w:rsidR="00007205" w:rsidRPr="009D7DAC" w:rsidRDefault="00007205" w:rsidP="00E625BC">
      <w:pPr>
        <w:pStyle w:val="ListParagraph"/>
        <w:numPr>
          <w:ilvl w:val="0"/>
          <w:numId w:val="14"/>
        </w:numPr>
        <w:spacing w:before="60" w:after="60"/>
        <w:ind w:left="357" w:hanging="357"/>
        <w:contextualSpacing w:val="0"/>
      </w:pPr>
      <w:bookmarkStart w:id="23" w:name="_Toc271554832"/>
      <w:bookmarkStart w:id="24" w:name="_Toc273532551"/>
      <w:r w:rsidRPr="009D7DAC">
        <w:t>Equilibrate all materials and prepared reagents to room temperature prior to use.</w:t>
      </w:r>
    </w:p>
    <w:p w14:paraId="52D5CCF2" w14:textId="77777777" w:rsidR="00007205" w:rsidRPr="009D7DAC" w:rsidRDefault="00007205" w:rsidP="00E625BC">
      <w:pPr>
        <w:pStyle w:val="ListParagraph"/>
        <w:numPr>
          <w:ilvl w:val="0"/>
          <w:numId w:val="14"/>
        </w:numPr>
        <w:spacing w:before="60" w:after="60"/>
        <w:ind w:left="357" w:hanging="357"/>
        <w:contextualSpacing w:val="0"/>
      </w:pPr>
      <w:r w:rsidRPr="009D7DAC">
        <w:t>We recomme</w:t>
      </w:r>
      <w:r w:rsidR="00525702">
        <w:t xml:space="preserve">nd that you assay </w:t>
      </w:r>
      <w:r w:rsidRPr="009D7DAC">
        <w:t>controls and samples in duplicate.</w:t>
      </w:r>
    </w:p>
    <w:p w14:paraId="6F2452DA" w14:textId="77777777" w:rsidR="00B86D77" w:rsidRDefault="00007205" w:rsidP="00E625BC">
      <w:pPr>
        <w:pStyle w:val="ListParagraph"/>
        <w:numPr>
          <w:ilvl w:val="0"/>
          <w:numId w:val="14"/>
        </w:numPr>
        <w:spacing w:before="60" w:after="60"/>
        <w:ind w:left="357" w:hanging="357"/>
        <w:contextualSpacing w:val="0"/>
      </w:pPr>
      <w:r w:rsidRPr="009D7DAC">
        <w:t>Prepare all reagents and samples as directed in the previous sections.</w:t>
      </w:r>
    </w:p>
    <w:p w14:paraId="5F8B6776" w14:textId="77777777" w:rsidR="00525702" w:rsidRPr="009D7DAC" w:rsidRDefault="00525702" w:rsidP="00E625BC">
      <w:pPr>
        <w:pStyle w:val="ListParagraph"/>
        <w:numPr>
          <w:ilvl w:val="0"/>
          <w:numId w:val="14"/>
        </w:numPr>
        <w:spacing w:before="60" w:after="60"/>
        <w:ind w:left="357" w:hanging="357"/>
        <w:contextualSpacing w:val="0"/>
      </w:pPr>
      <w:r>
        <w:t>Positive control and inhibitor control are provided to ensure the assay is working correctly. They shouldn’t be used as standard or to extrapolate enzyme activity from the sample.</w:t>
      </w:r>
    </w:p>
    <w:p w14:paraId="020CF3DC" w14:textId="77777777" w:rsidR="00EA15EE" w:rsidRPr="009D7DAC" w:rsidRDefault="00EA15EE" w:rsidP="003E4ABF">
      <w:pPr>
        <w:autoSpaceDE w:val="0"/>
        <w:autoSpaceDN w:val="0"/>
        <w:adjustRightInd w:val="0"/>
        <w:spacing w:before="60" w:after="60"/>
        <w:rPr>
          <w:b/>
        </w:rPr>
      </w:pPr>
    </w:p>
    <w:p w14:paraId="45F3F82B" w14:textId="77777777" w:rsidR="000B7DFC" w:rsidRPr="009D7DAC" w:rsidRDefault="000B7DFC" w:rsidP="008A2F6E">
      <w:pPr>
        <w:pStyle w:val="1AbcamStandardtext"/>
      </w:pPr>
    </w:p>
    <w:p w14:paraId="3B845AC5" w14:textId="77777777" w:rsidR="00007205" w:rsidRPr="009D7DAC" w:rsidRDefault="005A64B7" w:rsidP="009C25B5">
      <w:pPr>
        <w:pStyle w:val="11Abcambold"/>
      </w:pPr>
      <w:r w:rsidRPr="009D7DAC">
        <w:t>Reaction wells set up</w:t>
      </w:r>
      <w:r w:rsidR="00007205" w:rsidRPr="009D7DAC">
        <w:t>:</w:t>
      </w:r>
    </w:p>
    <w:p w14:paraId="5F9B1D8B" w14:textId="77777777" w:rsidR="006C3E13" w:rsidRDefault="006C3E13" w:rsidP="00E625BC">
      <w:pPr>
        <w:pStyle w:val="MediumGrid1-Accent21"/>
        <w:numPr>
          <w:ilvl w:val="0"/>
          <w:numId w:val="15"/>
        </w:numPr>
        <w:spacing w:before="60" w:after="60"/>
        <w:ind w:left="357" w:hanging="357"/>
      </w:pPr>
      <w:r>
        <w:t>Reagent background well = 100 µL/well Assay Buffer</w:t>
      </w:r>
    </w:p>
    <w:p w14:paraId="5CC93F80" w14:textId="77777777" w:rsidR="00007205" w:rsidRPr="009D7DAC" w:rsidRDefault="00007205" w:rsidP="00E625BC">
      <w:pPr>
        <w:pStyle w:val="MediumGrid1-Accent21"/>
        <w:numPr>
          <w:ilvl w:val="0"/>
          <w:numId w:val="15"/>
        </w:numPr>
        <w:spacing w:before="60" w:after="60"/>
        <w:ind w:left="357" w:hanging="357"/>
      </w:pPr>
      <w:r w:rsidRPr="009D7DAC">
        <w:t xml:space="preserve">Sample wells = </w:t>
      </w:r>
      <w:r w:rsidR="006C3E13">
        <w:t>2-10</w:t>
      </w:r>
      <w:r w:rsidRPr="009D7DAC">
        <w:t xml:space="preserve"> µL samples (adjust volume to </w:t>
      </w:r>
      <w:r w:rsidR="006C3E13">
        <w:t>100</w:t>
      </w:r>
      <w:r w:rsidRPr="009D7DAC">
        <w:t> µL/well with Assay Buffer).</w:t>
      </w:r>
    </w:p>
    <w:p w14:paraId="2F9601D2" w14:textId="67668A35" w:rsidR="00007205" w:rsidRDefault="006C3E13" w:rsidP="00E625BC">
      <w:pPr>
        <w:pStyle w:val="MediumGrid1-Accent21"/>
        <w:numPr>
          <w:ilvl w:val="0"/>
          <w:numId w:val="15"/>
        </w:numPr>
        <w:spacing w:before="60" w:after="60"/>
        <w:ind w:left="357" w:hanging="357"/>
      </w:pPr>
      <w:r>
        <w:t xml:space="preserve">Positive control well = 10 µL Collagenase + 90 µL </w:t>
      </w:r>
      <w:r w:rsidR="00007205" w:rsidRPr="009D7DAC">
        <w:t>Assay Buffer.</w:t>
      </w:r>
    </w:p>
    <w:p w14:paraId="28D0937B" w14:textId="63D10AEA" w:rsidR="006C3E13" w:rsidRDefault="006C3E13" w:rsidP="00E625BC">
      <w:pPr>
        <w:pStyle w:val="MediumGrid1-Accent21"/>
        <w:numPr>
          <w:ilvl w:val="0"/>
          <w:numId w:val="15"/>
        </w:numPr>
        <w:spacing w:before="60" w:after="60"/>
        <w:ind w:left="357" w:hanging="357"/>
      </w:pPr>
      <w:r>
        <w:t>Inhibitor control well = 10 µL Collagenase + 2 µL Inhibitor + 88 µL Assay Buffer</w:t>
      </w:r>
    </w:p>
    <w:p w14:paraId="64B6A661" w14:textId="77777777" w:rsidR="006C3E13" w:rsidRDefault="006C3E13" w:rsidP="006C3E13">
      <w:pPr>
        <w:pStyle w:val="MediumGrid1-Accent21"/>
        <w:numPr>
          <w:ilvl w:val="0"/>
          <w:numId w:val="0"/>
        </w:numPr>
        <w:spacing w:before="60" w:after="60"/>
      </w:pPr>
      <w:r>
        <w:t>The table below shows the reaction set up:</w:t>
      </w:r>
    </w:p>
    <w:p w14:paraId="4E19C921" w14:textId="77777777" w:rsidR="006C3E13" w:rsidRDefault="006C3E13" w:rsidP="006C3E13">
      <w:pPr>
        <w:pStyle w:val="MediumGrid1-Accent21"/>
        <w:numPr>
          <w:ilvl w:val="0"/>
          <w:numId w:val="0"/>
        </w:numPr>
        <w:spacing w:before="60" w:after="60"/>
      </w:pPr>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41"/>
        <w:gridCol w:w="1304"/>
        <w:gridCol w:w="1304"/>
        <w:gridCol w:w="1304"/>
        <w:gridCol w:w="1417"/>
      </w:tblGrid>
      <w:tr w:rsidR="006C3E13" w:rsidRPr="009D7DAC" w14:paraId="709E84C7" w14:textId="77777777" w:rsidTr="006C3E13">
        <w:trPr>
          <w:trHeight w:val="306"/>
          <w:jc w:val="center"/>
        </w:trPr>
        <w:tc>
          <w:tcPr>
            <w:tcW w:w="2041" w:type="dxa"/>
            <w:vAlign w:val="center"/>
          </w:tcPr>
          <w:p w14:paraId="4E45D46C" w14:textId="77777777" w:rsidR="006C3E13" w:rsidRPr="009D7DAC" w:rsidRDefault="006C3E13" w:rsidP="006C3E13">
            <w:pPr>
              <w:autoSpaceDE w:val="0"/>
              <w:autoSpaceDN w:val="0"/>
              <w:adjustRightInd w:val="0"/>
              <w:spacing w:before="60" w:after="60"/>
              <w:jc w:val="center"/>
              <w:rPr>
                <w:rFonts w:cs="Arial"/>
                <w:b/>
                <w:bCs/>
                <w:color w:val="000000"/>
                <w:szCs w:val="18"/>
                <w:lang w:val="en-GB"/>
              </w:rPr>
            </w:pPr>
            <w:r w:rsidRPr="009D7DAC">
              <w:rPr>
                <w:rFonts w:cs="Arial"/>
                <w:b/>
                <w:bCs/>
                <w:color w:val="000000"/>
                <w:szCs w:val="18"/>
                <w:lang w:val="en-GB"/>
              </w:rPr>
              <w:t>Component</w:t>
            </w:r>
          </w:p>
        </w:tc>
        <w:tc>
          <w:tcPr>
            <w:tcW w:w="1304" w:type="dxa"/>
          </w:tcPr>
          <w:p w14:paraId="67F3207A" w14:textId="77777777" w:rsidR="006C3E13" w:rsidRPr="006C3E13" w:rsidRDefault="006C3E13" w:rsidP="006C3E13">
            <w:pPr>
              <w:pStyle w:val="MediumGrid1-Accent21"/>
              <w:numPr>
                <w:ilvl w:val="0"/>
                <w:numId w:val="0"/>
              </w:numPr>
              <w:spacing w:before="60" w:after="60"/>
              <w:rPr>
                <w:b/>
              </w:rPr>
            </w:pPr>
            <w:r>
              <w:rPr>
                <w:b/>
              </w:rPr>
              <w:t>Sample well (µL)</w:t>
            </w:r>
          </w:p>
        </w:tc>
        <w:tc>
          <w:tcPr>
            <w:tcW w:w="1304" w:type="dxa"/>
          </w:tcPr>
          <w:p w14:paraId="7531E213" w14:textId="77777777" w:rsidR="006C3E13" w:rsidRPr="006C3E13" w:rsidRDefault="006C3E13" w:rsidP="006C3E13">
            <w:pPr>
              <w:pStyle w:val="MediumGrid1-Accent21"/>
              <w:numPr>
                <w:ilvl w:val="0"/>
                <w:numId w:val="0"/>
              </w:numPr>
              <w:spacing w:before="60" w:after="60"/>
              <w:rPr>
                <w:b/>
              </w:rPr>
            </w:pPr>
            <w:r>
              <w:rPr>
                <w:b/>
              </w:rPr>
              <w:t>Positive control (µL)</w:t>
            </w:r>
          </w:p>
        </w:tc>
        <w:tc>
          <w:tcPr>
            <w:tcW w:w="1304" w:type="dxa"/>
          </w:tcPr>
          <w:p w14:paraId="15BAF97A" w14:textId="77777777" w:rsidR="006C3E13" w:rsidRPr="006C3E13" w:rsidRDefault="006C3E13" w:rsidP="006C3E13">
            <w:pPr>
              <w:pStyle w:val="MediumGrid1-Accent21"/>
              <w:numPr>
                <w:ilvl w:val="0"/>
                <w:numId w:val="0"/>
              </w:numPr>
              <w:spacing w:before="60" w:after="60"/>
              <w:rPr>
                <w:b/>
              </w:rPr>
            </w:pPr>
            <w:r>
              <w:rPr>
                <w:b/>
              </w:rPr>
              <w:t>Inhibitor well (µL)</w:t>
            </w:r>
          </w:p>
        </w:tc>
        <w:tc>
          <w:tcPr>
            <w:tcW w:w="1417" w:type="dxa"/>
            <w:vAlign w:val="center"/>
          </w:tcPr>
          <w:p w14:paraId="4101797D" w14:textId="77777777" w:rsidR="006C3E13" w:rsidRPr="009D7DAC" w:rsidRDefault="006C3E13" w:rsidP="006C3E13">
            <w:pPr>
              <w:autoSpaceDE w:val="0"/>
              <w:autoSpaceDN w:val="0"/>
              <w:adjustRightInd w:val="0"/>
              <w:spacing w:before="60" w:after="60"/>
              <w:jc w:val="center"/>
              <w:rPr>
                <w:rFonts w:cs="Arial"/>
                <w:b/>
                <w:bCs/>
                <w:color w:val="000000"/>
                <w:szCs w:val="18"/>
                <w:lang w:val="en-GB"/>
              </w:rPr>
            </w:pPr>
            <w:r w:rsidRPr="009D7DAC">
              <w:rPr>
                <w:rFonts w:cs="Arial"/>
                <w:b/>
                <w:bCs/>
                <w:color w:val="000000"/>
                <w:szCs w:val="18"/>
                <w:lang w:val="en-GB"/>
              </w:rPr>
              <w:t xml:space="preserve">Background </w:t>
            </w:r>
            <w:r>
              <w:rPr>
                <w:rFonts w:cs="Arial"/>
                <w:b/>
                <w:bCs/>
                <w:color w:val="000000"/>
                <w:szCs w:val="18"/>
                <w:lang w:val="en-GB"/>
              </w:rPr>
              <w:t>well</w:t>
            </w:r>
            <w:r w:rsidRPr="009D7DAC">
              <w:rPr>
                <w:rFonts w:cs="Arial"/>
                <w:b/>
                <w:bCs/>
                <w:color w:val="000000"/>
                <w:szCs w:val="18"/>
                <w:lang w:val="en-GB"/>
              </w:rPr>
              <w:t xml:space="preserve"> (µL)</w:t>
            </w:r>
          </w:p>
        </w:tc>
      </w:tr>
      <w:tr w:rsidR="006C3E13" w:rsidRPr="009D7DAC" w14:paraId="3C989497" w14:textId="77777777" w:rsidTr="006C3E13">
        <w:trPr>
          <w:trHeight w:val="306"/>
          <w:jc w:val="center"/>
        </w:trPr>
        <w:tc>
          <w:tcPr>
            <w:tcW w:w="2041" w:type="dxa"/>
          </w:tcPr>
          <w:p w14:paraId="0C58B45E" w14:textId="77777777" w:rsidR="006C3E13" w:rsidRPr="006C3E13" w:rsidRDefault="006C3E13" w:rsidP="006C3E13">
            <w:pPr>
              <w:pStyle w:val="MediumGrid1-Accent21"/>
              <w:numPr>
                <w:ilvl w:val="0"/>
                <w:numId w:val="0"/>
              </w:numPr>
              <w:spacing w:before="60" w:after="60"/>
              <w:rPr>
                <w:sz w:val="18"/>
              </w:rPr>
            </w:pPr>
            <w:r>
              <w:rPr>
                <w:sz w:val="18"/>
              </w:rPr>
              <w:t>Sample test</w:t>
            </w:r>
          </w:p>
        </w:tc>
        <w:tc>
          <w:tcPr>
            <w:tcW w:w="1304" w:type="dxa"/>
            <w:vAlign w:val="center"/>
          </w:tcPr>
          <w:p w14:paraId="420C272E" w14:textId="77777777" w:rsidR="006C3E13" w:rsidRPr="009D7DAC" w:rsidRDefault="006C3E13" w:rsidP="006C3E13">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2-10</w:t>
            </w:r>
          </w:p>
        </w:tc>
        <w:tc>
          <w:tcPr>
            <w:tcW w:w="1304" w:type="dxa"/>
          </w:tcPr>
          <w:p w14:paraId="6747EFEB" w14:textId="77777777" w:rsidR="006C3E13" w:rsidRPr="009D7DAC" w:rsidRDefault="006C3E13" w:rsidP="006C3E13">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c>
          <w:tcPr>
            <w:tcW w:w="1304" w:type="dxa"/>
          </w:tcPr>
          <w:p w14:paraId="4DCBECE7" w14:textId="77777777" w:rsidR="006C3E13" w:rsidRPr="009D7DAC" w:rsidRDefault="006C3E13" w:rsidP="006C3E13">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c>
          <w:tcPr>
            <w:tcW w:w="1417" w:type="dxa"/>
            <w:vAlign w:val="center"/>
          </w:tcPr>
          <w:p w14:paraId="234C2E4A" w14:textId="77777777" w:rsidR="006C3E13" w:rsidRPr="009D7DAC" w:rsidRDefault="006C3E13" w:rsidP="006C3E13">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r>
      <w:tr w:rsidR="006C3E13" w:rsidRPr="009D7DAC" w14:paraId="4EB0FAEF" w14:textId="77777777" w:rsidTr="006C3E13">
        <w:trPr>
          <w:trHeight w:val="306"/>
          <w:jc w:val="center"/>
        </w:trPr>
        <w:tc>
          <w:tcPr>
            <w:tcW w:w="2041" w:type="dxa"/>
          </w:tcPr>
          <w:p w14:paraId="4489382D" w14:textId="659C8FEB" w:rsidR="006C3E13" w:rsidRPr="006C3E13" w:rsidRDefault="006C3E13" w:rsidP="006C3E13">
            <w:pPr>
              <w:pStyle w:val="MediumGrid1-Accent21"/>
              <w:numPr>
                <w:ilvl w:val="0"/>
                <w:numId w:val="0"/>
              </w:numPr>
              <w:spacing w:before="60" w:after="60"/>
              <w:rPr>
                <w:sz w:val="18"/>
              </w:rPr>
            </w:pPr>
            <w:r>
              <w:rPr>
                <w:sz w:val="18"/>
              </w:rPr>
              <w:t>Collagenase</w:t>
            </w:r>
          </w:p>
        </w:tc>
        <w:tc>
          <w:tcPr>
            <w:tcW w:w="1304" w:type="dxa"/>
            <w:vAlign w:val="center"/>
          </w:tcPr>
          <w:p w14:paraId="5F3CEF96" w14:textId="77777777" w:rsidR="006C3E13" w:rsidRPr="009D7DAC" w:rsidRDefault="006C3E13" w:rsidP="006C3E13">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c>
          <w:tcPr>
            <w:tcW w:w="1304" w:type="dxa"/>
          </w:tcPr>
          <w:p w14:paraId="3FC03425" w14:textId="77777777" w:rsidR="006C3E13" w:rsidRPr="009D7DAC" w:rsidRDefault="006C3E13" w:rsidP="006C3E13">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w:t>
            </w:r>
          </w:p>
        </w:tc>
        <w:tc>
          <w:tcPr>
            <w:tcW w:w="1304" w:type="dxa"/>
          </w:tcPr>
          <w:p w14:paraId="4B9D4370" w14:textId="77777777" w:rsidR="006C3E13" w:rsidRPr="009D7DAC" w:rsidRDefault="006C3E13" w:rsidP="006C3E13">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w:t>
            </w:r>
          </w:p>
        </w:tc>
        <w:tc>
          <w:tcPr>
            <w:tcW w:w="1417" w:type="dxa"/>
            <w:vAlign w:val="center"/>
          </w:tcPr>
          <w:p w14:paraId="6B30EAEA" w14:textId="77777777" w:rsidR="006C3E13" w:rsidRPr="009D7DAC" w:rsidRDefault="006C3E13" w:rsidP="006C3E13">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r>
      <w:tr w:rsidR="006C3E13" w:rsidRPr="009D7DAC" w14:paraId="468379C9" w14:textId="77777777" w:rsidTr="006C3E13">
        <w:trPr>
          <w:trHeight w:val="306"/>
          <w:jc w:val="center"/>
        </w:trPr>
        <w:tc>
          <w:tcPr>
            <w:tcW w:w="2041" w:type="dxa"/>
          </w:tcPr>
          <w:p w14:paraId="76977A43" w14:textId="77777777" w:rsidR="006C3E13" w:rsidRPr="006C3E13" w:rsidRDefault="00AE008B" w:rsidP="006C3E13">
            <w:pPr>
              <w:pStyle w:val="MediumGrid1-Accent21"/>
              <w:numPr>
                <w:ilvl w:val="0"/>
                <w:numId w:val="0"/>
              </w:numPr>
              <w:spacing w:before="60" w:after="60"/>
              <w:rPr>
                <w:sz w:val="18"/>
              </w:rPr>
            </w:pPr>
            <w:r>
              <w:rPr>
                <w:sz w:val="18"/>
              </w:rPr>
              <w:t>1,10-Phenanthroline</w:t>
            </w:r>
          </w:p>
        </w:tc>
        <w:tc>
          <w:tcPr>
            <w:tcW w:w="1304" w:type="dxa"/>
            <w:vAlign w:val="center"/>
          </w:tcPr>
          <w:p w14:paraId="2C3A5B92" w14:textId="77777777" w:rsidR="006C3E13" w:rsidRPr="009D7DAC" w:rsidRDefault="006C3E13" w:rsidP="006C3E13">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c>
          <w:tcPr>
            <w:tcW w:w="1304" w:type="dxa"/>
          </w:tcPr>
          <w:p w14:paraId="55D7B3FF" w14:textId="77777777" w:rsidR="006C3E13" w:rsidRPr="009D7DAC" w:rsidRDefault="006C3E13" w:rsidP="006C3E13">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c>
          <w:tcPr>
            <w:tcW w:w="1304" w:type="dxa"/>
          </w:tcPr>
          <w:p w14:paraId="4F21342C" w14:textId="77777777" w:rsidR="006C3E13" w:rsidRPr="009D7DAC" w:rsidRDefault="006C3E13" w:rsidP="006C3E13">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p>
        </w:tc>
        <w:tc>
          <w:tcPr>
            <w:tcW w:w="1417" w:type="dxa"/>
            <w:vAlign w:val="center"/>
          </w:tcPr>
          <w:p w14:paraId="47DB6376" w14:textId="77777777" w:rsidR="006C3E13" w:rsidRPr="009D7DAC" w:rsidRDefault="006C3E13" w:rsidP="006C3E13">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r>
      <w:tr w:rsidR="006C3E13" w:rsidRPr="009D7DAC" w14:paraId="000F44B9" w14:textId="77777777" w:rsidTr="006C3E13">
        <w:trPr>
          <w:trHeight w:val="306"/>
          <w:jc w:val="center"/>
        </w:trPr>
        <w:tc>
          <w:tcPr>
            <w:tcW w:w="2041" w:type="dxa"/>
          </w:tcPr>
          <w:p w14:paraId="3CE3FEA5" w14:textId="77777777" w:rsidR="006C3E13" w:rsidRPr="006C3E13" w:rsidRDefault="006C3E13" w:rsidP="006C3E13">
            <w:pPr>
              <w:pStyle w:val="MediumGrid1-Accent21"/>
              <w:numPr>
                <w:ilvl w:val="0"/>
                <w:numId w:val="0"/>
              </w:numPr>
              <w:spacing w:before="60" w:after="60"/>
              <w:rPr>
                <w:sz w:val="18"/>
              </w:rPr>
            </w:pPr>
            <w:r>
              <w:rPr>
                <w:sz w:val="18"/>
              </w:rPr>
              <w:t>Assay Buffer</w:t>
            </w:r>
          </w:p>
        </w:tc>
        <w:tc>
          <w:tcPr>
            <w:tcW w:w="1304" w:type="dxa"/>
            <w:vAlign w:val="center"/>
          </w:tcPr>
          <w:p w14:paraId="11ACC5A1" w14:textId="77777777" w:rsidR="006C3E13" w:rsidRPr="009D7DAC" w:rsidRDefault="006C3E13" w:rsidP="006C3E13">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Up to 100</w:t>
            </w:r>
          </w:p>
        </w:tc>
        <w:tc>
          <w:tcPr>
            <w:tcW w:w="1304" w:type="dxa"/>
          </w:tcPr>
          <w:p w14:paraId="2C26621E" w14:textId="77777777" w:rsidR="006C3E13" w:rsidRPr="009D7DAC" w:rsidRDefault="006C3E13" w:rsidP="006C3E13">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90</w:t>
            </w:r>
          </w:p>
        </w:tc>
        <w:tc>
          <w:tcPr>
            <w:tcW w:w="1304" w:type="dxa"/>
          </w:tcPr>
          <w:p w14:paraId="578EEE51" w14:textId="77777777" w:rsidR="006C3E13" w:rsidRPr="009D7DAC" w:rsidRDefault="006C3E13" w:rsidP="006C3E13">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88</w:t>
            </w:r>
          </w:p>
        </w:tc>
        <w:tc>
          <w:tcPr>
            <w:tcW w:w="1417" w:type="dxa"/>
            <w:vAlign w:val="center"/>
          </w:tcPr>
          <w:p w14:paraId="215975F7" w14:textId="77777777" w:rsidR="006C3E13" w:rsidRPr="009D7DAC" w:rsidRDefault="006C3E13" w:rsidP="006C3E13">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100</w:t>
            </w:r>
          </w:p>
        </w:tc>
      </w:tr>
    </w:tbl>
    <w:p w14:paraId="64CC2554" w14:textId="77777777" w:rsidR="006C3E13" w:rsidRDefault="006C3E13" w:rsidP="006C3E13">
      <w:pPr>
        <w:pStyle w:val="MediumGrid1-Accent21"/>
        <w:numPr>
          <w:ilvl w:val="0"/>
          <w:numId w:val="0"/>
        </w:numPr>
        <w:spacing w:before="60" w:after="60"/>
      </w:pPr>
    </w:p>
    <w:p w14:paraId="06C0E33C" w14:textId="77777777" w:rsidR="006C3E13" w:rsidRDefault="006C3E13">
      <w:pPr>
        <w:spacing w:before="0" w:after="0"/>
      </w:pPr>
      <w:r>
        <w:br w:type="page"/>
      </w:r>
    </w:p>
    <w:p w14:paraId="30DA1C23" w14:textId="77777777" w:rsidR="00993C34" w:rsidRPr="009D7DAC" w:rsidRDefault="006C3E13" w:rsidP="009C25B5">
      <w:pPr>
        <w:pStyle w:val="11Abcambold"/>
      </w:pPr>
      <w:r>
        <w:lastRenderedPageBreak/>
        <w:t xml:space="preserve">Collagenase </w:t>
      </w:r>
      <w:r w:rsidR="00872580" w:rsidRPr="009D7DAC">
        <w:t>Reaction mix</w:t>
      </w:r>
      <w:r w:rsidR="00993C34" w:rsidRPr="009D7DAC">
        <w:t>:</w:t>
      </w:r>
    </w:p>
    <w:p w14:paraId="3A762C0E" w14:textId="77777777" w:rsidR="00A81E25" w:rsidRPr="009D7DAC" w:rsidRDefault="00993C34" w:rsidP="00380497">
      <w:pPr>
        <w:pStyle w:val="111Abcam"/>
      </w:pPr>
      <w:r w:rsidRPr="009D7DAC">
        <w:t xml:space="preserve">Prepare </w:t>
      </w:r>
      <w:r w:rsidR="006C3E13">
        <w:t>100</w:t>
      </w:r>
      <w:r w:rsidRPr="009D7DAC">
        <w:t xml:space="preserve"> </w:t>
      </w:r>
      <w:r w:rsidR="00052D70" w:rsidRPr="009D7DAC">
        <w:t xml:space="preserve">µL of </w:t>
      </w:r>
      <w:r w:rsidR="006C3E13">
        <w:t>Collagenase</w:t>
      </w:r>
      <w:r w:rsidR="005A64B7" w:rsidRPr="009D7DAC">
        <w:t xml:space="preserve"> </w:t>
      </w:r>
      <w:r w:rsidR="00052D70" w:rsidRPr="009D7DAC">
        <w:t>Reaction Mix</w:t>
      </w:r>
      <w:r w:rsidR="00872580" w:rsidRPr="009D7DAC">
        <w:t xml:space="preserve"> </w:t>
      </w:r>
      <w:r w:rsidR="00052D70" w:rsidRPr="009D7DAC">
        <w:t>for e</w:t>
      </w:r>
      <w:r w:rsidRPr="009D7DAC">
        <w:t>ach reaction. Prepare a master mix to ensure consistency.</w:t>
      </w:r>
    </w:p>
    <w:p w14:paraId="6284D78C" w14:textId="77777777" w:rsidR="003722E2" w:rsidRPr="009D7DAC" w:rsidRDefault="003722E2" w:rsidP="008A2F6E">
      <w:pPr>
        <w:pStyle w:val="1AbcamStandardtext"/>
      </w:pPr>
    </w:p>
    <w:tbl>
      <w:tblPr>
        <w:tblW w:w="4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1417"/>
      </w:tblGrid>
      <w:tr w:rsidR="006C3E13" w:rsidRPr="009D7DAC" w14:paraId="21C44EF8" w14:textId="77777777" w:rsidTr="006C3E13">
        <w:trPr>
          <w:trHeight w:val="306"/>
          <w:jc w:val="center"/>
        </w:trPr>
        <w:tc>
          <w:tcPr>
            <w:tcW w:w="2835" w:type="dxa"/>
            <w:vAlign w:val="center"/>
          </w:tcPr>
          <w:p w14:paraId="1D4DF41F" w14:textId="77777777" w:rsidR="006C3E13" w:rsidRPr="009D7DAC" w:rsidRDefault="006C3E13" w:rsidP="00855612">
            <w:pPr>
              <w:autoSpaceDE w:val="0"/>
              <w:autoSpaceDN w:val="0"/>
              <w:adjustRightInd w:val="0"/>
              <w:spacing w:before="60" w:after="60"/>
              <w:jc w:val="center"/>
              <w:rPr>
                <w:rFonts w:cs="Arial"/>
                <w:b/>
                <w:bCs/>
                <w:color w:val="000000"/>
                <w:szCs w:val="18"/>
                <w:lang w:val="en-GB"/>
              </w:rPr>
            </w:pPr>
            <w:r w:rsidRPr="009D7DAC">
              <w:rPr>
                <w:rFonts w:cs="Arial"/>
                <w:b/>
                <w:bCs/>
                <w:color w:val="000000"/>
                <w:szCs w:val="18"/>
                <w:lang w:val="en-GB"/>
              </w:rPr>
              <w:t>Component</w:t>
            </w:r>
          </w:p>
        </w:tc>
        <w:tc>
          <w:tcPr>
            <w:tcW w:w="1417" w:type="dxa"/>
            <w:vAlign w:val="center"/>
          </w:tcPr>
          <w:p w14:paraId="529B1011" w14:textId="77777777" w:rsidR="006C3E13" w:rsidRPr="009D7DAC" w:rsidRDefault="006C3E13" w:rsidP="00855612">
            <w:pPr>
              <w:autoSpaceDE w:val="0"/>
              <w:autoSpaceDN w:val="0"/>
              <w:adjustRightInd w:val="0"/>
              <w:spacing w:before="60" w:after="60"/>
              <w:jc w:val="center"/>
              <w:rPr>
                <w:rFonts w:cs="Arial"/>
                <w:b/>
                <w:bCs/>
                <w:color w:val="000000"/>
                <w:szCs w:val="18"/>
                <w:lang w:val="en-GB"/>
              </w:rPr>
            </w:pPr>
            <w:r w:rsidRPr="009D7DAC">
              <w:rPr>
                <w:rFonts w:cs="Arial"/>
                <w:b/>
                <w:bCs/>
                <w:color w:val="000000"/>
                <w:szCs w:val="18"/>
                <w:lang w:val="en-GB"/>
              </w:rPr>
              <w:t>Reaction Mix (µL)</w:t>
            </w:r>
          </w:p>
        </w:tc>
      </w:tr>
      <w:tr w:rsidR="006C3E13" w:rsidRPr="009D7DAC" w14:paraId="48C5BD34" w14:textId="77777777" w:rsidTr="006C3E13">
        <w:trPr>
          <w:trHeight w:val="306"/>
          <w:jc w:val="center"/>
        </w:trPr>
        <w:tc>
          <w:tcPr>
            <w:tcW w:w="2835" w:type="dxa"/>
            <w:vAlign w:val="center"/>
          </w:tcPr>
          <w:p w14:paraId="03163E10" w14:textId="77777777" w:rsidR="006C3E13" w:rsidRPr="009D7DAC" w:rsidRDefault="006C3E13" w:rsidP="00855612">
            <w:pPr>
              <w:autoSpaceDE w:val="0"/>
              <w:autoSpaceDN w:val="0"/>
              <w:adjustRightInd w:val="0"/>
              <w:spacing w:before="60" w:after="60"/>
              <w:rPr>
                <w:rFonts w:cs="Arial"/>
                <w:b/>
                <w:bCs/>
                <w:color w:val="000000"/>
                <w:sz w:val="18"/>
                <w:szCs w:val="18"/>
                <w:lang w:val="en-GB"/>
              </w:rPr>
            </w:pPr>
            <w:r>
              <w:rPr>
                <w:rFonts w:cs="Arial"/>
                <w:bCs/>
                <w:color w:val="000000"/>
                <w:sz w:val="18"/>
                <w:szCs w:val="18"/>
              </w:rPr>
              <w:t>Collagenase Assay Buffer</w:t>
            </w:r>
          </w:p>
        </w:tc>
        <w:tc>
          <w:tcPr>
            <w:tcW w:w="1417" w:type="dxa"/>
            <w:vAlign w:val="center"/>
          </w:tcPr>
          <w:p w14:paraId="0757A79C" w14:textId="77777777" w:rsidR="006C3E13" w:rsidRPr="009D7DAC" w:rsidRDefault="006C3E13"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60</w:t>
            </w:r>
          </w:p>
        </w:tc>
      </w:tr>
      <w:tr w:rsidR="006C3E13" w:rsidRPr="009D7DAC" w14:paraId="6E989D50" w14:textId="77777777" w:rsidTr="006C3E13">
        <w:trPr>
          <w:trHeight w:val="306"/>
          <w:jc w:val="center"/>
        </w:trPr>
        <w:tc>
          <w:tcPr>
            <w:tcW w:w="2835" w:type="dxa"/>
            <w:vAlign w:val="center"/>
          </w:tcPr>
          <w:p w14:paraId="64F840D5" w14:textId="1569EDB0" w:rsidR="006C3E13" w:rsidRPr="009D7DAC" w:rsidRDefault="00A137DC" w:rsidP="00855612">
            <w:pPr>
              <w:autoSpaceDE w:val="0"/>
              <w:autoSpaceDN w:val="0"/>
              <w:adjustRightInd w:val="0"/>
              <w:spacing w:before="60" w:after="60"/>
              <w:rPr>
                <w:rFonts w:cs="Arial"/>
                <w:bCs/>
                <w:color w:val="000000"/>
                <w:sz w:val="18"/>
                <w:szCs w:val="18"/>
              </w:rPr>
            </w:pPr>
            <w:r>
              <w:rPr>
                <w:rFonts w:cs="Arial"/>
                <w:bCs/>
                <w:color w:val="000000"/>
                <w:sz w:val="18"/>
                <w:szCs w:val="18"/>
              </w:rPr>
              <w:t>Collagenase Substrate I/</w:t>
            </w:r>
            <w:r w:rsidR="006C3E13">
              <w:rPr>
                <w:rFonts w:cs="Arial"/>
                <w:bCs/>
                <w:color w:val="000000"/>
                <w:sz w:val="18"/>
                <w:szCs w:val="18"/>
              </w:rPr>
              <w:t>Collagenase Substrate</w:t>
            </w:r>
          </w:p>
        </w:tc>
        <w:tc>
          <w:tcPr>
            <w:tcW w:w="1417" w:type="dxa"/>
            <w:vAlign w:val="center"/>
          </w:tcPr>
          <w:p w14:paraId="22DC0AD7" w14:textId="77777777" w:rsidR="006C3E13" w:rsidRPr="009D7DAC" w:rsidRDefault="006C3E13"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40</w:t>
            </w:r>
          </w:p>
        </w:tc>
      </w:tr>
    </w:tbl>
    <w:p w14:paraId="6FD803A4" w14:textId="77777777" w:rsidR="003722E2" w:rsidRPr="009D7DAC" w:rsidRDefault="003722E2" w:rsidP="008A2F6E">
      <w:pPr>
        <w:pStyle w:val="1AbcamStandardtext"/>
      </w:pPr>
    </w:p>
    <w:p w14:paraId="4D1094E7" w14:textId="77777777" w:rsidR="00052D70" w:rsidRPr="009D7DAC" w:rsidRDefault="00052D70" w:rsidP="00380497">
      <w:pPr>
        <w:pStyle w:val="111Abcam"/>
      </w:pPr>
      <w:r w:rsidRPr="009D7DAC">
        <w:t xml:space="preserve">Add </w:t>
      </w:r>
      <w:r w:rsidR="006C3E13">
        <w:t>100</w:t>
      </w:r>
      <w:r w:rsidRPr="009D7DAC">
        <w:t xml:space="preserve"> µL of Reaction Mix into each well.</w:t>
      </w:r>
      <w:r w:rsidR="006C3E13">
        <w:t xml:space="preserve"> Mix well and proceed immediately to measure activity.</w:t>
      </w:r>
    </w:p>
    <w:p w14:paraId="102D322B" w14:textId="77777777" w:rsidR="0009101B" w:rsidRPr="009D7DAC" w:rsidRDefault="0009101B" w:rsidP="0009101B">
      <w:pPr>
        <w:pStyle w:val="11Abcambold"/>
      </w:pPr>
      <w:r w:rsidRPr="009D7DAC">
        <w:t>Measurement:</w:t>
      </w:r>
    </w:p>
    <w:p w14:paraId="30EA63B4" w14:textId="77777777" w:rsidR="0009101B" w:rsidRPr="009D7DAC" w:rsidRDefault="0009101B" w:rsidP="0009101B">
      <w:pPr>
        <w:pStyle w:val="111Abcam"/>
      </w:pPr>
      <w:r w:rsidRPr="009D7DAC">
        <w:t xml:space="preserve">Measure output </w:t>
      </w:r>
      <w:r w:rsidR="00EF3AAE">
        <w:t xml:space="preserve">immediately </w:t>
      </w:r>
      <w:r w:rsidRPr="009D7DAC">
        <w:t xml:space="preserve">at OD </w:t>
      </w:r>
      <w:r w:rsidR="00EF3AAE">
        <w:t>345</w:t>
      </w:r>
      <w:r w:rsidRPr="009D7DAC">
        <w:t xml:space="preserve"> nm on a microplate reader in kinetic mode for at least </w:t>
      </w:r>
      <w:r w:rsidR="00EF3AAE">
        <w:t>5-15</w:t>
      </w:r>
      <w:r w:rsidRPr="009D7DAC">
        <w:t xml:space="preserve"> minutes at </w:t>
      </w:r>
      <w:r w:rsidR="00EF3AAE">
        <w:t>37°C</w:t>
      </w:r>
      <w:r w:rsidRPr="009D7DAC">
        <w:t xml:space="preserve"> protected from light.</w:t>
      </w:r>
    </w:p>
    <w:p w14:paraId="2AFFC031" w14:textId="77777777" w:rsidR="0009101B" w:rsidRPr="009D7DAC" w:rsidRDefault="00EF3AAE" w:rsidP="0009101B">
      <w:pPr>
        <w:pStyle w:val="1AbcamNotetext"/>
        <w:numPr>
          <w:ilvl w:val="0"/>
          <w:numId w:val="0"/>
        </w:numPr>
      </w:pPr>
      <w:r w:rsidRPr="009D7DAC">
        <w:rPr>
          <w:b/>
        </w:rPr>
        <w:sym w:font="Symbol" w:char="F044"/>
      </w:r>
      <w:r>
        <w:rPr>
          <w:b/>
        </w:rPr>
        <w:t xml:space="preserve"> Note: </w:t>
      </w:r>
      <w:r>
        <w:t>Low activity samples can be measured for 1-3 hours. High activity samples will consume substrate within 3 minutes. Dilute enzyme and measure again if necessary.</w:t>
      </w:r>
    </w:p>
    <w:p w14:paraId="307CDC70" w14:textId="24405941" w:rsidR="0009101B" w:rsidRPr="009D7DAC" w:rsidRDefault="0009101B" w:rsidP="0009101B">
      <w:pPr>
        <w:spacing w:before="60" w:after="60"/>
      </w:pPr>
      <w:r w:rsidRPr="009D7DAC">
        <w:rPr>
          <w:b/>
        </w:rPr>
        <w:sym w:font="Symbol" w:char="F044"/>
      </w:r>
      <w:r w:rsidRPr="009D7DAC">
        <w:rPr>
          <w:b/>
        </w:rPr>
        <w:t xml:space="preserve"> Note: </w:t>
      </w:r>
      <w:r w:rsidRPr="009D7DAC">
        <w:t xml:space="preserve">Incubation time depends on the </w:t>
      </w:r>
      <w:r w:rsidR="00EF3AAE">
        <w:t>collagenase</w:t>
      </w:r>
      <w:r w:rsidRPr="009D7DAC">
        <w:t xml:space="preserve"> activity in the samples. We recommend measuring OD in a kinetic </w:t>
      </w:r>
      <w:r w:rsidR="00542D5F" w:rsidRPr="009D7DAC">
        <w:t>mode and</w:t>
      </w:r>
      <w:r w:rsidRPr="009D7DAC">
        <w:t xml:space="preserve"> choosing two time points (T1 and T2) to calculate the </w:t>
      </w:r>
      <w:r w:rsidR="00EF3AAE">
        <w:t>collagenase activity of the samples.</w:t>
      </w:r>
    </w:p>
    <w:p w14:paraId="412176D9" w14:textId="77777777" w:rsidR="003B15FA" w:rsidRPr="009D7DAC" w:rsidRDefault="003B15FA">
      <w:pPr>
        <w:spacing w:before="0" w:after="0"/>
      </w:pPr>
      <w:r w:rsidRPr="009D7DAC">
        <w:br w:type="page"/>
      </w:r>
    </w:p>
    <w:p w14:paraId="3BD94B95" w14:textId="77777777" w:rsidR="003625ED" w:rsidRPr="009D7DAC" w:rsidRDefault="003625ED" w:rsidP="003625ED">
      <w:pPr>
        <w:pStyle w:val="1Abcamheading"/>
      </w:pPr>
      <w:bookmarkStart w:id="25" w:name="_Toc483391130"/>
      <w:r w:rsidRPr="009D7DAC">
        <w:lastRenderedPageBreak/>
        <w:t>Assay Procedure</w:t>
      </w:r>
      <w:r>
        <w:t xml:space="preserve"> – Inhibitor Screening</w:t>
      </w:r>
      <w:bookmarkEnd w:id="25"/>
    </w:p>
    <w:p w14:paraId="1A356A6C" w14:textId="77777777" w:rsidR="003625ED" w:rsidRPr="009D7DAC" w:rsidRDefault="003625ED" w:rsidP="003625ED">
      <w:pPr>
        <w:pStyle w:val="ListParagraph"/>
        <w:numPr>
          <w:ilvl w:val="0"/>
          <w:numId w:val="14"/>
        </w:numPr>
        <w:spacing w:before="60" w:after="60"/>
        <w:ind w:left="357" w:hanging="357"/>
        <w:contextualSpacing w:val="0"/>
      </w:pPr>
      <w:r w:rsidRPr="009D7DAC">
        <w:t>Equilibrate all materials and prepared reagents to room temperature prior to use.</w:t>
      </w:r>
    </w:p>
    <w:p w14:paraId="0E407C2B" w14:textId="77777777" w:rsidR="003625ED" w:rsidRDefault="003625ED" w:rsidP="003625ED">
      <w:pPr>
        <w:pStyle w:val="ListParagraph"/>
        <w:numPr>
          <w:ilvl w:val="0"/>
          <w:numId w:val="14"/>
        </w:numPr>
        <w:spacing w:before="60" w:after="60"/>
        <w:ind w:left="357" w:hanging="357"/>
        <w:contextualSpacing w:val="0"/>
      </w:pPr>
      <w:r>
        <w:t>Positive control and inhibitor control are provided to ensure the assay is working correctly. They shouldn’t be used as standard or to extrapolate enzyme activity from the sample.</w:t>
      </w:r>
    </w:p>
    <w:p w14:paraId="5AE8234F" w14:textId="77777777" w:rsidR="003625ED" w:rsidRPr="009D7DAC" w:rsidRDefault="003625ED" w:rsidP="003625ED">
      <w:pPr>
        <w:pStyle w:val="1AbcamStandardtext"/>
      </w:pPr>
    </w:p>
    <w:p w14:paraId="169F758D" w14:textId="77777777" w:rsidR="003625ED" w:rsidRPr="009D7DAC" w:rsidRDefault="003625ED" w:rsidP="003625ED">
      <w:pPr>
        <w:pStyle w:val="11Abcambold"/>
      </w:pPr>
      <w:r w:rsidRPr="009D7DAC">
        <w:t>Reaction wells set up:</w:t>
      </w:r>
    </w:p>
    <w:p w14:paraId="7E6D729E" w14:textId="77777777" w:rsidR="003625ED" w:rsidRDefault="003625ED" w:rsidP="003625ED">
      <w:pPr>
        <w:pStyle w:val="MediumGrid1-Accent21"/>
        <w:numPr>
          <w:ilvl w:val="0"/>
          <w:numId w:val="15"/>
        </w:numPr>
        <w:spacing w:before="60" w:after="60"/>
        <w:ind w:left="357" w:hanging="357"/>
      </w:pPr>
      <w:r>
        <w:t>Reagent background well = 100 µL/well Assay Buffer</w:t>
      </w:r>
    </w:p>
    <w:p w14:paraId="47D313C7" w14:textId="424A0D34" w:rsidR="003625ED" w:rsidRPr="009D7DAC" w:rsidRDefault="003625ED" w:rsidP="003625ED">
      <w:pPr>
        <w:pStyle w:val="MediumGrid1-Accent21"/>
        <w:numPr>
          <w:ilvl w:val="0"/>
          <w:numId w:val="15"/>
        </w:numPr>
        <w:spacing w:before="60" w:after="60"/>
        <w:ind w:left="357" w:hanging="357"/>
      </w:pPr>
      <w:r>
        <w:t>Inhibitor test s</w:t>
      </w:r>
      <w:r w:rsidRPr="009D7DAC">
        <w:t xml:space="preserve">ample wells = </w:t>
      </w:r>
      <w:r w:rsidR="00E30AED" w:rsidRPr="00E30AED">
        <w:t xml:space="preserve">10 µL Collagenase </w:t>
      </w:r>
      <w:r w:rsidR="00E30AED">
        <w:t xml:space="preserve">+ </w:t>
      </w:r>
      <w:r>
        <w:t xml:space="preserve">2 </w:t>
      </w:r>
      <w:r w:rsidRPr="009D7DAC">
        <w:t xml:space="preserve">µL </w:t>
      </w:r>
      <w:r>
        <w:t xml:space="preserve">test inhibitor + </w:t>
      </w:r>
      <w:r w:rsidR="00E30AED">
        <w:t>8</w:t>
      </w:r>
      <w:r>
        <w:t xml:space="preserve">8 </w:t>
      </w:r>
      <w:r w:rsidRPr="009D7DAC">
        <w:t>µL Assay Buffer.</w:t>
      </w:r>
    </w:p>
    <w:p w14:paraId="07AAA737" w14:textId="52628D7B" w:rsidR="003625ED" w:rsidRDefault="003625ED" w:rsidP="003625ED">
      <w:pPr>
        <w:pStyle w:val="MediumGrid1-Accent21"/>
        <w:numPr>
          <w:ilvl w:val="0"/>
          <w:numId w:val="15"/>
        </w:numPr>
        <w:spacing w:before="60" w:after="60"/>
        <w:ind w:left="357" w:hanging="357"/>
      </w:pPr>
      <w:r>
        <w:t xml:space="preserve">Positive control well = 10 µL Collagenase + 90 µL </w:t>
      </w:r>
      <w:r w:rsidRPr="009D7DAC">
        <w:t>Assay Buffer.</w:t>
      </w:r>
    </w:p>
    <w:p w14:paraId="38DDAE5D" w14:textId="29DA7E74" w:rsidR="003625ED" w:rsidRDefault="003625ED" w:rsidP="003625ED">
      <w:pPr>
        <w:pStyle w:val="MediumGrid1-Accent21"/>
        <w:numPr>
          <w:ilvl w:val="0"/>
          <w:numId w:val="15"/>
        </w:numPr>
        <w:spacing w:before="60" w:after="60"/>
        <w:ind w:left="357" w:hanging="357"/>
      </w:pPr>
      <w:r>
        <w:t>Inhibitor control well = 10 µL Collagenase + 2 µL Inhibitor + 88 µL Assay Buffer</w:t>
      </w:r>
    </w:p>
    <w:p w14:paraId="2B770745" w14:textId="3E31E8A8" w:rsidR="00AE008B" w:rsidRDefault="003625ED" w:rsidP="00AE008B">
      <w:pPr>
        <w:pStyle w:val="MediumGrid1-Accent21"/>
        <w:numPr>
          <w:ilvl w:val="0"/>
          <w:numId w:val="15"/>
        </w:numPr>
        <w:spacing w:before="60" w:after="60"/>
        <w:ind w:left="357" w:hanging="357"/>
      </w:pPr>
      <w:r>
        <w:t>Solvent control wells</w:t>
      </w:r>
      <w:r w:rsidR="00AE008B">
        <w:t xml:space="preserve"> = 10 µL Collagenase + 2 µL solvent + 88 µL Assay Buffer</w:t>
      </w:r>
    </w:p>
    <w:p w14:paraId="105EA19C" w14:textId="77777777" w:rsidR="003625ED" w:rsidRDefault="003625ED" w:rsidP="003625ED">
      <w:pPr>
        <w:pStyle w:val="MediumGrid1-Accent21"/>
        <w:numPr>
          <w:ilvl w:val="0"/>
          <w:numId w:val="0"/>
        </w:numPr>
        <w:spacing w:before="60" w:after="60"/>
      </w:pPr>
    </w:p>
    <w:p w14:paraId="196A9259" w14:textId="77777777" w:rsidR="003625ED" w:rsidRDefault="003625ED" w:rsidP="003625ED">
      <w:pPr>
        <w:pStyle w:val="MediumGrid1-Accent21"/>
        <w:numPr>
          <w:ilvl w:val="0"/>
          <w:numId w:val="0"/>
        </w:numPr>
        <w:spacing w:before="60" w:after="60"/>
      </w:pPr>
      <w:r>
        <w:t>The table below shows the reaction set up:</w:t>
      </w:r>
    </w:p>
    <w:p w14:paraId="287D2E69" w14:textId="77777777" w:rsidR="003625ED" w:rsidRDefault="003625ED" w:rsidP="003625ED">
      <w:pPr>
        <w:pStyle w:val="MediumGrid1-Accent21"/>
        <w:numPr>
          <w:ilvl w:val="0"/>
          <w:numId w:val="0"/>
        </w:numPr>
        <w:spacing w:before="60" w:after="60"/>
      </w:pPr>
    </w:p>
    <w:tbl>
      <w:tblPr>
        <w:tblW w:w="7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7"/>
        <w:gridCol w:w="1134"/>
        <w:gridCol w:w="1191"/>
        <w:gridCol w:w="1191"/>
        <w:gridCol w:w="1191"/>
        <w:gridCol w:w="1191"/>
      </w:tblGrid>
      <w:tr w:rsidR="00AE008B" w:rsidRPr="009D7DAC" w14:paraId="471C2DBD" w14:textId="77777777" w:rsidTr="00AE008B">
        <w:trPr>
          <w:trHeight w:val="306"/>
          <w:jc w:val="center"/>
        </w:trPr>
        <w:tc>
          <w:tcPr>
            <w:tcW w:w="1587" w:type="dxa"/>
            <w:vAlign w:val="center"/>
          </w:tcPr>
          <w:p w14:paraId="656A2FF5" w14:textId="77777777" w:rsidR="00AE008B" w:rsidRPr="009D7DAC" w:rsidRDefault="00AE008B" w:rsidP="00C054E8">
            <w:pPr>
              <w:autoSpaceDE w:val="0"/>
              <w:autoSpaceDN w:val="0"/>
              <w:adjustRightInd w:val="0"/>
              <w:spacing w:before="60" w:after="60"/>
              <w:jc w:val="center"/>
              <w:rPr>
                <w:rFonts w:cs="Arial"/>
                <w:b/>
                <w:bCs/>
                <w:color w:val="000000"/>
                <w:szCs w:val="18"/>
                <w:lang w:val="en-GB"/>
              </w:rPr>
            </w:pPr>
            <w:r w:rsidRPr="009D7DAC">
              <w:rPr>
                <w:rFonts w:cs="Arial"/>
                <w:b/>
                <w:bCs/>
                <w:color w:val="000000"/>
                <w:szCs w:val="18"/>
                <w:lang w:val="en-GB"/>
              </w:rPr>
              <w:t>Component</w:t>
            </w:r>
          </w:p>
        </w:tc>
        <w:tc>
          <w:tcPr>
            <w:tcW w:w="1134" w:type="dxa"/>
          </w:tcPr>
          <w:p w14:paraId="35BEC496" w14:textId="77777777" w:rsidR="00AE008B" w:rsidRPr="006C3E13" w:rsidRDefault="00AE008B" w:rsidP="00C054E8">
            <w:pPr>
              <w:pStyle w:val="MediumGrid1-Accent21"/>
              <w:numPr>
                <w:ilvl w:val="0"/>
                <w:numId w:val="0"/>
              </w:numPr>
              <w:spacing w:before="60" w:after="60"/>
              <w:rPr>
                <w:b/>
              </w:rPr>
            </w:pPr>
            <w:r>
              <w:rPr>
                <w:b/>
              </w:rPr>
              <w:t>Sample well (µL)</w:t>
            </w:r>
          </w:p>
        </w:tc>
        <w:tc>
          <w:tcPr>
            <w:tcW w:w="1191" w:type="dxa"/>
          </w:tcPr>
          <w:p w14:paraId="72888E9F" w14:textId="77777777" w:rsidR="00AE008B" w:rsidRPr="006C3E13" w:rsidRDefault="00AE008B" w:rsidP="00C054E8">
            <w:pPr>
              <w:pStyle w:val="MediumGrid1-Accent21"/>
              <w:numPr>
                <w:ilvl w:val="0"/>
                <w:numId w:val="0"/>
              </w:numPr>
              <w:spacing w:before="60" w:after="60"/>
              <w:rPr>
                <w:b/>
              </w:rPr>
            </w:pPr>
            <w:r>
              <w:rPr>
                <w:b/>
              </w:rPr>
              <w:t xml:space="preserve">Posit </w:t>
            </w:r>
            <w:proofErr w:type="spellStart"/>
            <w:r>
              <w:rPr>
                <w:b/>
              </w:rPr>
              <w:t>contr</w:t>
            </w:r>
            <w:proofErr w:type="spellEnd"/>
            <w:r>
              <w:rPr>
                <w:b/>
              </w:rPr>
              <w:t xml:space="preserve"> (µL)</w:t>
            </w:r>
          </w:p>
        </w:tc>
        <w:tc>
          <w:tcPr>
            <w:tcW w:w="1191" w:type="dxa"/>
          </w:tcPr>
          <w:p w14:paraId="7BD46BAF" w14:textId="77777777" w:rsidR="00AE008B" w:rsidRPr="006C3E13" w:rsidRDefault="00AE008B" w:rsidP="00C054E8">
            <w:pPr>
              <w:pStyle w:val="MediumGrid1-Accent21"/>
              <w:numPr>
                <w:ilvl w:val="0"/>
                <w:numId w:val="0"/>
              </w:numPr>
              <w:spacing w:before="60" w:after="60"/>
              <w:rPr>
                <w:b/>
              </w:rPr>
            </w:pPr>
            <w:r>
              <w:rPr>
                <w:b/>
              </w:rPr>
              <w:t xml:space="preserve">Inhibitor </w:t>
            </w:r>
            <w:proofErr w:type="spellStart"/>
            <w:r>
              <w:rPr>
                <w:b/>
              </w:rPr>
              <w:t>contr</w:t>
            </w:r>
            <w:proofErr w:type="spellEnd"/>
            <w:r>
              <w:rPr>
                <w:b/>
              </w:rPr>
              <w:t xml:space="preserve"> (µL)</w:t>
            </w:r>
          </w:p>
        </w:tc>
        <w:tc>
          <w:tcPr>
            <w:tcW w:w="1191" w:type="dxa"/>
          </w:tcPr>
          <w:p w14:paraId="1F341794" w14:textId="77777777" w:rsidR="00AE008B" w:rsidRPr="009D7DAC" w:rsidRDefault="00AE008B" w:rsidP="00C054E8">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Solvent (µL)</w:t>
            </w:r>
          </w:p>
        </w:tc>
        <w:tc>
          <w:tcPr>
            <w:tcW w:w="1191" w:type="dxa"/>
            <w:vAlign w:val="center"/>
          </w:tcPr>
          <w:p w14:paraId="2C795E1C" w14:textId="77777777" w:rsidR="00AE008B" w:rsidRPr="009D7DAC" w:rsidRDefault="00AE008B" w:rsidP="00C054E8">
            <w:pPr>
              <w:autoSpaceDE w:val="0"/>
              <w:autoSpaceDN w:val="0"/>
              <w:adjustRightInd w:val="0"/>
              <w:spacing w:before="60" w:after="60"/>
              <w:jc w:val="center"/>
              <w:rPr>
                <w:rFonts w:cs="Arial"/>
                <w:b/>
                <w:bCs/>
                <w:color w:val="000000"/>
                <w:szCs w:val="18"/>
                <w:lang w:val="en-GB"/>
              </w:rPr>
            </w:pPr>
            <w:proofErr w:type="spellStart"/>
            <w:r w:rsidRPr="009D7DAC">
              <w:rPr>
                <w:rFonts w:cs="Arial"/>
                <w:b/>
                <w:bCs/>
                <w:color w:val="000000"/>
                <w:szCs w:val="18"/>
                <w:lang w:val="en-GB"/>
              </w:rPr>
              <w:t>Bckg</w:t>
            </w:r>
            <w:proofErr w:type="spellEnd"/>
            <w:r w:rsidRPr="009D7DAC">
              <w:rPr>
                <w:rFonts w:cs="Arial"/>
                <w:b/>
                <w:bCs/>
                <w:color w:val="000000"/>
                <w:szCs w:val="18"/>
                <w:lang w:val="en-GB"/>
              </w:rPr>
              <w:t xml:space="preserve"> </w:t>
            </w:r>
            <w:r>
              <w:rPr>
                <w:rFonts w:cs="Arial"/>
                <w:b/>
                <w:bCs/>
                <w:color w:val="000000"/>
                <w:szCs w:val="18"/>
                <w:lang w:val="en-GB"/>
              </w:rPr>
              <w:t>well</w:t>
            </w:r>
            <w:r w:rsidRPr="009D7DAC">
              <w:rPr>
                <w:rFonts w:cs="Arial"/>
                <w:b/>
                <w:bCs/>
                <w:color w:val="000000"/>
                <w:szCs w:val="18"/>
                <w:lang w:val="en-GB"/>
              </w:rPr>
              <w:t xml:space="preserve"> (µL)</w:t>
            </w:r>
          </w:p>
        </w:tc>
      </w:tr>
      <w:tr w:rsidR="00AE008B" w:rsidRPr="009D7DAC" w14:paraId="28B1B409" w14:textId="77777777" w:rsidTr="00AE008B">
        <w:trPr>
          <w:trHeight w:val="306"/>
          <w:jc w:val="center"/>
        </w:trPr>
        <w:tc>
          <w:tcPr>
            <w:tcW w:w="1587" w:type="dxa"/>
          </w:tcPr>
          <w:p w14:paraId="1F139623" w14:textId="77777777" w:rsidR="00AE008B" w:rsidRPr="006C3E13" w:rsidRDefault="00AE008B" w:rsidP="00C054E8">
            <w:pPr>
              <w:pStyle w:val="MediumGrid1-Accent21"/>
              <w:numPr>
                <w:ilvl w:val="0"/>
                <w:numId w:val="0"/>
              </w:numPr>
              <w:spacing w:before="60" w:after="60"/>
              <w:rPr>
                <w:sz w:val="18"/>
              </w:rPr>
            </w:pPr>
            <w:r>
              <w:rPr>
                <w:sz w:val="18"/>
              </w:rPr>
              <w:t>Inhibitor test</w:t>
            </w:r>
          </w:p>
        </w:tc>
        <w:tc>
          <w:tcPr>
            <w:tcW w:w="1134" w:type="dxa"/>
            <w:vAlign w:val="center"/>
          </w:tcPr>
          <w:p w14:paraId="4D737476" w14:textId="77777777" w:rsidR="00AE008B" w:rsidRPr="009D7DAC" w:rsidRDefault="00AE008B"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p>
        </w:tc>
        <w:tc>
          <w:tcPr>
            <w:tcW w:w="1191" w:type="dxa"/>
          </w:tcPr>
          <w:p w14:paraId="6147B219" w14:textId="77777777" w:rsidR="00AE008B" w:rsidRPr="009D7DAC" w:rsidRDefault="00AE008B"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c>
          <w:tcPr>
            <w:tcW w:w="1191" w:type="dxa"/>
          </w:tcPr>
          <w:p w14:paraId="1688641E" w14:textId="77777777" w:rsidR="00AE008B" w:rsidRPr="009D7DAC" w:rsidRDefault="00AE008B"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c>
          <w:tcPr>
            <w:tcW w:w="1191" w:type="dxa"/>
          </w:tcPr>
          <w:p w14:paraId="0975901E" w14:textId="77777777" w:rsidR="00AE008B" w:rsidRDefault="00AE008B"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c>
          <w:tcPr>
            <w:tcW w:w="1191" w:type="dxa"/>
            <w:vAlign w:val="center"/>
          </w:tcPr>
          <w:p w14:paraId="7E2691BB" w14:textId="77777777" w:rsidR="00AE008B" w:rsidRPr="009D7DAC" w:rsidRDefault="00AE008B"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r>
      <w:tr w:rsidR="00AE008B" w:rsidRPr="009D7DAC" w14:paraId="3668D7B6" w14:textId="77777777" w:rsidTr="00AE008B">
        <w:trPr>
          <w:trHeight w:val="306"/>
          <w:jc w:val="center"/>
        </w:trPr>
        <w:tc>
          <w:tcPr>
            <w:tcW w:w="1587" w:type="dxa"/>
          </w:tcPr>
          <w:p w14:paraId="445495E9" w14:textId="1BB73792" w:rsidR="00AE008B" w:rsidRPr="006C3E13" w:rsidRDefault="00AE008B" w:rsidP="00C054E8">
            <w:pPr>
              <w:pStyle w:val="MediumGrid1-Accent21"/>
              <w:numPr>
                <w:ilvl w:val="0"/>
                <w:numId w:val="0"/>
              </w:numPr>
              <w:spacing w:before="60" w:after="60"/>
              <w:rPr>
                <w:sz w:val="18"/>
              </w:rPr>
            </w:pPr>
            <w:r>
              <w:rPr>
                <w:sz w:val="18"/>
              </w:rPr>
              <w:t>Collagenase</w:t>
            </w:r>
          </w:p>
        </w:tc>
        <w:tc>
          <w:tcPr>
            <w:tcW w:w="1134" w:type="dxa"/>
            <w:vAlign w:val="center"/>
          </w:tcPr>
          <w:p w14:paraId="7C07E0E9" w14:textId="77777777" w:rsidR="00AE008B" w:rsidRPr="009D7DAC" w:rsidRDefault="00E30AED"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w:t>
            </w:r>
          </w:p>
        </w:tc>
        <w:tc>
          <w:tcPr>
            <w:tcW w:w="1191" w:type="dxa"/>
          </w:tcPr>
          <w:p w14:paraId="554C3F9B" w14:textId="77777777" w:rsidR="00AE008B" w:rsidRPr="009D7DAC" w:rsidRDefault="00AE008B"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w:t>
            </w:r>
          </w:p>
        </w:tc>
        <w:tc>
          <w:tcPr>
            <w:tcW w:w="1191" w:type="dxa"/>
          </w:tcPr>
          <w:p w14:paraId="69310BFA" w14:textId="77777777" w:rsidR="00AE008B" w:rsidRPr="009D7DAC" w:rsidRDefault="00AE008B"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w:t>
            </w:r>
          </w:p>
        </w:tc>
        <w:tc>
          <w:tcPr>
            <w:tcW w:w="1191" w:type="dxa"/>
          </w:tcPr>
          <w:p w14:paraId="19A55A87" w14:textId="77777777" w:rsidR="00AE008B" w:rsidRDefault="00AE008B"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w:t>
            </w:r>
          </w:p>
        </w:tc>
        <w:tc>
          <w:tcPr>
            <w:tcW w:w="1191" w:type="dxa"/>
            <w:vAlign w:val="center"/>
          </w:tcPr>
          <w:p w14:paraId="778EA550" w14:textId="77777777" w:rsidR="00AE008B" w:rsidRPr="009D7DAC" w:rsidRDefault="00AE008B"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r>
      <w:tr w:rsidR="00AE008B" w:rsidRPr="009D7DAC" w14:paraId="6BA24C45" w14:textId="77777777" w:rsidTr="00AE008B">
        <w:trPr>
          <w:trHeight w:val="306"/>
          <w:jc w:val="center"/>
        </w:trPr>
        <w:tc>
          <w:tcPr>
            <w:tcW w:w="1587" w:type="dxa"/>
          </w:tcPr>
          <w:p w14:paraId="6F283F73" w14:textId="301FA523" w:rsidR="00AE008B" w:rsidRPr="006C3E13" w:rsidRDefault="00AE008B" w:rsidP="00C054E8">
            <w:pPr>
              <w:pStyle w:val="MediumGrid1-Accent21"/>
              <w:numPr>
                <w:ilvl w:val="0"/>
                <w:numId w:val="0"/>
              </w:numPr>
              <w:spacing w:before="60" w:after="60"/>
              <w:rPr>
                <w:sz w:val="18"/>
              </w:rPr>
            </w:pPr>
            <w:r>
              <w:rPr>
                <w:sz w:val="18"/>
              </w:rPr>
              <w:t>Inhibitor contr</w:t>
            </w:r>
            <w:r w:rsidR="00A137DC">
              <w:rPr>
                <w:sz w:val="18"/>
              </w:rPr>
              <w:t>ol</w:t>
            </w:r>
          </w:p>
        </w:tc>
        <w:tc>
          <w:tcPr>
            <w:tcW w:w="1134" w:type="dxa"/>
            <w:vAlign w:val="center"/>
          </w:tcPr>
          <w:p w14:paraId="761712EA" w14:textId="77777777" w:rsidR="00AE008B" w:rsidRPr="009D7DAC" w:rsidRDefault="00AE008B"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c>
          <w:tcPr>
            <w:tcW w:w="1191" w:type="dxa"/>
          </w:tcPr>
          <w:p w14:paraId="6E3D89D3" w14:textId="77777777" w:rsidR="00AE008B" w:rsidRPr="009D7DAC" w:rsidRDefault="00AE008B"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c>
          <w:tcPr>
            <w:tcW w:w="1191" w:type="dxa"/>
          </w:tcPr>
          <w:p w14:paraId="49DD565E" w14:textId="77777777" w:rsidR="00AE008B" w:rsidRPr="009D7DAC" w:rsidRDefault="00AE008B"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p>
        </w:tc>
        <w:tc>
          <w:tcPr>
            <w:tcW w:w="1191" w:type="dxa"/>
          </w:tcPr>
          <w:p w14:paraId="4B473195" w14:textId="77777777" w:rsidR="00AE008B" w:rsidRDefault="00AE008B" w:rsidP="00C054E8">
            <w:pPr>
              <w:autoSpaceDE w:val="0"/>
              <w:autoSpaceDN w:val="0"/>
              <w:adjustRightInd w:val="0"/>
              <w:spacing w:before="60" w:after="60"/>
              <w:jc w:val="center"/>
              <w:rPr>
                <w:rFonts w:cs="Arial"/>
                <w:color w:val="000000"/>
                <w:sz w:val="18"/>
                <w:szCs w:val="18"/>
                <w:lang w:val="en-GB"/>
              </w:rPr>
            </w:pPr>
          </w:p>
        </w:tc>
        <w:tc>
          <w:tcPr>
            <w:tcW w:w="1191" w:type="dxa"/>
            <w:vAlign w:val="center"/>
          </w:tcPr>
          <w:p w14:paraId="05460E61" w14:textId="77777777" w:rsidR="00AE008B" w:rsidRPr="009D7DAC" w:rsidRDefault="00AE008B"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r>
      <w:tr w:rsidR="00AE008B" w:rsidRPr="009D7DAC" w14:paraId="3FA1B82E" w14:textId="77777777" w:rsidTr="00AE008B">
        <w:trPr>
          <w:trHeight w:val="306"/>
          <w:jc w:val="center"/>
        </w:trPr>
        <w:tc>
          <w:tcPr>
            <w:tcW w:w="1587" w:type="dxa"/>
          </w:tcPr>
          <w:p w14:paraId="4C54D346" w14:textId="77777777" w:rsidR="00AE008B" w:rsidRDefault="00AE008B" w:rsidP="00C054E8">
            <w:pPr>
              <w:pStyle w:val="MediumGrid1-Accent21"/>
              <w:numPr>
                <w:ilvl w:val="0"/>
                <w:numId w:val="0"/>
              </w:numPr>
              <w:spacing w:before="60" w:after="60"/>
              <w:rPr>
                <w:sz w:val="18"/>
              </w:rPr>
            </w:pPr>
            <w:r>
              <w:rPr>
                <w:sz w:val="18"/>
              </w:rPr>
              <w:t>Solvent</w:t>
            </w:r>
          </w:p>
        </w:tc>
        <w:tc>
          <w:tcPr>
            <w:tcW w:w="1134" w:type="dxa"/>
            <w:vAlign w:val="center"/>
          </w:tcPr>
          <w:p w14:paraId="6D3A06F5" w14:textId="77777777" w:rsidR="00AE008B" w:rsidRDefault="00AE008B"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c>
          <w:tcPr>
            <w:tcW w:w="1191" w:type="dxa"/>
          </w:tcPr>
          <w:p w14:paraId="6629DFBC" w14:textId="77777777" w:rsidR="00AE008B" w:rsidRDefault="00AE008B"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c>
          <w:tcPr>
            <w:tcW w:w="1191" w:type="dxa"/>
          </w:tcPr>
          <w:p w14:paraId="6F791D84" w14:textId="77777777" w:rsidR="00AE008B" w:rsidRDefault="00AE008B"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c>
          <w:tcPr>
            <w:tcW w:w="1191" w:type="dxa"/>
          </w:tcPr>
          <w:p w14:paraId="146E3237" w14:textId="77777777" w:rsidR="00AE008B" w:rsidRDefault="00AE008B"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p>
        </w:tc>
        <w:tc>
          <w:tcPr>
            <w:tcW w:w="1191" w:type="dxa"/>
            <w:vAlign w:val="center"/>
          </w:tcPr>
          <w:p w14:paraId="628912C3" w14:textId="77777777" w:rsidR="00AE008B" w:rsidRDefault="00AE008B"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r>
      <w:tr w:rsidR="00AE008B" w:rsidRPr="009D7DAC" w14:paraId="4550F0BC" w14:textId="77777777" w:rsidTr="00AE008B">
        <w:trPr>
          <w:trHeight w:val="306"/>
          <w:jc w:val="center"/>
        </w:trPr>
        <w:tc>
          <w:tcPr>
            <w:tcW w:w="1587" w:type="dxa"/>
          </w:tcPr>
          <w:p w14:paraId="3A23816C" w14:textId="77777777" w:rsidR="00AE008B" w:rsidRPr="006C3E13" w:rsidRDefault="00AE008B" w:rsidP="00C054E8">
            <w:pPr>
              <w:pStyle w:val="MediumGrid1-Accent21"/>
              <w:numPr>
                <w:ilvl w:val="0"/>
                <w:numId w:val="0"/>
              </w:numPr>
              <w:spacing w:before="60" w:after="60"/>
              <w:rPr>
                <w:sz w:val="18"/>
              </w:rPr>
            </w:pPr>
            <w:r>
              <w:rPr>
                <w:sz w:val="18"/>
              </w:rPr>
              <w:t>Assay Buffer</w:t>
            </w:r>
          </w:p>
        </w:tc>
        <w:tc>
          <w:tcPr>
            <w:tcW w:w="1134" w:type="dxa"/>
            <w:vAlign w:val="center"/>
          </w:tcPr>
          <w:p w14:paraId="7F28D55C" w14:textId="77777777" w:rsidR="00AE008B" w:rsidRPr="009D7DAC" w:rsidRDefault="00E30AED"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8</w:t>
            </w:r>
            <w:r w:rsidR="00AE008B">
              <w:rPr>
                <w:rFonts w:cs="Arial"/>
                <w:color w:val="000000"/>
                <w:sz w:val="18"/>
                <w:szCs w:val="18"/>
                <w:lang w:val="en-GB"/>
              </w:rPr>
              <w:t>8</w:t>
            </w:r>
          </w:p>
        </w:tc>
        <w:tc>
          <w:tcPr>
            <w:tcW w:w="1191" w:type="dxa"/>
          </w:tcPr>
          <w:p w14:paraId="5C8E356A" w14:textId="77777777" w:rsidR="00AE008B" w:rsidRPr="009D7DAC" w:rsidRDefault="00AE008B"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90</w:t>
            </w:r>
          </w:p>
        </w:tc>
        <w:tc>
          <w:tcPr>
            <w:tcW w:w="1191" w:type="dxa"/>
          </w:tcPr>
          <w:p w14:paraId="56A3FB3F" w14:textId="77777777" w:rsidR="00AE008B" w:rsidRPr="009D7DAC" w:rsidRDefault="00AE008B"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88</w:t>
            </w:r>
          </w:p>
        </w:tc>
        <w:tc>
          <w:tcPr>
            <w:tcW w:w="1191" w:type="dxa"/>
          </w:tcPr>
          <w:p w14:paraId="6BEA949F" w14:textId="77777777" w:rsidR="00AE008B" w:rsidRDefault="00AE008B" w:rsidP="00C054E8">
            <w:pPr>
              <w:autoSpaceDE w:val="0"/>
              <w:autoSpaceDN w:val="0"/>
              <w:adjustRightInd w:val="0"/>
              <w:spacing w:before="60" w:after="60"/>
              <w:jc w:val="center"/>
              <w:rPr>
                <w:rFonts w:cs="Arial"/>
                <w:color w:val="000000"/>
                <w:sz w:val="18"/>
                <w:szCs w:val="18"/>
                <w:lang w:val="en-GB"/>
              </w:rPr>
            </w:pPr>
          </w:p>
        </w:tc>
        <w:tc>
          <w:tcPr>
            <w:tcW w:w="1191" w:type="dxa"/>
            <w:vAlign w:val="center"/>
          </w:tcPr>
          <w:p w14:paraId="215497D1" w14:textId="77777777" w:rsidR="00AE008B" w:rsidRPr="009D7DAC" w:rsidRDefault="00AE008B"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100</w:t>
            </w:r>
          </w:p>
        </w:tc>
      </w:tr>
    </w:tbl>
    <w:p w14:paraId="4D3044E5" w14:textId="77777777" w:rsidR="003625ED" w:rsidRDefault="003625ED" w:rsidP="003625ED">
      <w:pPr>
        <w:pStyle w:val="MediumGrid1-Accent21"/>
        <w:numPr>
          <w:ilvl w:val="0"/>
          <w:numId w:val="0"/>
        </w:numPr>
        <w:spacing w:before="60" w:after="60"/>
      </w:pPr>
    </w:p>
    <w:p w14:paraId="4FCFF4E9" w14:textId="77777777" w:rsidR="003625ED" w:rsidRDefault="003625ED" w:rsidP="003625ED">
      <w:pPr>
        <w:spacing w:before="0" w:after="0"/>
      </w:pPr>
      <w:r>
        <w:br w:type="page"/>
      </w:r>
    </w:p>
    <w:p w14:paraId="77F361D0" w14:textId="77777777" w:rsidR="003625ED" w:rsidRPr="009D7DAC" w:rsidRDefault="003625ED" w:rsidP="003625ED">
      <w:pPr>
        <w:pStyle w:val="11Abcambold"/>
      </w:pPr>
      <w:r>
        <w:lastRenderedPageBreak/>
        <w:t xml:space="preserve">Collagenase </w:t>
      </w:r>
      <w:r w:rsidRPr="009D7DAC">
        <w:t>Reaction mix:</w:t>
      </w:r>
    </w:p>
    <w:p w14:paraId="4EFC5A3A" w14:textId="77777777" w:rsidR="003625ED" w:rsidRPr="009D7DAC" w:rsidRDefault="003625ED" w:rsidP="003625ED">
      <w:pPr>
        <w:pStyle w:val="111Abcam"/>
      </w:pPr>
      <w:r w:rsidRPr="009D7DAC">
        <w:t xml:space="preserve">Prepare </w:t>
      </w:r>
      <w:r>
        <w:t>100</w:t>
      </w:r>
      <w:r w:rsidRPr="009D7DAC">
        <w:t xml:space="preserve"> µL of </w:t>
      </w:r>
      <w:r>
        <w:t>Collagenase</w:t>
      </w:r>
      <w:r w:rsidRPr="009D7DAC">
        <w:t xml:space="preserve"> Reaction Mix for each reaction. Prepare a master mix to ensure consistency.</w:t>
      </w:r>
    </w:p>
    <w:p w14:paraId="421E520A" w14:textId="77777777" w:rsidR="003625ED" w:rsidRPr="009D7DAC" w:rsidRDefault="003625ED" w:rsidP="003625ED">
      <w:pPr>
        <w:pStyle w:val="1AbcamStandardtext"/>
      </w:pPr>
    </w:p>
    <w:tbl>
      <w:tblPr>
        <w:tblW w:w="4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1417"/>
      </w:tblGrid>
      <w:tr w:rsidR="003625ED" w:rsidRPr="009D7DAC" w14:paraId="0275CD56" w14:textId="77777777" w:rsidTr="00C054E8">
        <w:trPr>
          <w:trHeight w:val="306"/>
          <w:jc w:val="center"/>
        </w:trPr>
        <w:tc>
          <w:tcPr>
            <w:tcW w:w="2835" w:type="dxa"/>
            <w:vAlign w:val="center"/>
          </w:tcPr>
          <w:p w14:paraId="203E23D9" w14:textId="77777777" w:rsidR="003625ED" w:rsidRPr="009D7DAC" w:rsidRDefault="003625ED" w:rsidP="00C054E8">
            <w:pPr>
              <w:autoSpaceDE w:val="0"/>
              <w:autoSpaceDN w:val="0"/>
              <w:adjustRightInd w:val="0"/>
              <w:spacing w:before="60" w:after="60"/>
              <w:jc w:val="center"/>
              <w:rPr>
                <w:rFonts w:cs="Arial"/>
                <w:b/>
                <w:bCs/>
                <w:color w:val="000000"/>
                <w:szCs w:val="18"/>
                <w:lang w:val="en-GB"/>
              </w:rPr>
            </w:pPr>
            <w:r w:rsidRPr="009D7DAC">
              <w:rPr>
                <w:rFonts w:cs="Arial"/>
                <w:b/>
                <w:bCs/>
                <w:color w:val="000000"/>
                <w:szCs w:val="18"/>
                <w:lang w:val="en-GB"/>
              </w:rPr>
              <w:t>Component</w:t>
            </w:r>
          </w:p>
        </w:tc>
        <w:tc>
          <w:tcPr>
            <w:tcW w:w="1417" w:type="dxa"/>
            <w:vAlign w:val="center"/>
          </w:tcPr>
          <w:p w14:paraId="0AF209FC" w14:textId="77777777" w:rsidR="003625ED" w:rsidRPr="009D7DAC" w:rsidRDefault="003625ED" w:rsidP="00C054E8">
            <w:pPr>
              <w:autoSpaceDE w:val="0"/>
              <w:autoSpaceDN w:val="0"/>
              <w:adjustRightInd w:val="0"/>
              <w:spacing w:before="60" w:after="60"/>
              <w:jc w:val="center"/>
              <w:rPr>
                <w:rFonts w:cs="Arial"/>
                <w:b/>
                <w:bCs/>
                <w:color w:val="000000"/>
                <w:szCs w:val="18"/>
                <w:lang w:val="en-GB"/>
              </w:rPr>
            </w:pPr>
            <w:r w:rsidRPr="009D7DAC">
              <w:rPr>
                <w:rFonts w:cs="Arial"/>
                <w:b/>
                <w:bCs/>
                <w:color w:val="000000"/>
                <w:szCs w:val="18"/>
                <w:lang w:val="en-GB"/>
              </w:rPr>
              <w:t>Reaction Mix (µL)</w:t>
            </w:r>
          </w:p>
        </w:tc>
      </w:tr>
      <w:tr w:rsidR="003625ED" w:rsidRPr="009D7DAC" w14:paraId="182D0DA3" w14:textId="77777777" w:rsidTr="00C054E8">
        <w:trPr>
          <w:trHeight w:val="306"/>
          <w:jc w:val="center"/>
        </w:trPr>
        <w:tc>
          <w:tcPr>
            <w:tcW w:w="2835" w:type="dxa"/>
            <w:vAlign w:val="center"/>
          </w:tcPr>
          <w:p w14:paraId="7C5305F9" w14:textId="77777777" w:rsidR="003625ED" w:rsidRPr="009D7DAC" w:rsidRDefault="003625ED" w:rsidP="00C054E8">
            <w:pPr>
              <w:autoSpaceDE w:val="0"/>
              <w:autoSpaceDN w:val="0"/>
              <w:adjustRightInd w:val="0"/>
              <w:spacing w:before="60" w:after="60"/>
              <w:rPr>
                <w:rFonts w:cs="Arial"/>
                <w:b/>
                <w:bCs/>
                <w:color w:val="000000"/>
                <w:sz w:val="18"/>
                <w:szCs w:val="18"/>
                <w:lang w:val="en-GB"/>
              </w:rPr>
            </w:pPr>
            <w:r>
              <w:rPr>
                <w:rFonts w:cs="Arial"/>
                <w:bCs/>
                <w:color w:val="000000"/>
                <w:sz w:val="18"/>
                <w:szCs w:val="18"/>
              </w:rPr>
              <w:t>Collagenase Assay Buffer</w:t>
            </w:r>
          </w:p>
        </w:tc>
        <w:tc>
          <w:tcPr>
            <w:tcW w:w="1417" w:type="dxa"/>
            <w:vAlign w:val="center"/>
          </w:tcPr>
          <w:p w14:paraId="18192855" w14:textId="77777777" w:rsidR="003625ED" w:rsidRPr="009D7DAC" w:rsidRDefault="003625ED"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60</w:t>
            </w:r>
          </w:p>
        </w:tc>
      </w:tr>
      <w:tr w:rsidR="003625ED" w:rsidRPr="009D7DAC" w14:paraId="10BF26F7" w14:textId="77777777" w:rsidTr="00C054E8">
        <w:trPr>
          <w:trHeight w:val="306"/>
          <w:jc w:val="center"/>
        </w:trPr>
        <w:tc>
          <w:tcPr>
            <w:tcW w:w="2835" w:type="dxa"/>
            <w:vAlign w:val="center"/>
          </w:tcPr>
          <w:p w14:paraId="1370E801" w14:textId="61933B70" w:rsidR="003625ED" w:rsidRPr="009D7DAC" w:rsidRDefault="00A137DC" w:rsidP="00C054E8">
            <w:pPr>
              <w:autoSpaceDE w:val="0"/>
              <w:autoSpaceDN w:val="0"/>
              <w:adjustRightInd w:val="0"/>
              <w:spacing w:before="60" w:after="60"/>
              <w:rPr>
                <w:rFonts w:cs="Arial"/>
                <w:bCs/>
                <w:color w:val="000000"/>
                <w:sz w:val="18"/>
                <w:szCs w:val="18"/>
              </w:rPr>
            </w:pPr>
            <w:r>
              <w:rPr>
                <w:rFonts w:cs="Arial"/>
                <w:bCs/>
                <w:color w:val="000000"/>
                <w:sz w:val="18"/>
                <w:szCs w:val="18"/>
              </w:rPr>
              <w:t>Collagenase Substrate I/</w:t>
            </w:r>
            <w:r w:rsidR="003625ED">
              <w:rPr>
                <w:rFonts w:cs="Arial"/>
                <w:bCs/>
                <w:color w:val="000000"/>
                <w:sz w:val="18"/>
                <w:szCs w:val="18"/>
              </w:rPr>
              <w:t>Collagenase Substrate</w:t>
            </w:r>
          </w:p>
        </w:tc>
        <w:tc>
          <w:tcPr>
            <w:tcW w:w="1417" w:type="dxa"/>
            <w:vAlign w:val="center"/>
          </w:tcPr>
          <w:p w14:paraId="6D813445" w14:textId="77777777" w:rsidR="003625ED" w:rsidRPr="009D7DAC" w:rsidRDefault="003625ED"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40</w:t>
            </w:r>
          </w:p>
        </w:tc>
      </w:tr>
    </w:tbl>
    <w:p w14:paraId="10469ACA" w14:textId="77777777" w:rsidR="003625ED" w:rsidRPr="009D7DAC" w:rsidRDefault="003625ED" w:rsidP="003625ED">
      <w:pPr>
        <w:pStyle w:val="1AbcamStandardtext"/>
      </w:pPr>
    </w:p>
    <w:p w14:paraId="7FACEEAD" w14:textId="77777777" w:rsidR="003625ED" w:rsidRPr="009D7DAC" w:rsidRDefault="003625ED" w:rsidP="003625ED">
      <w:pPr>
        <w:pStyle w:val="111Abcam"/>
      </w:pPr>
      <w:r w:rsidRPr="009D7DAC">
        <w:t xml:space="preserve">Add </w:t>
      </w:r>
      <w:r>
        <w:t>100</w:t>
      </w:r>
      <w:r w:rsidRPr="009D7DAC">
        <w:t xml:space="preserve"> µL of Reaction Mix into each well.</w:t>
      </w:r>
      <w:r>
        <w:t xml:space="preserve"> Mix well and proceed immediately to measure activity.</w:t>
      </w:r>
    </w:p>
    <w:p w14:paraId="284D6500" w14:textId="77777777" w:rsidR="003625ED" w:rsidRPr="009D7DAC" w:rsidRDefault="003625ED" w:rsidP="003625ED">
      <w:pPr>
        <w:pStyle w:val="11Abcambold"/>
      </w:pPr>
      <w:r w:rsidRPr="009D7DAC">
        <w:t>Measurement:</w:t>
      </w:r>
    </w:p>
    <w:p w14:paraId="3C28781C" w14:textId="77777777" w:rsidR="003625ED" w:rsidRPr="009D7DAC" w:rsidRDefault="003625ED" w:rsidP="003625ED">
      <w:pPr>
        <w:pStyle w:val="111Abcam"/>
      </w:pPr>
      <w:r w:rsidRPr="009D7DAC">
        <w:t xml:space="preserve">Measure output </w:t>
      </w:r>
      <w:r>
        <w:t xml:space="preserve">immediately </w:t>
      </w:r>
      <w:r w:rsidRPr="009D7DAC">
        <w:t xml:space="preserve">at OD </w:t>
      </w:r>
      <w:r>
        <w:t>345</w:t>
      </w:r>
      <w:r w:rsidRPr="009D7DAC">
        <w:t xml:space="preserve"> nm on a microplate reader in kinetic mode for at least </w:t>
      </w:r>
      <w:r>
        <w:t>5-15</w:t>
      </w:r>
      <w:r w:rsidRPr="009D7DAC">
        <w:t xml:space="preserve"> minutes at </w:t>
      </w:r>
      <w:r>
        <w:t>37°C</w:t>
      </w:r>
      <w:r w:rsidRPr="009D7DAC">
        <w:t xml:space="preserve"> protected from light.</w:t>
      </w:r>
    </w:p>
    <w:p w14:paraId="77948C1B" w14:textId="77777777" w:rsidR="003625ED" w:rsidRPr="009D7DAC" w:rsidRDefault="003625ED" w:rsidP="003625ED">
      <w:pPr>
        <w:pStyle w:val="1AbcamNotetext"/>
        <w:numPr>
          <w:ilvl w:val="0"/>
          <w:numId w:val="0"/>
        </w:numPr>
      </w:pPr>
      <w:r w:rsidRPr="009D7DAC">
        <w:rPr>
          <w:b/>
        </w:rPr>
        <w:sym w:font="Symbol" w:char="F044"/>
      </w:r>
      <w:r>
        <w:rPr>
          <w:b/>
        </w:rPr>
        <w:t xml:space="preserve"> Note: </w:t>
      </w:r>
      <w:r>
        <w:t>Low activity samples can be measured for 1-3 hours. High activity samples will consume substrate within 3 minutes. Dilute enzyme and measure again if necessary.</w:t>
      </w:r>
    </w:p>
    <w:p w14:paraId="18CFE205" w14:textId="65ACA7C8" w:rsidR="003625ED" w:rsidRPr="009D7DAC" w:rsidRDefault="003625ED" w:rsidP="003625ED">
      <w:pPr>
        <w:spacing w:before="60" w:after="60"/>
      </w:pPr>
      <w:r w:rsidRPr="009D7DAC">
        <w:rPr>
          <w:b/>
        </w:rPr>
        <w:sym w:font="Symbol" w:char="F044"/>
      </w:r>
      <w:r w:rsidRPr="009D7DAC">
        <w:rPr>
          <w:b/>
        </w:rPr>
        <w:t xml:space="preserve"> Note: </w:t>
      </w:r>
      <w:r w:rsidRPr="009D7DAC">
        <w:t xml:space="preserve">Incubation time depends on the </w:t>
      </w:r>
      <w:r>
        <w:t>collagenase</w:t>
      </w:r>
      <w:r w:rsidRPr="009D7DAC">
        <w:t xml:space="preserve"> activity in the samples. We recommend measuring OD in a kinetic </w:t>
      </w:r>
      <w:r w:rsidR="00C72AAD" w:rsidRPr="009D7DAC">
        <w:t>mode and</w:t>
      </w:r>
      <w:r w:rsidRPr="009D7DAC">
        <w:t xml:space="preserve"> choosing two time points (T1 and T2) to calculate the </w:t>
      </w:r>
      <w:r>
        <w:t>collagenase activity of the samples.</w:t>
      </w:r>
    </w:p>
    <w:p w14:paraId="7A1E972E" w14:textId="77777777" w:rsidR="00AE008B" w:rsidRDefault="00AE008B">
      <w:pPr>
        <w:spacing w:before="0" w:after="0"/>
        <w:rPr>
          <w:rFonts w:eastAsia="Times New Roman"/>
          <w:b/>
          <w:bCs/>
          <w:sz w:val="24"/>
          <w:szCs w:val="28"/>
        </w:rPr>
      </w:pPr>
      <w:r>
        <w:br w:type="page"/>
      </w:r>
    </w:p>
    <w:p w14:paraId="029AB6DA" w14:textId="77777777" w:rsidR="00013D0A" w:rsidRPr="009D7DAC" w:rsidRDefault="00013D0A" w:rsidP="001E2DD7">
      <w:pPr>
        <w:pStyle w:val="1Abcamheading"/>
      </w:pPr>
      <w:bookmarkStart w:id="26" w:name="_Toc483391131"/>
      <w:r w:rsidRPr="009D7DAC">
        <w:lastRenderedPageBreak/>
        <w:t>Calculations</w:t>
      </w:r>
      <w:bookmarkEnd w:id="26"/>
    </w:p>
    <w:p w14:paraId="0465757B" w14:textId="77777777" w:rsidR="003625ED" w:rsidRDefault="003625ED" w:rsidP="003625ED">
      <w:pPr>
        <w:pStyle w:val="1AbcamBulletpoints"/>
      </w:pPr>
      <w:r w:rsidRPr="003625ED">
        <w:t>Use only th</w:t>
      </w:r>
      <w:r>
        <w:t xml:space="preserve">e linear rate for </w:t>
      </w:r>
      <w:proofErr w:type="gramStart"/>
      <w:r>
        <w:t>calculation</w:t>
      </w:r>
      <w:proofErr w:type="gramEnd"/>
    </w:p>
    <w:p w14:paraId="4358B093" w14:textId="77777777" w:rsidR="003625ED" w:rsidRPr="003625ED" w:rsidRDefault="003625ED" w:rsidP="003625ED">
      <w:pPr>
        <w:pStyle w:val="1AbcamBulletpoints"/>
        <w:numPr>
          <w:ilvl w:val="0"/>
          <w:numId w:val="0"/>
        </w:numPr>
      </w:pPr>
    </w:p>
    <w:p w14:paraId="3C7ACD69" w14:textId="77777777" w:rsidR="0009101B" w:rsidRPr="009D7DAC" w:rsidRDefault="0009101B" w:rsidP="00EF3AAE">
      <w:pPr>
        <w:pStyle w:val="11Abcambold"/>
      </w:pPr>
      <w:r w:rsidRPr="009D7DAC">
        <w:t xml:space="preserve">Measurement of </w:t>
      </w:r>
      <w:r w:rsidR="00EF3AAE">
        <w:t xml:space="preserve">collagenase activity </w:t>
      </w:r>
      <w:r w:rsidRPr="009D7DAC">
        <w:t>in the sample:</w:t>
      </w:r>
    </w:p>
    <w:p w14:paraId="4E2713C7" w14:textId="77777777" w:rsidR="0009101B" w:rsidRDefault="0009101B" w:rsidP="0009101B">
      <w:pPr>
        <w:pStyle w:val="111Abcam"/>
      </w:pPr>
      <w:r w:rsidRPr="009D7DAC">
        <w:t>For all reaction wells (including background control samples), choose two time points (T1 and T2) in the linear phase of the reaction progress curves and obtain the corresponding OD values at those points (OD1 and OD2)</w:t>
      </w:r>
      <w:r w:rsidR="00EF3AAE">
        <w:t>.</w:t>
      </w:r>
    </w:p>
    <w:p w14:paraId="4C2EA2F1" w14:textId="77777777" w:rsidR="00EF3AAE" w:rsidRPr="009D7DAC" w:rsidRDefault="00EF3AAE" w:rsidP="00EF3AAE">
      <w:pPr>
        <w:pStyle w:val="1AbcamStandardtext"/>
      </w:pPr>
      <w:r w:rsidRPr="009D7DAC">
        <w:rPr>
          <w:b/>
        </w:rPr>
        <w:sym w:font="Symbol" w:char="F044"/>
      </w:r>
      <w:r>
        <w:rPr>
          <w:b/>
        </w:rPr>
        <w:t xml:space="preserve"> Note: </w:t>
      </w:r>
      <w:r>
        <w:t>readings should have at least two reading in between and be more than 1 minute apart.</w:t>
      </w:r>
    </w:p>
    <w:p w14:paraId="342DD5BD" w14:textId="77777777" w:rsidR="0009101B" w:rsidRPr="009D7DAC" w:rsidRDefault="0009101B" w:rsidP="0009101B">
      <w:pPr>
        <w:pStyle w:val="111Abcam"/>
      </w:pPr>
      <w:r w:rsidRPr="009D7DAC">
        <w:t>Calculate ΔOD for sample as follows:</w:t>
      </w:r>
    </w:p>
    <w:p w14:paraId="5D6D737F" w14:textId="77777777" w:rsidR="0009101B" w:rsidRPr="009D7DAC" w:rsidRDefault="0009101B" w:rsidP="0009101B">
      <w:pPr>
        <w:pStyle w:val="111Abcam"/>
        <w:numPr>
          <w:ilvl w:val="0"/>
          <w:numId w:val="0"/>
        </w:numPr>
        <w:ind w:left="680"/>
      </w:pPr>
    </w:p>
    <w:p w14:paraId="4AF4C60C" w14:textId="2D8FDDFE" w:rsidR="0009101B" w:rsidRPr="009D7DAC" w:rsidRDefault="003625ED" w:rsidP="0009101B">
      <w:pPr>
        <w:pStyle w:val="111Abcam"/>
        <w:numPr>
          <w:ilvl w:val="0"/>
          <w:numId w:val="0"/>
        </w:numPr>
        <w:ind w:left="680"/>
      </w:pPr>
      <w:r>
        <w:t>ΔOD345</w:t>
      </w:r>
      <w:r w:rsidR="0009101B" w:rsidRPr="009D7DAC">
        <w:t>nm = A</w:t>
      </w:r>
      <w:r w:rsidR="00C72AAD">
        <w:t>1</w:t>
      </w:r>
      <w:r w:rsidR="0009101B" w:rsidRPr="009D7DAC">
        <w:t xml:space="preserve"> – A</w:t>
      </w:r>
      <w:r w:rsidR="00C72AAD">
        <w:t>2</w:t>
      </w:r>
    </w:p>
    <w:p w14:paraId="2B5E9E51" w14:textId="77777777" w:rsidR="0009101B" w:rsidRPr="009D7DAC" w:rsidRDefault="0009101B" w:rsidP="0009101B">
      <w:pPr>
        <w:pStyle w:val="111Abcam"/>
        <w:numPr>
          <w:ilvl w:val="0"/>
          <w:numId w:val="0"/>
        </w:numPr>
        <w:ind w:left="680"/>
      </w:pPr>
    </w:p>
    <w:p w14:paraId="67EC48BD" w14:textId="77777777" w:rsidR="0009101B" w:rsidRPr="009D7DAC" w:rsidRDefault="0009101B" w:rsidP="0009101B">
      <w:pPr>
        <w:pStyle w:val="111Abcam"/>
      </w:pPr>
      <w:r w:rsidRPr="009D7DAC">
        <w:t>Determine the background corrected change in fluorescence intensity for each well of sample by subtracting the ΔOD valu</w:t>
      </w:r>
      <w:r w:rsidR="00EF3AAE">
        <w:t>e of the background control well</w:t>
      </w:r>
      <w:r w:rsidRPr="009D7DAC">
        <w:t>.</w:t>
      </w:r>
    </w:p>
    <w:p w14:paraId="6EAF6727" w14:textId="77777777" w:rsidR="0009101B" w:rsidRPr="009D7DAC" w:rsidRDefault="00EF3AAE" w:rsidP="003625ED">
      <w:pPr>
        <w:pStyle w:val="111Abcam"/>
      </w:pPr>
      <w:r>
        <w:t>Collagenase</w:t>
      </w:r>
      <w:r w:rsidR="0009101B" w:rsidRPr="009D7DAC">
        <w:t xml:space="preserve"> activity (U/mL) in the test samples</w:t>
      </w:r>
      <w:r w:rsidR="00AE008B">
        <w:t>, positive control and inhibitor control</w:t>
      </w:r>
      <w:r w:rsidR="0009101B" w:rsidRPr="009D7DAC">
        <w:t xml:space="preserve"> is calculated as:</w:t>
      </w:r>
    </w:p>
    <w:p w14:paraId="5A1543F8" w14:textId="77777777" w:rsidR="0009101B" w:rsidRPr="009D7DAC" w:rsidRDefault="0009101B" w:rsidP="0009101B">
      <w:pPr>
        <w:pStyle w:val="11Abcam"/>
        <w:numPr>
          <w:ilvl w:val="0"/>
          <w:numId w:val="0"/>
        </w:numPr>
        <w:ind w:left="567"/>
      </w:pPr>
    </w:p>
    <w:p w14:paraId="7CDD6438" w14:textId="77777777" w:rsidR="0009101B" w:rsidRPr="009D7DAC" w:rsidRDefault="00EF3AAE" w:rsidP="0009101B">
      <w:pPr>
        <w:pStyle w:val="11Abcam"/>
        <w:numPr>
          <w:ilvl w:val="0"/>
          <w:numId w:val="0"/>
        </w:numPr>
        <w:ind w:left="567"/>
        <w:rPr>
          <w:rFonts w:eastAsiaTheme="minorEastAsia"/>
          <w:szCs w:val="20"/>
        </w:rPr>
      </w:pPr>
      <m:oMathPara>
        <m:oMath>
          <m:r>
            <w:rPr>
              <w:rFonts w:ascii="Cambria Math" w:hAnsi="Cambria Math" w:cs="Arial"/>
              <w:szCs w:val="20"/>
            </w:rPr>
            <m:t>Collagenase Activity=</m:t>
          </m:r>
          <m:f>
            <m:fPr>
              <m:ctrlPr>
                <w:rPr>
                  <w:rFonts w:ascii="Cambria Math" w:hAnsi="Cambria Math" w:cs="Arial"/>
                  <w:i/>
                  <w:szCs w:val="20"/>
                </w:rPr>
              </m:ctrlPr>
            </m:fPr>
            <m:num>
              <m:d>
                <m:dPr>
                  <m:ctrlPr>
                    <w:rPr>
                      <w:rFonts w:ascii="Cambria Math" w:hAnsi="Cambria Math" w:cs="Arial"/>
                      <w:i/>
                      <w:szCs w:val="20"/>
                    </w:rPr>
                  </m:ctrlPr>
                </m:dPr>
                <m:e>
                  <m:f>
                    <m:fPr>
                      <m:ctrlPr>
                        <w:rPr>
                          <w:rFonts w:ascii="Cambria Math" w:hAnsi="Cambria Math" w:cs="Arial"/>
                          <w:i/>
                          <w:szCs w:val="20"/>
                        </w:rPr>
                      </m:ctrlPr>
                    </m:fPr>
                    <m:num>
                      <m:r>
                        <w:rPr>
                          <w:rFonts w:ascii="Cambria Math" w:hAnsi="Cambria Math" w:cs="Arial"/>
                          <w:szCs w:val="20"/>
                        </w:rPr>
                        <m:t xml:space="preserve">∆ODc </m:t>
                      </m:r>
                    </m:num>
                    <m:den>
                      <m:r>
                        <w:rPr>
                          <w:rFonts w:ascii="Cambria Math" w:hAnsi="Cambria Math" w:cs="Arial"/>
                          <w:szCs w:val="20"/>
                        </w:rPr>
                        <m:t>∆T</m:t>
                      </m:r>
                    </m:den>
                  </m:f>
                </m:e>
              </m:d>
              <m:r>
                <w:rPr>
                  <w:rFonts w:ascii="Cambria Math" w:hAnsi="Cambria Math" w:cs="Arial"/>
                  <w:szCs w:val="20"/>
                </w:rPr>
                <m:t>x 0.2 x D</m:t>
              </m:r>
            </m:num>
            <m:den>
              <m:r>
                <w:rPr>
                  <w:rFonts w:ascii="Cambria Math" w:hAnsi="Cambria Math" w:cs="Arial"/>
                  <w:szCs w:val="20"/>
                </w:rPr>
                <m:t>0.53 x V</m:t>
              </m:r>
            </m:den>
          </m:f>
        </m:oMath>
      </m:oMathPara>
    </w:p>
    <w:p w14:paraId="545AC475" w14:textId="77777777" w:rsidR="0009101B" w:rsidRPr="009D7DAC" w:rsidRDefault="0009101B" w:rsidP="0009101B">
      <w:pPr>
        <w:pStyle w:val="1AbcamStandardtext"/>
      </w:pPr>
      <w:r w:rsidRPr="009D7DAC">
        <w:t>Where:</w:t>
      </w:r>
    </w:p>
    <w:p w14:paraId="392FB01E" w14:textId="77777777" w:rsidR="0009101B" w:rsidRPr="009D7DAC" w:rsidRDefault="003625ED" w:rsidP="0009101B">
      <w:pPr>
        <w:pStyle w:val="1AbcamStandardtext"/>
      </w:pPr>
      <w:proofErr w:type="spellStart"/>
      <w:r>
        <w:rPr>
          <w:rFonts w:ascii="Calibri" w:hAnsi="Calibri"/>
        </w:rPr>
        <w:t>Δ</w:t>
      </w:r>
      <w:r>
        <w:t>ODc</w:t>
      </w:r>
      <w:proofErr w:type="spellEnd"/>
      <w:r w:rsidR="0009101B" w:rsidRPr="009D7DAC">
        <w:t xml:space="preserve"> = </w:t>
      </w:r>
      <w:r>
        <w:rPr>
          <w:rFonts w:ascii="Calibri" w:hAnsi="Calibri"/>
        </w:rPr>
        <w:t>Δ</w:t>
      </w:r>
      <w:r>
        <w:t>OD reading from sample at T2 and T1, corrected for background (</w:t>
      </w:r>
      <w:r w:rsidR="00F904F2" w:rsidRPr="00F904F2">
        <w:t>Step 13.1.3</w:t>
      </w:r>
      <w:r>
        <w:t>)</w:t>
      </w:r>
      <w:r w:rsidR="0009101B" w:rsidRPr="009D7DAC">
        <w:t>.</w:t>
      </w:r>
    </w:p>
    <w:p w14:paraId="75845326" w14:textId="77777777" w:rsidR="003625ED" w:rsidRPr="009D7DAC" w:rsidRDefault="003625ED" w:rsidP="003625ED">
      <w:pPr>
        <w:pStyle w:val="1AbcamStandardtext"/>
      </w:pPr>
      <w:r w:rsidRPr="009D7DAC">
        <w:t>ΔT = linear phase reaction time T2 – T1 (minutes).</w:t>
      </w:r>
    </w:p>
    <w:p w14:paraId="7076DA5A" w14:textId="77777777" w:rsidR="003625ED" w:rsidRDefault="003625ED" w:rsidP="0009101B">
      <w:pPr>
        <w:pStyle w:val="1AbcamStandardtext"/>
      </w:pPr>
      <w:r>
        <w:t>0.2 = reaction volume (mL).</w:t>
      </w:r>
    </w:p>
    <w:p w14:paraId="1AA3B126" w14:textId="77777777" w:rsidR="003625ED" w:rsidRPr="009D7DAC" w:rsidRDefault="003625ED" w:rsidP="003625ED">
      <w:pPr>
        <w:pStyle w:val="1AbcamStandardtext"/>
      </w:pPr>
      <w:r w:rsidRPr="009D7DAC">
        <w:t>D = sample dilution factor.</w:t>
      </w:r>
    </w:p>
    <w:p w14:paraId="14CFBB6D" w14:textId="77777777" w:rsidR="003625ED" w:rsidRDefault="003625ED" w:rsidP="0009101B">
      <w:pPr>
        <w:pStyle w:val="1AbcamStandardtext"/>
      </w:pPr>
      <w:r>
        <w:t>0.53 = millimolar extinction coefficient of FALGPA</w:t>
      </w:r>
    </w:p>
    <w:p w14:paraId="0055F60E" w14:textId="77777777" w:rsidR="0009101B" w:rsidRPr="009D7DAC" w:rsidRDefault="0009101B" w:rsidP="0009101B">
      <w:pPr>
        <w:pStyle w:val="1AbcamStandardtext"/>
      </w:pPr>
      <w:r w:rsidRPr="009D7DAC">
        <w:t>V =sample volume added into the reaction well (mL).</w:t>
      </w:r>
    </w:p>
    <w:p w14:paraId="7CCD2610" w14:textId="77777777" w:rsidR="0009101B" w:rsidRPr="009D7DAC" w:rsidRDefault="0009101B" w:rsidP="0009101B">
      <w:pPr>
        <w:pStyle w:val="1AbcamStandardtext"/>
      </w:pPr>
    </w:p>
    <w:p w14:paraId="653A2FBE" w14:textId="77777777" w:rsidR="0009101B" w:rsidRPr="009D7DAC" w:rsidRDefault="00AE008B" w:rsidP="0009101B">
      <w:pPr>
        <w:pStyle w:val="1AbcamStandardtext"/>
      </w:pPr>
      <w:r>
        <w:t>Collagenase</w:t>
      </w:r>
      <w:r w:rsidR="0009101B" w:rsidRPr="009D7DAC">
        <w:t xml:space="preserve"> activity can also be expressed as U/mg of total protein in the sample.</w:t>
      </w:r>
    </w:p>
    <w:p w14:paraId="044684E3" w14:textId="77777777" w:rsidR="003625ED" w:rsidRDefault="003625ED">
      <w:pPr>
        <w:spacing w:before="0" w:after="0"/>
      </w:pPr>
      <w:r>
        <w:br w:type="page"/>
      </w:r>
    </w:p>
    <w:p w14:paraId="2064AB6B" w14:textId="77777777" w:rsidR="003625ED" w:rsidRPr="009D7DAC" w:rsidRDefault="003625ED" w:rsidP="003625ED">
      <w:pPr>
        <w:pStyle w:val="11Abcambold"/>
      </w:pPr>
      <w:r>
        <w:lastRenderedPageBreak/>
        <w:t xml:space="preserve">Inhibitor </w:t>
      </w:r>
      <w:r w:rsidR="00AE008B">
        <w:t xml:space="preserve">compound </w:t>
      </w:r>
      <w:r>
        <w:t>screening</w:t>
      </w:r>
      <w:r w:rsidRPr="009D7DAC">
        <w:t>:</w:t>
      </w:r>
    </w:p>
    <w:p w14:paraId="5110EF21" w14:textId="77777777" w:rsidR="00AE008B" w:rsidRDefault="00AE008B" w:rsidP="00AE008B">
      <w:pPr>
        <w:pStyle w:val="111Abcam"/>
      </w:pPr>
      <w:r w:rsidRPr="009D7DAC">
        <w:t>For all reaction wells (including background control samples), choose two time points (T1 and T2) in the linear phase of the reaction progress curves and obtain the corresponding OD values at those points (OD1 and OD2)</w:t>
      </w:r>
      <w:r>
        <w:t>.</w:t>
      </w:r>
    </w:p>
    <w:p w14:paraId="11B294DD" w14:textId="77777777" w:rsidR="00AE008B" w:rsidRPr="009D7DAC" w:rsidRDefault="00AE008B" w:rsidP="00AE008B">
      <w:pPr>
        <w:pStyle w:val="1AbcamStandardtext"/>
      </w:pPr>
      <w:r w:rsidRPr="009D7DAC">
        <w:rPr>
          <w:b/>
        </w:rPr>
        <w:sym w:font="Symbol" w:char="F044"/>
      </w:r>
      <w:r>
        <w:rPr>
          <w:b/>
        </w:rPr>
        <w:t xml:space="preserve"> Note: </w:t>
      </w:r>
      <w:r>
        <w:t>readings should have at least two reading in between and be more than 1 minute apart.</w:t>
      </w:r>
    </w:p>
    <w:p w14:paraId="0B05ADE4" w14:textId="77777777" w:rsidR="00AE008B" w:rsidRPr="009D7DAC" w:rsidRDefault="00AE008B" w:rsidP="00AE008B">
      <w:pPr>
        <w:pStyle w:val="111Abcam"/>
      </w:pPr>
      <w:r w:rsidRPr="009D7DAC">
        <w:t xml:space="preserve">Calculate ΔOD for </w:t>
      </w:r>
      <w:r>
        <w:t>each inhibitor compound tests, inhibitor control and enzyme control</w:t>
      </w:r>
      <w:r w:rsidRPr="009D7DAC">
        <w:t xml:space="preserve"> as follows:</w:t>
      </w:r>
    </w:p>
    <w:p w14:paraId="73ECC1DE" w14:textId="77777777" w:rsidR="00AE008B" w:rsidRPr="009D7DAC" w:rsidRDefault="00AE008B" w:rsidP="00AE008B">
      <w:pPr>
        <w:pStyle w:val="111Abcam"/>
        <w:numPr>
          <w:ilvl w:val="0"/>
          <w:numId w:val="0"/>
        </w:numPr>
        <w:ind w:left="680"/>
      </w:pPr>
    </w:p>
    <w:p w14:paraId="5CD64AC5" w14:textId="02E9BD05" w:rsidR="00AE008B" w:rsidRPr="009D7DAC" w:rsidRDefault="00AE008B" w:rsidP="00AE008B">
      <w:pPr>
        <w:pStyle w:val="111Abcam"/>
        <w:numPr>
          <w:ilvl w:val="0"/>
          <w:numId w:val="0"/>
        </w:numPr>
        <w:ind w:left="680"/>
      </w:pPr>
      <w:r>
        <w:t>ΔOD345</w:t>
      </w:r>
      <w:r w:rsidRPr="009D7DAC">
        <w:t>nm = A</w:t>
      </w:r>
      <w:r w:rsidR="00542D5F">
        <w:t>1</w:t>
      </w:r>
      <w:r w:rsidRPr="009D7DAC">
        <w:t xml:space="preserve"> – A</w:t>
      </w:r>
      <w:r w:rsidR="00542D5F">
        <w:t>2</w:t>
      </w:r>
    </w:p>
    <w:p w14:paraId="23FF61C7" w14:textId="77777777" w:rsidR="00AE008B" w:rsidRPr="009D7DAC" w:rsidRDefault="00AE008B" w:rsidP="00AE008B">
      <w:pPr>
        <w:pStyle w:val="111Abcam"/>
        <w:numPr>
          <w:ilvl w:val="0"/>
          <w:numId w:val="0"/>
        </w:numPr>
        <w:ind w:left="680"/>
      </w:pPr>
    </w:p>
    <w:p w14:paraId="1756CC96" w14:textId="77777777" w:rsidR="00AE008B" w:rsidRDefault="00AE008B" w:rsidP="00AE008B">
      <w:pPr>
        <w:pStyle w:val="111Abcam"/>
      </w:pPr>
      <w:r w:rsidRPr="009D7DAC">
        <w:t>Determine the background corrected change in fluorescence intensity for each well of sample by subtracting the ΔOD valu</w:t>
      </w:r>
      <w:r>
        <w:t>e of the background control well</w:t>
      </w:r>
      <w:r w:rsidRPr="009D7DAC">
        <w:t>.</w:t>
      </w:r>
    </w:p>
    <w:p w14:paraId="77F3604B" w14:textId="77777777" w:rsidR="00AE008B" w:rsidRPr="009D7DAC" w:rsidRDefault="00AE008B" w:rsidP="00AE008B">
      <w:pPr>
        <w:pStyle w:val="111Abcam"/>
        <w:numPr>
          <w:ilvl w:val="0"/>
          <w:numId w:val="0"/>
        </w:numPr>
        <w:ind w:left="680"/>
      </w:pPr>
    </w:p>
    <w:p w14:paraId="4EC21A3A" w14:textId="77777777" w:rsidR="00AE008B" w:rsidRPr="009D7DAC" w:rsidRDefault="00AE008B" w:rsidP="00AE008B">
      <w:pPr>
        <w:pStyle w:val="111Abcam"/>
      </w:pPr>
      <w:r>
        <w:t>Collagenase</w:t>
      </w:r>
      <w:r w:rsidRPr="009D7DAC">
        <w:t xml:space="preserve"> activity (U/mL) is calculated as:</w:t>
      </w:r>
    </w:p>
    <w:p w14:paraId="0774FC04" w14:textId="77777777" w:rsidR="00AE008B" w:rsidRPr="009D7DAC" w:rsidRDefault="00AE008B" w:rsidP="00AE008B">
      <w:pPr>
        <w:pStyle w:val="11Abcam"/>
        <w:numPr>
          <w:ilvl w:val="0"/>
          <w:numId w:val="0"/>
        </w:numPr>
        <w:ind w:left="567"/>
      </w:pPr>
    </w:p>
    <w:p w14:paraId="2DF4C9DF" w14:textId="77777777" w:rsidR="00AE008B" w:rsidRPr="009D7DAC" w:rsidRDefault="00AE008B" w:rsidP="00AE008B">
      <w:pPr>
        <w:pStyle w:val="11Abcam"/>
        <w:numPr>
          <w:ilvl w:val="0"/>
          <w:numId w:val="0"/>
        </w:numPr>
        <w:ind w:left="567"/>
        <w:rPr>
          <w:rFonts w:eastAsiaTheme="minorEastAsia"/>
          <w:szCs w:val="20"/>
        </w:rPr>
      </w:pPr>
      <m:oMathPara>
        <m:oMath>
          <m:r>
            <w:rPr>
              <w:rFonts w:ascii="Cambria Math" w:hAnsi="Cambria Math" w:cs="Arial"/>
              <w:szCs w:val="20"/>
            </w:rPr>
            <m:t>Collagenase Activity=</m:t>
          </m:r>
          <m:f>
            <m:fPr>
              <m:ctrlPr>
                <w:rPr>
                  <w:rFonts w:ascii="Cambria Math" w:hAnsi="Cambria Math" w:cs="Arial"/>
                  <w:i/>
                  <w:szCs w:val="20"/>
                </w:rPr>
              </m:ctrlPr>
            </m:fPr>
            <m:num>
              <m:d>
                <m:dPr>
                  <m:ctrlPr>
                    <w:rPr>
                      <w:rFonts w:ascii="Cambria Math" w:hAnsi="Cambria Math" w:cs="Arial"/>
                      <w:i/>
                      <w:szCs w:val="20"/>
                    </w:rPr>
                  </m:ctrlPr>
                </m:dPr>
                <m:e>
                  <m:f>
                    <m:fPr>
                      <m:ctrlPr>
                        <w:rPr>
                          <w:rFonts w:ascii="Cambria Math" w:hAnsi="Cambria Math" w:cs="Arial"/>
                          <w:i/>
                          <w:szCs w:val="20"/>
                        </w:rPr>
                      </m:ctrlPr>
                    </m:fPr>
                    <m:num>
                      <m:r>
                        <w:rPr>
                          <w:rFonts w:ascii="Cambria Math" w:hAnsi="Cambria Math" w:cs="Arial"/>
                          <w:szCs w:val="20"/>
                        </w:rPr>
                        <m:t xml:space="preserve">∆ODc </m:t>
                      </m:r>
                    </m:num>
                    <m:den>
                      <m:r>
                        <w:rPr>
                          <w:rFonts w:ascii="Cambria Math" w:hAnsi="Cambria Math" w:cs="Arial"/>
                          <w:szCs w:val="20"/>
                        </w:rPr>
                        <m:t>∆T</m:t>
                      </m:r>
                    </m:den>
                  </m:f>
                </m:e>
              </m:d>
              <m:r>
                <w:rPr>
                  <w:rFonts w:ascii="Cambria Math" w:hAnsi="Cambria Math" w:cs="Arial"/>
                  <w:szCs w:val="20"/>
                </w:rPr>
                <m:t>x 0.2 x D</m:t>
              </m:r>
            </m:num>
            <m:den>
              <m:r>
                <w:rPr>
                  <w:rFonts w:ascii="Cambria Math" w:hAnsi="Cambria Math" w:cs="Arial"/>
                  <w:szCs w:val="20"/>
                </w:rPr>
                <m:t>0.53 x V</m:t>
              </m:r>
            </m:den>
          </m:f>
        </m:oMath>
      </m:oMathPara>
    </w:p>
    <w:p w14:paraId="22F12E21" w14:textId="77777777" w:rsidR="00AE008B" w:rsidRPr="009D7DAC" w:rsidRDefault="00AE008B" w:rsidP="00AE008B">
      <w:pPr>
        <w:pStyle w:val="1AbcamStandardtext"/>
      </w:pPr>
      <w:r w:rsidRPr="009D7DAC">
        <w:t>Where:</w:t>
      </w:r>
    </w:p>
    <w:p w14:paraId="198371B8" w14:textId="77777777" w:rsidR="00AE008B" w:rsidRPr="009D7DAC" w:rsidRDefault="00AE008B" w:rsidP="00AE008B">
      <w:pPr>
        <w:pStyle w:val="1AbcamStandardtext"/>
      </w:pPr>
      <w:proofErr w:type="spellStart"/>
      <w:r>
        <w:rPr>
          <w:rFonts w:ascii="Calibri" w:hAnsi="Calibri"/>
        </w:rPr>
        <w:t>Δ</w:t>
      </w:r>
      <w:r>
        <w:t>ODc</w:t>
      </w:r>
      <w:proofErr w:type="spellEnd"/>
      <w:r w:rsidRPr="009D7DAC">
        <w:t xml:space="preserve"> = </w:t>
      </w:r>
      <w:r>
        <w:rPr>
          <w:rFonts w:ascii="Calibri" w:hAnsi="Calibri"/>
        </w:rPr>
        <w:t>Δ</w:t>
      </w:r>
      <w:r>
        <w:t>OD reading from sample at T2 and T1, corrected for background (</w:t>
      </w:r>
      <w:r w:rsidR="00F904F2" w:rsidRPr="00F904F2">
        <w:t>Step 12.1.3</w:t>
      </w:r>
      <w:r>
        <w:t>)</w:t>
      </w:r>
      <w:r w:rsidRPr="009D7DAC">
        <w:t>.</w:t>
      </w:r>
    </w:p>
    <w:p w14:paraId="62AE6F7E" w14:textId="77777777" w:rsidR="00AE008B" w:rsidRPr="009D7DAC" w:rsidRDefault="00AE008B" w:rsidP="00AE008B">
      <w:pPr>
        <w:pStyle w:val="1AbcamStandardtext"/>
      </w:pPr>
      <w:r w:rsidRPr="009D7DAC">
        <w:t>ΔT = linear phase reaction time T2 – T1 (minutes).</w:t>
      </w:r>
    </w:p>
    <w:p w14:paraId="58F811D5" w14:textId="77777777" w:rsidR="00AE008B" w:rsidRDefault="00AE008B" w:rsidP="00AE008B">
      <w:pPr>
        <w:pStyle w:val="1AbcamStandardtext"/>
      </w:pPr>
      <w:r>
        <w:t>0.2 = reaction volume (mL).</w:t>
      </w:r>
    </w:p>
    <w:p w14:paraId="3FD10925" w14:textId="77777777" w:rsidR="00AE008B" w:rsidRPr="009D7DAC" w:rsidRDefault="00AE008B" w:rsidP="00AE008B">
      <w:pPr>
        <w:pStyle w:val="1AbcamStandardtext"/>
      </w:pPr>
      <w:r w:rsidRPr="009D7DAC">
        <w:t>D = sample dilution factor.</w:t>
      </w:r>
    </w:p>
    <w:p w14:paraId="5158B871" w14:textId="77777777" w:rsidR="00AE008B" w:rsidRDefault="00AE008B" w:rsidP="00AE008B">
      <w:pPr>
        <w:pStyle w:val="1AbcamStandardtext"/>
      </w:pPr>
      <w:r>
        <w:t>0.53 = millimolar extinction coefficient of FALGPA</w:t>
      </w:r>
    </w:p>
    <w:p w14:paraId="53A8A562" w14:textId="77777777" w:rsidR="00AE008B" w:rsidRDefault="00AE008B" w:rsidP="00AE008B">
      <w:pPr>
        <w:pStyle w:val="1AbcamStandardtext"/>
      </w:pPr>
      <w:r w:rsidRPr="009D7DAC">
        <w:t>V =sample volume added into the reaction well (mL).</w:t>
      </w:r>
    </w:p>
    <w:p w14:paraId="07DD94BF" w14:textId="77777777" w:rsidR="00AE008B" w:rsidRPr="009D7DAC" w:rsidRDefault="00AE008B" w:rsidP="00AE008B">
      <w:pPr>
        <w:pStyle w:val="1AbcamStandardtext"/>
      </w:pPr>
    </w:p>
    <w:p w14:paraId="5AA00554" w14:textId="77777777" w:rsidR="003625ED" w:rsidRDefault="00AE008B" w:rsidP="00AE008B">
      <w:pPr>
        <w:pStyle w:val="111Abcam"/>
      </w:pPr>
      <w:r>
        <w:t>For inhibitor screening, calculate percentage of inhibition using the following calculation:</w:t>
      </w:r>
    </w:p>
    <w:p w14:paraId="47F94C38" w14:textId="77777777" w:rsidR="00AE008B" w:rsidRDefault="00AE008B" w:rsidP="00AE008B">
      <w:pPr>
        <w:pStyle w:val="111Abcam"/>
        <w:numPr>
          <w:ilvl w:val="0"/>
          <w:numId w:val="0"/>
        </w:numPr>
        <w:ind w:left="680"/>
      </w:pPr>
    </w:p>
    <w:p w14:paraId="41EDDEFA" w14:textId="77777777" w:rsidR="00AE008B" w:rsidRDefault="00AE008B" w:rsidP="00AE008B">
      <w:pPr>
        <w:pStyle w:val="ListParagraph"/>
        <w:spacing w:before="60" w:after="60" w:line="276" w:lineRule="auto"/>
        <w:ind w:left="681"/>
        <w:rPr>
          <w:szCs w:val="20"/>
        </w:rPr>
      </w:pPr>
      <m:oMathPara>
        <m:oMathParaPr>
          <m:jc m:val="left"/>
        </m:oMathParaPr>
        <m:oMath>
          <m:r>
            <w:rPr>
              <w:rFonts w:ascii="Cambria Math" w:hAnsi="Cambria Math" w:cs="Arial"/>
              <w:szCs w:val="20"/>
            </w:rPr>
            <m:t xml:space="preserve">% Inhibition=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szCs w:val="20"/>
                    </w:rPr>
                    <m:t>Activity</m:t>
                  </m:r>
                </m:e>
                <m:sub>
                  <m:r>
                    <w:rPr>
                      <w:rFonts w:ascii="Cambria Math" w:hAnsi="Cambria Math" w:cs="Arial"/>
                      <w:szCs w:val="20"/>
                    </w:rPr>
                    <m:t>(Enzyme)</m:t>
                  </m:r>
                </m:sub>
              </m:sSub>
              <m:r>
                <w:rPr>
                  <w:rFonts w:ascii="Cambria Math" w:hAnsi="Cambria Math" w:cs="Arial"/>
                  <w:szCs w:val="20"/>
                </w:rPr>
                <m:t>-</m:t>
              </m:r>
              <m:sSub>
                <m:sSubPr>
                  <m:ctrlPr>
                    <w:rPr>
                      <w:rFonts w:ascii="Cambria Math" w:hAnsi="Cambria Math" w:cs="Arial"/>
                      <w:i/>
                    </w:rPr>
                  </m:ctrlPr>
                </m:sSubPr>
                <m:e>
                  <m:r>
                    <w:rPr>
                      <w:rFonts w:ascii="Cambria Math" w:hAnsi="Cambria Math" w:cs="Arial"/>
                      <w:szCs w:val="20"/>
                    </w:rPr>
                    <m:t>Activity</m:t>
                  </m:r>
                </m:e>
                <m:sub>
                  <m:r>
                    <w:rPr>
                      <w:rFonts w:ascii="Cambria Math" w:hAnsi="Cambria Math" w:cs="Arial"/>
                      <w:szCs w:val="20"/>
                    </w:rPr>
                    <m:t>(Inhibitor)</m:t>
                  </m:r>
                </m:sub>
              </m:sSub>
            </m:num>
            <m:den>
              <m:sSub>
                <m:sSubPr>
                  <m:ctrlPr>
                    <w:rPr>
                      <w:rFonts w:ascii="Cambria Math" w:hAnsi="Cambria Math" w:cs="Arial"/>
                      <w:i/>
                    </w:rPr>
                  </m:ctrlPr>
                </m:sSubPr>
                <m:e>
                  <m:r>
                    <w:rPr>
                      <w:rFonts w:ascii="Cambria Math" w:hAnsi="Cambria Math" w:cs="Arial"/>
                      <w:szCs w:val="20"/>
                    </w:rPr>
                    <m:t>Activity</m:t>
                  </m:r>
                </m:e>
                <m:sub>
                  <m:r>
                    <w:rPr>
                      <w:rFonts w:ascii="Cambria Math" w:hAnsi="Cambria Math" w:cs="Arial"/>
                      <w:szCs w:val="20"/>
                    </w:rPr>
                    <m:t>(Enzyme)</m:t>
                  </m:r>
                </m:sub>
              </m:sSub>
            </m:den>
          </m:f>
          <m:r>
            <w:rPr>
              <w:rFonts w:ascii="Cambria Math" w:hAnsi="Cambria Math" w:cs="Arial"/>
              <w:szCs w:val="20"/>
            </w:rPr>
            <m:t>×100</m:t>
          </m:r>
        </m:oMath>
      </m:oMathPara>
    </w:p>
    <w:p w14:paraId="5D900678" w14:textId="77777777" w:rsidR="00AE008B" w:rsidRPr="00174607" w:rsidRDefault="00AE008B" w:rsidP="008A2F6E">
      <w:pPr>
        <w:pStyle w:val="1AbcamStandardtext"/>
      </w:pPr>
    </w:p>
    <w:p w14:paraId="795507C7" w14:textId="77777777" w:rsidR="006C1D16" w:rsidRPr="009D7DAC" w:rsidRDefault="006C1D16" w:rsidP="008A2F6E">
      <w:pPr>
        <w:pStyle w:val="1AbcamStandardtext"/>
      </w:pPr>
      <w:r w:rsidRPr="009D7DAC">
        <w:br w:type="page"/>
      </w:r>
    </w:p>
    <w:p w14:paraId="4E18437F" w14:textId="77777777" w:rsidR="00B86D77" w:rsidRPr="009D7DAC" w:rsidRDefault="00E44FA4" w:rsidP="001E2DD7">
      <w:pPr>
        <w:pStyle w:val="1Abcamheading"/>
      </w:pPr>
      <w:bookmarkStart w:id="27" w:name="_Toc483391132"/>
      <w:bookmarkEnd w:id="23"/>
      <w:bookmarkEnd w:id="24"/>
      <w:r w:rsidRPr="009D7DAC">
        <w:lastRenderedPageBreak/>
        <w:t xml:space="preserve">Typical </w:t>
      </w:r>
      <w:r w:rsidR="00B86D77" w:rsidRPr="009D7DAC">
        <w:t>Data</w:t>
      </w:r>
      <w:bookmarkEnd w:id="27"/>
    </w:p>
    <w:p w14:paraId="13E22FB0" w14:textId="77777777" w:rsidR="00B86D77" w:rsidRPr="009D7DAC" w:rsidRDefault="00E44FA4" w:rsidP="00D530F3">
      <w:pPr>
        <w:spacing w:before="60" w:after="60"/>
        <w:rPr>
          <w:lang w:val="en-GB"/>
        </w:rPr>
      </w:pPr>
      <w:r w:rsidRPr="009D7DAC">
        <w:rPr>
          <w:b/>
          <w:lang w:val="en-GB"/>
        </w:rPr>
        <w:t>Typical standard curve</w:t>
      </w:r>
      <w:r w:rsidRPr="009D7DAC">
        <w:rPr>
          <w:lang w:val="en-GB"/>
        </w:rPr>
        <w:t xml:space="preserve"> – data provided </w:t>
      </w:r>
      <w:r w:rsidRPr="009D7DAC">
        <w:rPr>
          <w:b/>
          <w:lang w:val="en-GB"/>
        </w:rPr>
        <w:t>for demonstration purposes only</w:t>
      </w:r>
      <w:r w:rsidRPr="009D7DAC">
        <w:rPr>
          <w:lang w:val="en-GB"/>
        </w:rPr>
        <w:t>. A new standard curve must be generated for each assay performed.</w:t>
      </w:r>
    </w:p>
    <w:p w14:paraId="674C3087" w14:textId="77777777" w:rsidR="00E44FA4" w:rsidRPr="009D7DAC" w:rsidRDefault="00174607" w:rsidP="00ED21B9">
      <w:pPr>
        <w:jc w:val="center"/>
        <w:rPr>
          <w:lang w:val="en-GB"/>
        </w:rPr>
      </w:pPr>
      <w:r>
        <w:rPr>
          <w:noProof/>
          <w:lang w:val="en-GB" w:eastAsia="en-GB"/>
        </w:rPr>
        <w:drawing>
          <wp:inline distT="0" distB="0" distL="0" distR="0" wp14:anchorId="3242A22F" wp14:editId="4154B267">
            <wp:extent cx="3641357" cy="2333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55194" cy="2342493"/>
                    </a:xfrm>
                    <a:prstGeom prst="rect">
                      <a:avLst/>
                    </a:prstGeom>
                  </pic:spPr>
                </pic:pic>
              </a:graphicData>
            </a:graphic>
          </wp:inline>
        </w:drawing>
      </w:r>
    </w:p>
    <w:p w14:paraId="70EE90B8" w14:textId="77777777" w:rsidR="003B15FA" w:rsidRDefault="00E44FA4" w:rsidP="008A2F6E">
      <w:pPr>
        <w:pStyle w:val="1AbcamImageLegend"/>
      </w:pPr>
      <w:r w:rsidRPr="009D7DAC">
        <w:rPr>
          <w:b/>
        </w:rPr>
        <w:t>Figure 1</w:t>
      </w:r>
      <w:r w:rsidRPr="009D7DAC">
        <w:t xml:space="preserve">. </w:t>
      </w:r>
      <w:r w:rsidR="00174607">
        <w:t>Typical collagenase activity curve from positive control, obtained over a 10 minute-reading period.</w:t>
      </w:r>
    </w:p>
    <w:p w14:paraId="0B32CF58" w14:textId="77777777" w:rsidR="00174607" w:rsidRDefault="00174607" w:rsidP="00174607">
      <w:pPr>
        <w:pStyle w:val="1AbcamImageLegend"/>
        <w:rPr>
          <w:b/>
        </w:rPr>
      </w:pPr>
      <w:r>
        <w:rPr>
          <w:lang w:val="en-GB" w:eastAsia="en-GB"/>
        </w:rPr>
        <w:drawing>
          <wp:inline distT="0" distB="0" distL="0" distR="0" wp14:anchorId="694CDE46" wp14:editId="44F820DC">
            <wp:extent cx="3133725" cy="2473993"/>
            <wp:effectExtent l="0" t="0" r="0" b="254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42936" cy="2481265"/>
                    </a:xfrm>
                    <a:prstGeom prst="rect">
                      <a:avLst/>
                    </a:prstGeom>
                  </pic:spPr>
                </pic:pic>
              </a:graphicData>
            </a:graphic>
          </wp:inline>
        </w:drawing>
      </w:r>
    </w:p>
    <w:p w14:paraId="3749170B" w14:textId="77777777" w:rsidR="003722E2" w:rsidRDefault="00174607" w:rsidP="00174607">
      <w:pPr>
        <w:pStyle w:val="1AbcamImageLegend"/>
      </w:pPr>
      <w:r w:rsidRPr="009D7DAC">
        <w:rPr>
          <w:b/>
        </w:rPr>
        <w:t xml:space="preserve">Figure </w:t>
      </w:r>
      <w:r>
        <w:rPr>
          <w:b/>
        </w:rPr>
        <w:t>2</w:t>
      </w:r>
      <w:r w:rsidRPr="009D7DAC">
        <w:t xml:space="preserve">. </w:t>
      </w:r>
      <w:r>
        <w:t>Example of enzyme activity of provided positive and inhibitor control.</w:t>
      </w:r>
      <w:r w:rsidR="003722E2" w:rsidRPr="009D7DAC">
        <w:br w:type="page"/>
      </w:r>
    </w:p>
    <w:p w14:paraId="0A05E40E" w14:textId="77777777" w:rsidR="00E44FA4" w:rsidRPr="009D7DAC" w:rsidRDefault="00E44FA4" w:rsidP="001E2DD7">
      <w:pPr>
        <w:pStyle w:val="1Abcamheading"/>
      </w:pPr>
      <w:bookmarkStart w:id="28" w:name="_Toc483391133"/>
      <w:r w:rsidRPr="009D7DAC">
        <w:lastRenderedPageBreak/>
        <w:t>Quick Assay Procedure</w:t>
      </w:r>
      <w:bookmarkEnd w:id="28"/>
    </w:p>
    <w:p w14:paraId="1F0AA582" w14:textId="77777777" w:rsidR="00E44FA4" w:rsidRPr="009D7DAC" w:rsidRDefault="00AE3B29" w:rsidP="00AE3B29">
      <w:pPr>
        <w:spacing w:before="60" w:after="60"/>
        <w:rPr>
          <w:b/>
        </w:rPr>
      </w:pPr>
      <w:r w:rsidRPr="009D7DAC">
        <w:rPr>
          <w:b/>
        </w:rPr>
        <w:sym w:font="Symbol" w:char="F044"/>
      </w:r>
      <w:r w:rsidRPr="009D7DAC">
        <w:rPr>
          <w:b/>
        </w:rPr>
        <w:t xml:space="preserve"> Note</w:t>
      </w:r>
      <w:r w:rsidR="00E44FA4" w:rsidRPr="009D7DAC">
        <w:rPr>
          <w:b/>
        </w:rPr>
        <w:t xml:space="preserve">: </w:t>
      </w:r>
      <w:r w:rsidR="000F0173" w:rsidRPr="009D7DAC">
        <w:rPr>
          <w:b/>
        </w:rPr>
        <w:t>t</w:t>
      </w:r>
      <w:r w:rsidR="00E44FA4" w:rsidRPr="009D7DAC">
        <w:rPr>
          <w:b/>
        </w:rPr>
        <w:t>his procedure is provided as a quick reference for experienced users. Follow the detailed procedure when performing the assay for the first time.</w:t>
      </w:r>
    </w:p>
    <w:p w14:paraId="767C3D72" w14:textId="77777777" w:rsidR="00D530F3" w:rsidRPr="009D7DAC" w:rsidRDefault="00D530F3" w:rsidP="00D530F3">
      <w:pPr>
        <w:spacing w:before="60" w:after="60"/>
        <w:rPr>
          <w:b/>
          <w:i/>
        </w:rPr>
      </w:pPr>
    </w:p>
    <w:p w14:paraId="174E3AB9" w14:textId="77777777" w:rsidR="00E44FA4" w:rsidRPr="009D7DAC" w:rsidRDefault="00872580" w:rsidP="00E625BC">
      <w:pPr>
        <w:pStyle w:val="ListParagraph"/>
        <w:numPr>
          <w:ilvl w:val="0"/>
          <w:numId w:val="16"/>
        </w:numPr>
        <w:spacing w:before="60" w:after="60"/>
        <w:ind w:left="357" w:hanging="357"/>
        <w:contextualSpacing w:val="0"/>
      </w:pPr>
      <w:r w:rsidRPr="009D7DAC">
        <w:t>Prepare reagents and aliquot</w:t>
      </w:r>
      <w:r w:rsidR="00E44FA4" w:rsidRPr="009D7DAC">
        <w:t>; get equipment ready.</w:t>
      </w:r>
    </w:p>
    <w:p w14:paraId="2F2F8BDF" w14:textId="77777777" w:rsidR="00E44FA4" w:rsidRPr="009D7DAC" w:rsidRDefault="00E44FA4" w:rsidP="00E625BC">
      <w:pPr>
        <w:pStyle w:val="ListParagraph"/>
        <w:numPr>
          <w:ilvl w:val="0"/>
          <w:numId w:val="16"/>
        </w:numPr>
        <w:spacing w:before="60" w:after="60"/>
        <w:ind w:left="357" w:hanging="357"/>
        <w:contextualSpacing w:val="0"/>
      </w:pPr>
      <w:bookmarkStart w:id="29" w:name="_Toc403483610"/>
      <w:r w:rsidRPr="009D7DAC">
        <w:t>Prepare samples in optimal dilutions to fit standard curve readings.</w:t>
      </w:r>
      <w:bookmarkEnd w:id="29"/>
    </w:p>
    <w:p w14:paraId="4E15BA7C" w14:textId="77777777" w:rsidR="00E44FA4" w:rsidRDefault="00E44FA4" w:rsidP="00E625BC">
      <w:pPr>
        <w:pStyle w:val="ListParagraph"/>
        <w:numPr>
          <w:ilvl w:val="0"/>
          <w:numId w:val="16"/>
        </w:numPr>
        <w:spacing w:before="60" w:after="60"/>
        <w:ind w:left="357" w:hanging="357"/>
        <w:contextualSpacing w:val="0"/>
      </w:pPr>
      <w:r w:rsidRPr="009D7DAC">
        <w:t xml:space="preserve">Set up plate in duplicate </w:t>
      </w:r>
      <w:r w:rsidR="00174607">
        <w:t>as indicated in table below:</w:t>
      </w:r>
    </w:p>
    <w:p w14:paraId="32A00409" w14:textId="77777777" w:rsidR="00174607" w:rsidRDefault="00174607" w:rsidP="00174607">
      <w:pPr>
        <w:spacing w:before="60" w:after="60"/>
      </w:pPr>
      <w:r>
        <w:t>COLLAGENASE ACTIVITY</w:t>
      </w:r>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41"/>
        <w:gridCol w:w="1304"/>
        <w:gridCol w:w="1304"/>
        <w:gridCol w:w="1304"/>
        <w:gridCol w:w="1417"/>
      </w:tblGrid>
      <w:tr w:rsidR="00174607" w:rsidRPr="009D7DAC" w14:paraId="298214E7" w14:textId="77777777" w:rsidTr="00C054E8">
        <w:trPr>
          <w:trHeight w:val="306"/>
          <w:jc w:val="center"/>
        </w:trPr>
        <w:tc>
          <w:tcPr>
            <w:tcW w:w="2041" w:type="dxa"/>
            <w:vAlign w:val="center"/>
          </w:tcPr>
          <w:p w14:paraId="3FC790B5" w14:textId="77777777" w:rsidR="00174607" w:rsidRPr="009D7DAC" w:rsidRDefault="00174607" w:rsidP="00C054E8">
            <w:pPr>
              <w:autoSpaceDE w:val="0"/>
              <w:autoSpaceDN w:val="0"/>
              <w:adjustRightInd w:val="0"/>
              <w:spacing w:before="60" w:after="60"/>
              <w:jc w:val="center"/>
              <w:rPr>
                <w:rFonts w:cs="Arial"/>
                <w:b/>
                <w:bCs/>
                <w:color w:val="000000"/>
                <w:szCs w:val="18"/>
                <w:lang w:val="en-GB"/>
              </w:rPr>
            </w:pPr>
            <w:r w:rsidRPr="009D7DAC">
              <w:rPr>
                <w:rFonts w:cs="Arial"/>
                <w:b/>
                <w:bCs/>
                <w:color w:val="000000"/>
                <w:szCs w:val="18"/>
                <w:lang w:val="en-GB"/>
              </w:rPr>
              <w:t>Component</w:t>
            </w:r>
          </w:p>
        </w:tc>
        <w:tc>
          <w:tcPr>
            <w:tcW w:w="1304" w:type="dxa"/>
          </w:tcPr>
          <w:p w14:paraId="66073583" w14:textId="77777777" w:rsidR="00174607" w:rsidRPr="006C3E13" w:rsidRDefault="00174607" w:rsidP="00C054E8">
            <w:pPr>
              <w:pStyle w:val="MediumGrid1-Accent21"/>
              <w:numPr>
                <w:ilvl w:val="0"/>
                <w:numId w:val="0"/>
              </w:numPr>
              <w:spacing w:before="60" w:after="60"/>
              <w:rPr>
                <w:b/>
              </w:rPr>
            </w:pPr>
            <w:r>
              <w:rPr>
                <w:b/>
              </w:rPr>
              <w:t>Sample well (µL)</w:t>
            </w:r>
          </w:p>
        </w:tc>
        <w:tc>
          <w:tcPr>
            <w:tcW w:w="1304" w:type="dxa"/>
          </w:tcPr>
          <w:p w14:paraId="3D9CC08D" w14:textId="77777777" w:rsidR="00174607" w:rsidRPr="006C3E13" w:rsidRDefault="00174607" w:rsidP="00C054E8">
            <w:pPr>
              <w:pStyle w:val="MediumGrid1-Accent21"/>
              <w:numPr>
                <w:ilvl w:val="0"/>
                <w:numId w:val="0"/>
              </w:numPr>
              <w:spacing w:before="60" w:after="60"/>
              <w:rPr>
                <w:b/>
              </w:rPr>
            </w:pPr>
            <w:r>
              <w:rPr>
                <w:b/>
              </w:rPr>
              <w:t>Positive control (µL)</w:t>
            </w:r>
          </w:p>
        </w:tc>
        <w:tc>
          <w:tcPr>
            <w:tcW w:w="1304" w:type="dxa"/>
          </w:tcPr>
          <w:p w14:paraId="4193B285" w14:textId="77777777" w:rsidR="00174607" w:rsidRPr="006C3E13" w:rsidRDefault="00174607" w:rsidP="00C054E8">
            <w:pPr>
              <w:pStyle w:val="MediumGrid1-Accent21"/>
              <w:numPr>
                <w:ilvl w:val="0"/>
                <w:numId w:val="0"/>
              </w:numPr>
              <w:spacing w:before="60" w:after="60"/>
              <w:rPr>
                <w:b/>
              </w:rPr>
            </w:pPr>
            <w:r>
              <w:rPr>
                <w:b/>
              </w:rPr>
              <w:t>Inhibitor well (µL)</w:t>
            </w:r>
          </w:p>
        </w:tc>
        <w:tc>
          <w:tcPr>
            <w:tcW w:w="1417" w:type="dxa"/>
            <w:vAlign w:val="center"/>
          </w:tcPr>
          <w:p w14:paraId="5A34753A" w14:textId="77777777" w:rsidR="00174607" w:rsidRPr="009D7DAC" w:rsidRDefault="00174607" w:rsidP="00C054E8">
            <w:pPr>
              <w:autoSpaceDE w:val="0"/>
              <w:autoSpaceDN w:val="0"/>
              <w:adjustRightInd w:val="0"/>
              <w:spacing w:before="60" w:after="60"/>
              <w:jc w:val="center"/>
              <w:rPr>
                <w:rFonts w:cs="Arial"/>
                <w:b/>
                <w:bCs/>
                <w:color w:val="000000"/>
                <w:szCs w:val="18"/>
                <w:lang w:val="en-GB"/>
              </w:rPr>
            </w:pPr>
            <w:r w:rsidRPr="009D7DAC">
              <w:rPr>
                <w:rFonts w:cs="Arial"/>
                <w:b/>
                <w:bCs/>
                <w:color w:val="000000"/>
                <w:szCs w:val="18"/>
                <w:lang w:val="en-GB"/>
              </w:rPr>
              <w:t xml:space="preserve">Background </w:t>
            </w:r>
            <w:r>
              <w:rPr>
                <w:rFonts w:cs="Arial"/>
                <w:b/>
                <w:bCs/>
                <w:color w:val="000000"/>
                <w:szCs w:val="18"/>
                <w:lang w:val="en-GB"/>
              </w:rPr>
              <w:t>well</w:t>
            </w:r>
            <w:r w:rsidRPr="009D7DAC">
              <w:rPr>
                <w:rFonts w:cs="Arial"/>
                <w:b/>
                <w:bCs/>
                <w:color w:val="000000"/>
                <w:szCs w:val="18"/>
                <w:lang w:val="en-GB"/>
              </w:rPr>
              <w:t xml:space="preserve"> (µL)</w:t>
            </w:r>
          </w:p>
        </w:tc>
      </w:tr>
      <w:tr w:rsidR="00174607" w:rsidRPr="009D7DAC" w14:paraId="7446E4BC" w14:textId="77777777" w:rsidTr="00C054E8">
        <w:trPr>
          <w:trHeight w:val="306"/>
          <w:jc w:val="center"/>
        </w:trPr>
        <w:tc>
          <w:tcPr>
            <w:tcW w:w="2041" w:type="dxa"/>
          </w:tcPr>
          <w:p w14:paraId="7E68ABCB" w14:textId="77777777" w:rsidR="00174607" w:rsidRPr="006C3E13" w:rsidRDefault="00174607" w:rsidP="00C054E8">
            <w:pPr>
              <w:pStyle w:val="MediumGrid1-Accent21"/>
              <w:numPr>
                <w:ilvl w:val="0"/>
                <w:numId w:val="0"/>
              </w:numPr>
              <w:spacing w:before="60" w:after="60"/>
              <w:rPr>
                <w:sz w:val="18"/>
              </w:rPr>
            </w:pPr>
            <w:r>
              <w:rPr>
                <w:sz w:val="18"/>
              </w:rPr>
              <w:t>Sample test</w:t>
            </w:r>
          </w:p>
        </w:tc>
        <w:tc>
          <w:tcPr>
            <w:tcW w:w="1304" w:type="dxa"/>
            <w:vAlign w:val="center"/>
          </w:tcPr>
          <w:p w14:paraId="10938EB3" w14:textId="77777777" w:rsidR="00174607" w:rsidRPr="009D7DAC"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2-10</w:t>
            </w:r>
          </w:p>
        </w:tc>
        <w:tc>
          <w:tcPr>
            <w:tcW w:w="1304" w:type="dxa"/>
          </w:tcPr>
          <w:p w14:paraId="07D61790" w14:textId="77777777" w:rsidR="00174607" w:rsidRPr="009D7DAC"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c>
          <w:tcPr>
            <w:tcW w:w="1304" w:type="dxa"/>
          </w:tcPr>
          <w:p w14:paraId="3B529B12" w14:textId="77777777" w:rsidR="00174607" w:rsidRPr="009D7DAC"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c>
          <w:tcPr>
            <w:tcW w:w="1417" w:type="dxa"/>
            <w:vAlign w:val="center"/>
          </w:tcPr>
          <w:p w14:paraId="6B13DE5F" w14:textId="77777777" w:rsidR="00174607" w:rsidRPr="009D7DAC"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r>
      <w:tr w:rsidR="00174607" w:rsidRPr="009D7DAC" w14:paraId="4EA47D78" w14:textId="77777777" w:rsidTr="00C054E8">
        <w:trPr>
          <w:trHeight w:val="306"/>
          <w:jc w:val="center"/>
        </w:trPr>
        <w:tc>
          <w:tcPr>
            <w:tcW w:w="2041" w:type="dxa"/>
          </w:tcPr>
          <w:p w14:paraId="5EC1F4CF" w14:textId="5EDB9AE7" w:rsidR="00174607" w:rsidRPr="006C3E13" w:rsidRDefault="00174607" w:rsidP="00C054E8">
            <w:pPr>
              <w:pStyle w:val="MediumGrid1-Accent21"/>
              <w:numPr>
                <w:ilvl w:val="0"/>
                <w:numId w:val="0"/>
              </w:numPr>
              <w:spacing w:before="60" w:after="60"/>
              <w:rPr>
                <w:sz w:val="18"/>
              </w:rPr>
            </w:pPr>
            <w:r>
              <w:rPr>
                <w:sz w:val="18"/>
              </w:rPr>
              <w:t>Collagenase</w:t>
            </w:r>
          </w:p>
        </w:tc>
        <w:tc>
          <w:tcPr>
            <w:tcW w:w="1304" w:type="dxa"/>
            <w:vAlign w:val="center"/>
          </w:tcPr>
          <w:p w14:paraId="51D9946C" w14:textId="77777777" w:rsidR="00174607" w:rsidRPr="009D7DAC"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c>
          <w:tcPr>
            <w:tcW w:w="1304" w:type="dxa"/>
          </w:tcPr>
          <w:p w14:paraId="231FCA4E" w14:textId="77777777" w:rsidR="00174607" w:rsidRPr="009D7DAC"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w:t>
            </w:r>
          </w:p>
        </w:tc>
        <w:tc>
          <w:tcPr>
            <w:tcW w:w="1304" w:type="dxa"/>
          </w:tcPr>
          <w:p w14:paraId="15A0C85D" w14:textId="77777777" w:rsidR="00174607" w:rsidRPr="009D7DAC"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w:t>
            </w:r>
          </w:p>
        </w:tc>
        <w:tc>
          <w:tcPr>
            <w:tcW w:w="1417" w:type="dxa"/>
            <w:vAlign w:val="center"/>
          </w:tcPr>
          <w:p w14:paraId="543349D6" w14:textId="77777777" w:rsidR="00174607" w:rsidRPr="009D7DAC"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r>
      <w:tr w:rsidR="00174607" w:rsidRPr="009D7DAC" w14:paraId="60B5315C" w14:textId="77777777" w:rsidTr="00C054E8">
        <w:trPr>
          <w:trHeight w:val="306"/>
          <w:jc w:val="center"/>
        </w:trPr>
        <w:tc>
          <w:tcPr>
            <w:tcW w:w="2041" w:type="dxa"/>
          </w:tcPr>
          <w:p w14:paraId="176E3F8F" w14:textId="77777777" w:rsidR="00174607" w:rsidRPr="006C3E13" w:rsidRDefault="00174607" w:rsidP="00C054E8">
            <w:pPr>
              <w:pStyle w:val="MediumGrid1-Accent21"/>
              <w:numPr>
                <w:ilvl w:val="0"/>
                <w:numId w:val="0"/>
              </w:numPr>
              <w:spacing w:before="60" w:after="60"/>
              <w:rPr>
                <w:sz w:val="18"/>
              </w:rPr>
            </w:pPr>
            <w:r>
              <w:rPr>
                <w:sz w:val="18"/>
              </w:rPr>
              <w:t>1,10-Phenanthroline</w:t>
            </w:r>
          </w:p>
        </w:tc>
        <w:tc>
          <w:tcPr>
            <w:tcW w:w="1304" w:type="dxa"/>
            <w:vAlign w:val="center"/>
          </w:tcPr>
          <w:p w14:paraId="7B89180E" w14:textId="77777777" w:rsidR="00174607" w:rsidRPr="009D7DAC"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c>
          <w:tcPr>
            <w:tcW w:w="1304" w:type="dxa"/>
          </w:tcPr>
          <w:p w14:paraId="556CB963" w14:textId="77777777" w:rsidR="00174607" w:rsidRPr="009D7DAC"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c>
          <w:tcPr>
            <w:tcW w:w="1304" w:type="dxa"/>
          </w:tcPr>
          <w:p w14:paraId="4710DECF" w14:textId="77777777" w:rsidR="00174607" w:rsidRPr="009D7DAC"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p>
        </w:tc>
        <w:tc>
          <w:tcPr>
            <w:tcW w:w="1417" w:type="dxa"/>
            <w:vAlign w:val="center"/>
          </w:tcPr>
          <w:p w14:paraId="6D408EDA" w14:textId="77777777" w:rsidR="00174607" w:rsidRPr="009D7DAC"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r>
      <w:tr w:rsidR="00174607" w:rsidRPr="009D7DAC" w14:paraId="09B4ED10" w14:textId="77777777" w:rsidTr="00C054E8">
        <w:trPr>
          <w:trHeight w:val="306"/>
          <w:jc w:val="center"/>
        </w:trPr>
        <w:tc>
          <w:tcPr>
            <w:tcW w:w="2041" w:type="dxa"/>
          </w:tcPr>
          <w:p w14:paraId="2233937B" w14:textId="77777777" w:rsidR="00174607" w:rsidRPr="006C3E13" w:rsidRDefault="00174607" w:rsidP="00C054E8">
            <w:pPr>
              <w:pStyle w:val="MediumGrid1-Accent21"/>
              <w:numPr>
                <w:ilvl w:val="0"/>
                <w:numId w:val="0"/>
              </w:numPr>
              <w:spacing w:before="60" w:after="60"/>
              <w:rPr>
                <w:sz w:val="18"/>
              </w:rPr>
            </w:pPr>
            <w:r>
              <w:rPr>
                <w:sz w:val="18"/>
              </w:rPr>
              <w:t>Assay Buffer</w:t>
            </w:r>
          </w:p>
        </w:tc>
        <w:tc>
          <w:tcPr>
            <w:tcW w:w="1304" w:type="dxa"/>
            <w:vAlign w:val="center"/>
          </w:tcPr>
          <w:p w14:paraId="2FAD8F3B" w14:textId="77777777" w:rsidR="00174607" w:rsidRPr="009D7DAC"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Up to 100</w:t>
            </w:r>
          </w:p>
        </w:tc>
        <w:tc>
          <w:tcPr>
            <w:tcW w:w="1304" w:type="dxa"/>
          </w:tcPr>
          <w:p w14:paraId="305C9118" w14:textId="77777777" w:rsidR="00174607" w:rsidRPr="009D7DAC"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90</w:t>
            </w:r>
          </w:p>
        </w:tc>
        <w:tc>
          <w:tcPr>
            <w:tcW w:w="1304" w:type="dxa"/>
          </w:tcPr>
          <w:p w14:paraId="6A370435" w14:textId="77777777" w:rsidR="00174607" w:rsidRPr="009D7DAC"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88</w:t>
            </w:r>
          </w:p>
        </w:tc>
        <w:tc>
          <w:tcPr>
            <w:tcW w:w="1417" w:type="dxa"/>
            <w:vAlign w:val="center"/>
          </w:tcPr>
          <w:p w14:paraId="5BA951D3" w14:textId="77777777" w:rsidR="00174607" w:rsidRPr="009D7DAC"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100</w:t>
            </w:r>
          </w:p>
        </w:tc>
      </w:tr>
    </w:tbl>
    <w:p w14:paraId="7CF73761" w14:textId="77777777" w:rsidR="00174607" w:rsidRDefault="00174607" w:rsidP="00174607">
      <w:pPr>
        <w:spacing w:before="60" w:after="60"/>
      </w:pPr>
      <w:r>
        <w:t>COLLAGENASE INHIBITOR SCREENING</w:t>
      </w:r>
    </w:p>
    <w:tbl>
      <w:tblPr>
        <w:tblW w:w="7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7"/>
        <w:gridCol w:w="1134"/>
        <w:gridCol w:w="1191"/>
        <w:gridCol w:w="1191"/>
        <w:gridCol w:w="1191"/>
        <w:gridCol w:w="1191"/>
      </w:tblGrid>
      <w:tr w:rsidR="00174607" w:rsidRPr="009D7DAC" w14:paraId="62B2980F" w14:textId="77777777" w:rsidTr="00C054E8">
        <w:trPr>
          <w:trHeight w:val="306"/>
          <w:jc w:val="center"/>
        </w:trPr>
        <w:tc>
          <w:tcPr>
            <w:tcW w:w="1587" w:type="dxa"/>
            <w:vAlign w:val="center"/>
          </w:tcPr>
          <w:p w14:paraId="331489C3" w14:textId="77777777" w:rsidR="00174607" w:rsidRPr="009D7DAC" w:rsidRDefault="00174607" w:rsidP="00C054E8">
            <w:pPr>
              <w:autoSpaceDE w:val="0"/>
              <w:autoSpaceDN w:val="0"/>
              <w:adjustRightInd w:val="0"/>
              <w:spacing w:before="60" w:after="60"/>
              <w:jc w:val="center"/>
              <w:rPr>
                <w:rFonts w:cs="Arial"/>
                <w:b/>
                <w:bCs/>
                <w:color w:val="000000"/>
                <w:szCs w:val="18"/>
                <w:lang w:val="en-GB"/>
              </w:rPr>
            </w:pPr>
            <w:r w:rsidRPr="009D7DAC">
              <w:rPr>
                <w:rFonts w:cs="Arial"/>
                <w:b/>
                <w:bCs/>
                <w:color w:val="000000"/>
                <w:szCs w:val="18"/>
                <w:lang w:val="en-GB"/>
              </w:rPr>
              <w:t>Component</w:t>
            </w:r>
          </w:p>
        </w:tc>
        <w:tc>
          <w:tcPr>
            <w:tcW w:w="1134" w:type="dxa"/>
          </w:tcPr>
          <w:p w14:paraId="35F5CBB1" w14:textId="77777777" w:rsidR="00174607" w:rsidRPr="006C3E13" w:rsidRDefault="00174607" w:rsidP="00C054E8">
            <w:pPr>
              <w:pStyle w:val="MediumGrid1-Accent21"/>
              <w:numPr>
                <w:ilvl w:val="0"/>
                <w:numId w:val="0"/>
              </w:numPr>
              <w:spacing w:before="60" w:after="60"/>
              <w:rPr>
                <w:b/>
              </w:rPr>
            </w:pPr>
            <w:r>
              <w:rPr>
                <w:b/>
              </w:rPr>
              <w:t>Sample well (µL)</w:t>
            </w:r>
          </w:p>
        </w:tc>
        <w:tc>
          <w:tcPr>
            <w:tcW w:w="1191" w:type="dxa"/>
          </w:tcPr>
          <w:p w14:paraId="31941493" w14:textId="77777777" w:rsidR="00174607" w:rsidRPr="006C3E13" w:rsidRDefault="00174607" w:rsidP="00C054E8">
            <w:pPr>
              <w:pStyle w:val="MediumGrid1-Accent21"/>
              <w:numPr>
                <w:ilvl w:val="0"/>
                <w:numId w:val="0"/>
              </w:numPr>
              <w:spacing w:before="60" w:after="60"/>
              <w:rPr>
                <w:b/>
              </w:rPr>
            </w:pPr>
            <w:r>
              <w:rPr>
                <w:b/>
              </w:rPr>
              <w:t xml:space="preserve">Posit </w:t>
            </w:r>
            <w:proofErr w:type="spellStart"/>
            <w:r>
              <w:rPr>
                <w:b/>
              </w:rPr>
              <w:t>contr</w:t>
            </w:r>
            <w:proofErr w:type="spellEnd"/>
            <w:r>
              <w:rPr>
                <w:b/>
              </w:rPr>
              <w:t xml:space="preserve"> (µL)</w:t>
            </w:r>
          </w:p>
        </w:tc>
        <w:tc>
          <w:tcPr>
            <w:tcW w:w="1191" w:type="dxa"/>
          </w:tcPr>
          <w:p w14:paraId="18E62BFD" w14:textId="77777777" w:rsidR="00174607" w:rsidRPr="006C3E13" w:rsidRDefault="00174607" w:rsidP="00C054E8">
            <w:pPr>
              <w:pStyle w:val="MediumGrid1-Accent21"/>
              <w:numPr>
                <w:ilvl w:val="0"/>
                <w:numId w:val="0"/>
              </w:numPr>
              <w:spacing w:before="60" w:after="60"/>
              <w:rPr>
                <w:b/>
              </w:rPr>
            </w:pPr>
            <w:r>
              <w:rPr>
                <w:b/>
              </w:rPr>
              <w:t xml:space="preserve">Inhibitor </w:t>
            </w:r>
            <w:proofErr w:type="spellStart"/>
            <w:r>
              <w:rPr>
                <w:b/>
              </w:rPr>
              <w:t>contr</w:t>
            </w:r>
            <w:proofErr w:type="spellEnd"/>
            <w:r>
              <w:rPr>
                <w:b/>
              </w:rPr>
              <w:t xml:space="preserve"> (µL)</w:t>
            </w:r>
          </w:p>
        </w:tc>
        <w:tc>
          <w:tcPr>
            <w:tcW w:w="1191" w:type="dxa"/>
          </w:tcPr>
          <w:p w14:paraId="5132418E" w14:textId="77777777" w:rsidR="00174607" w:rsidRPr="009D7DAC" w:rsidRDefault="00174607" w:rsidP="00C054E8">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Solvent (µL)</w:t>
            </w:r>
          </w:p>
        </w:tc>
        <w:tc>
          <w:tcPr>
            <w:tcW w:w="1191" w:type="dxa"/>
            <w:vAlign w:val="center"/>
          </w:tcPr>
          <w:p w14:paraId="1009CAB7" w14:textId="77777777" w:rsidR="00174607" w:rsidRPr="009D7DAC" w:rsidRDefault="00174607" w:rsidP="00C054E8">
            <w:pPr>
              <w:autoSpaceDE w:val="0"/>
              <w:autoSpaceDN w:val="0"/>
              <w:adjustRightInd w:val="0"/>
              <w:spacing w:before="60" w:after="60"/>
              <w:jc w:val="center"/>
              <w:rPr>
                <w:rFonts w:cs="Arial"/>
                <w:b/>
                <w:bCs/>
                <w:color w:val="000000"/>
                <w:szCs w:val="18"/>
                <w:lang w:val="en-GB"/>
              </w:rPr>
            </w:pPr>
            <w:proofErr w:type="spellStart"/>
            <w:r w:rsidRPr="009D7DAC">
              <w:rPr>
                <w:rFonts w:cs="Arial"/>
                <w:b/>
                <w:bCs/>
                <w:color w:val="000000"/>
                <w:szCs w:val="18"/>
                <w:lang w:val="en-GB"/>
              </w:rPr>
              <w:t>Bckg</w:t>
            </w:r>
            <w:proofErr w:type="spellEnd"/>
            <w:r w:rsidRPr="009D7DAC">
              <w:rPr>
                <w:rFonts w:cs="Arial"/>
                <w:b/>
                <w:bCs/>
                <w:color w:val="000000"/>
                <w:szCs w:val="18"/>
                <w:lang w:val="en-GB"/>
              </w:rPr>
              <w:t xml:space="preserve"> </w:t>
            </w:r>
            <w:r>
              <w:rPr>
                <w:rFonts w:cs="Arial"/>
                <w:b/>
                <w:bCs/>
                <w:color w:val="000000"/>
                <w:szCs w:val="18"/>
                <w:lang w:val="en-GB"/>
              </w:rPr>
              <w:t>well</w:t>
            </w:r>
            <w:r w:rsidRPr="009D7DAC">
              <w:rPr>
                <w:rFonts w:cs="Arial"/>
                <w:b/>
                <w:bCs/>
                <w:color w:val="000000"/>
                <w:szCs w:val="18"/>
                <w:lang w:val="en-GB"/>
              </w:rPr>
              <w:t xml:space="preserve"> (µL)</w:t>
            </w:r>
          </w:p>
        </w:tc>
      </w:tr>
      <w:tr w:rsidR="00174607" w:rsidRPr="009D7DAC" w14:paraId="428C0606" w14:textId="77777777" w:rsidTr="00C054E8">
        <w:trPr>
          <w:trHeight w:val="306"/>
          <w:jc w:val="center"/>
        </w:trPr>
        <w:tc>
          <w:tcPr>
            <w:tcW w:w="1587" w:type="dxa"/>
          </w:tcPr>
          <w:p w14:paraId="78805F86" w14:textId="77777777" w:rsidR="00174607" w:rsidRPr="006C3E13" w:rsidRDefault="00174607" w:rsidP="00C054E8">
            <w:pPr>
              <w:pStyle w:val="MediumGrid1-Accent21"/>
              <w:numPr>
                <w:ilvl w:val="0"/>
                <w:numId w:val="0"/>
              </w:numPr>
              <w:spacing w:before="60" w:after="60"/>
              <w:rPr>
                <w:sz w:val="18"/>
              </w:rPr>
            </w:pPr>
            <w:r>
              <w:rPr>
                <w:sz w:val="18"/>
              </w:rPr>
              <w:t>Inhibitor test</w:t>
            </w:r>
          </w:p>
        </w:tc>
        <w:tc>
          <w:tcPr>
            <w:tcW w:w="1134" w:type="dxa"/>
            <w:vAlign w:val="center"/>
          </w:tcPr>
          <w:p w14:paraId="6FDD7CFB" w14:textId="77777777" w:rsidR="00174607" w:rsidRPr="009D7DAC"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p>
        </w:tc>
        <w:tc>
          <w:tcPr>
            <w:tcW w:w="1191" w:type="dxa"/>
          </w:tcPr>
          <w:p w14:paraId="1F109934" w14:textId="77777777" w:rsidR="00174607" w:rsidRPr="009D7DAC"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c>
          <w:tcPr>
            <w:tcW w:w="1191" w:type="dxa"/>
          </w:tcPr>
          <w:p w14:paraId="5AD228A5" w14:textId="77777777" w:rsidR="00174607" w:rsidRPr="009D7DAC"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c>
          <w:tcPr>
            <w:tcW w:w="1191" w:type="dxa"/>
          </w:tcPr>
          <w:p w14:paraId="4B6E2A17" w14:textId="77777777" w:rsidR="00174607"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c>
          <w:tcPr>
            <w:tcW w:w="1191" w:type="dxa"/>
            <w:vAlign w:val="center"/>
          </w:tcPr>
          <w:p w14:paraId="5C51A0A0" w14:textId="77777777" w:rsidR="00174607" w:rsidRPr="009D7DAC"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r>
      <w:tr w:rsidR="00174607" w:rsidRPr="009D7DAC" w14:paraId="33F63449" w14:textId="77777777" w:rsidTr="00C054E8">
        <w:trPr>
          <w:trHeight w:val="306"/>
          <w:jc w:val="center"/>
        </w:trPr>
        <w:tc>
          <w:tcPr>
            <w:tcW w:w="1587" w:type="dxa"/>
          </w:tcPr>
          <w:p w14:paraId="10CFDD3D" w14:textId="29D278F8" w:rsidR="00174607" w:rsidRPr="006C3E13" w:rsidRDefault="00174607" w:rsidP="00C054E8">
            <w:pPr>
              <w:pStyle w:val="MediumGrid1-Accent21"/>
              <w:numPr>
                <w:ilvl w:val="0"/>
                <w:numId w:val="0"/>
              </w:numPr>
              <w:spacing w:before="60" w:after="60"/>
              <w:rPr>
                <w:sz w:val="18"/>
              </w:rPr>
            </w:pPr>
            <w:r>
              <w:rPr>
                <w:sz w:val="18"/>
              </w:rPr>
              <w:t>Collagenase</w:t>
            </w:r>
          </w:p>
        </w:tc>
        <w:tc>
          <w:tcPr>
            <w:tcW w:w="1134" w:type="dxa"/>
            <w:vAlign w:val="center"/>
          </w:tcPr>
          <w:p w14:paraId="11672476" w14:textId="77777777" w:rsidR="00174607" w:rsidRPr="009D7DAC"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c>
          <w:tcPr>
            <w:tcW w:w="1191" w:type="dxa"/>
          </w:tcPr>
          <w:p w14:paraId="3CEE784B" w14:textId="77777777" w:rsidR="00174607" w:rsidRPr="009D7DAC"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w:t>
            </w:r>
          </w:p>
        </w:tc>
        <w:tc>
          <w:tcPr>
            <w:tcW w:w="1191" w:type="dxa"/>
          </w:tcPr>
          <w:p w14:paraId="23899C48" w14:textId="77777777" w:rsidR="00174607" w:rsidRPr="009D7DAC"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w:t>
            </w:r>
          </w:p>
        </w:tc>
        <w:tc>
          <w:tcPr>
            <w:tcW w:w="1191" w:type="dxa"/>
          </w:tcPr>
          <w:p w14:paraId="713D311F" w14:textId="77777777" w:rsidR="00174607"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w:t>
            </w:r>
          </w:p>
        </w:tc>
        <w:tc>
          <w:tcPr>
            <w:tcW w:w="1191" w:type="dxa"/>
            <w:vAlign w:val="center"/>
          </w:tcPr>
          <w:p w14:paraId="53927097" w14:textId="77777777" w:rsidR="00174607" w:rsidRPr="009D7DAC"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r>
      <w:tr w:rsidR="00174607" w:rsidRPr="009D7DAC" w14:paraId="77251229" w14:textId="77777777" w:rsidTr="00C054E8">
        <w:trPr>
          <w:trHeight w:val="306"/>
          <w:jc w:val="center"/>
        </w:trPr>
        <w:tc>
          <w:tcPr>
            <w:tcW w:w="1587" w:type="dxa"/>
          </w:tcPr>
          <w:p w14:paraId="0740AFC9" w14:textId="2213F2FC" w:rsidR="00174607" w:rsidRPr="006C3E13" w:rsidRDefault="00174607" w:rsidP="00C054E8">
            <w:pPr>
              <w:pStyle w:val="MediumGrid1-Accent21"/>
              <w:numPr>
                <w:ilvl w:val="0"/>
                <w:numId w:val="0"/>
              </w:numPr>
              <w:spacing w:before="60" w:after="60"/>
              <w:rPr>
                <w:sz w:val="18"/>
              </w:rPr>
            </w:pPr>
            <w:r>
              <w:rPr>
                <w:sz w:val="18"/>
              </w:rPr>
              <w:t>Inhibitor contr</w:t>
            </w:r>
            <w:r w:rsidR="00A137DC">
              <w:rPr>
                <w:sz w:val="18"/>
              </w:rPr>
              <w:t>ol</w:t>
            </w:r>
          </w:p>
        </w:tc>
        <w:tc>
          <w:tcPr>
            <w:tcW w:w="1134" w:type="dxa"/>
            <w:vAlign w:val="center"/>
          </w:tcPr>
          <w:p w14:paraId="57A46EA3" w14:textId="77777777" w:rsidR="00174607" w:rsidRPr="009D7DAC"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c>
          <w:tcPr>
            <w:tcW w:w="1191" w:type="dxa"/>
          </w:tcPr>
          <w:p w14:paraId="5A353B08" w14:textId="77777777" w:rsidR="00174607" w:rsidRPr="009D7DAC"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c>
          <w:tcPr>
            <w:tcW w:w="1191" w:type="dxa"/>
          </w:tcPr>
          <w:p w14:paraId="47267740" w14:textId="77777777" w:rsidR="00174607" w:rsidRPr="009D7DAC"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p>
        </w:tc>
        <w:tc>
          <w:tcPr>
            <w:tcW w:w="1191" w:type="dxa"/>
          </w:tcPr>
          <w:p w14:paraId="29B9A7D2" w14:textId="77777777" w:rsidR="00174607" w:rsidRDefault="00174607" w:rsidP="00C054E8">
            <w:pPr>
              <w:autoSpaceDE w:val="0"/>
              <w:autoSpaceDN w:val="0"/>
              <w:adjustRightInd w:val="0"/>
              <w:spacing w:before="60" w:after="60"/>
              <w:jc w:val="center"/>
              <w:rPr>
                <w:rFonts w:cs="Arial"/>
                <w:color w:val="000000"/>
                <w:sz w:val="18"/>
                <w:szCs w:val="18"/>
                <w:lang w:val="en-GB"/>
              </w:rPr>
            </w:pPr>
          </w:p>
        </w:tc>
        <w:tc>
          <w:tcPr>
            <w:tcW w:w="1191" w:type="dxa"/>
            <w:vAlign w:val="center"/>
          </w:tcPr>
          <w:p w14:paraId="5267E766" w14:textId="77777777" w:rsidR="00174607" w:rsidRPr="009D7DAC"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r>
      <w:tr w:rsidR="00174607" w:rsidRPr="009D7DAC" w14:paraId="2DA7BFB7" w14:textId="77777777" w:rsidTr="00C054E8">
        <w:trPr>
          <w:trHeight w:val="306"/>
          <w:jc w:val="center"/>
        </w:trPr>
        <w:tc>
          <w:tcPr>
            <w:tcW w:w="1587" w:type="dxa"/>
          </w:tcPr>
          <w:p w14:paraId="6436B47D" w14:textId="77777777" w:rsidR="00174607" w:rsidRDefault="00174607" w:rsidP="00C054E8">
            <w:pPr>
              <w:pStyle w:val="MediumGrid1-Accent21"/>
              <w:numPr>
                <w:ilvl w:val="0"/>
                <w:numId w:val="0"/>
              </w:numPr>
              <w:spacing w:before="60" w:after="60"/>
              <w:rPr>
                <w:sz w:val="18"/>
              </w:rPr>
            </w:pPr>
            <w:r>
              <w:rPr>
                <w:sz w:val="18"/>
              </w:rPr>
              <w:t>Solvent</w:t>
            </w:r>
          </w:p>
        </w:tc>
        <w:tc>
          <w:tcPr>
            <w:tcW w:w="1134" w:type="dxa"/>
            <w:vAlign w:val="center"/>
          </w:tcPr>
          <w:p w14:paraId="21B71A85" w14:textId="77777777" w:rsidR="00174607"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c>
          <w:tcPr>
            <w:tcW w:w="1191" w:type="dxa"/>
          </w:tcPr>
          <w:p w14:paraId="08812481" w14:textId="77777777" w:rsidR="00174607"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c>
          <w:tcPr>
            <w:tcW w:w="1191" w:type="dxa"/>
          </w:tcPr>
          <w:p w14:paraId="5D622794" w14:textId="77777777" w:rsidR="00174607"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c>
          <w:tcPr>
            <w:tcW w:w="1191" w:type="dxa"/>
          </w:tcPr>
          <w:p w14:paraId="199533E2" w14:textId="77777777" w:rsidR="00174607"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p>
        </w:tc>
        <w:tc>
          <w:tcPr>
            <w:tcW w:w="1191" w:type="dxa"/>
            <w:vAlign w:val="center"/>
          </w:tcPr>
          <w:p w14:paraId="0BF413C9" w14:textId="77777777" w:rsidR="00174607"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r>
      <w:tr w:rsidR="00174607" w:rsidRPr="009D7DAC" w14:paraId="4785A671" w14:textId="77777777" w:rsidTr="00C054E8">
        <w:trPr>
          <w:trHeight w:val="306"/>
          <w:jc w:val="center"/>
        </w:trPr>
        <w:tc>
          <w:tcPr>
            <w:tcW w:w="1587" w:type="dxa"/>
          </w:tcPr>
          <w:p w14:paraId="1772A414" w14:textId="77777777" w:rsidR="00174607" w:rsidRPr="006C3E13" w:rsidRDefault="00174607" w:rsidP="00C054E8">
            <w:pPr>
              <w:pStyle w:val="MediumGrid1-Accent21"/>
              <w:numPr>
                <w:ilvl w:val="0"/>
                <w:numId w:val="0"/>
              </w:numPr>
              <w:spacing w:before="60" w:after="60"/>
              <w:rPr>
                <w:sz w:val="18"/>
              </w:rPr>
            </w:pPr>
            <w:r>
              <w:rPr>
                <w:sz w:val="18"/>
              </w:rPr>
              <w:t>Assay Buffer</w:t>
            </w:r>
          </w:p>
        </w:tc>
        <w:tc>
          <w:tcPr>
            <w:tcW w:w="1134" w:type="dxa"/>
            <w:vAlign w:val="center"/>
          </w:tcPr>
          <w:p w14:paraId="240D4984" w14:textId="77777777" w:rsidR="00174607" w:rsidRPr="009D7DAC"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98</w:t>
            </w:r>
          </w:p>
        </w:tc>
        <w:tc>
          <w:tcPr>
            <w:tcW w:w="1191" w:type="dxa"/>
          </w:tcPr>
          <w:p w14:paraId="2CCA13E9" w14:textId="77777777" w:rsidR="00174607" w:rsidRPr="009D7DAC"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90</w:t>
            </w:r>
          </w:p>
        </w:tc>
        <w:tc>
          <w:tcPr>
            <w:tcW w:w="1191" w:type="dxa"/>
          </w:tcPr>
          <w:p w14:paraId="5F6AAC02" w14:textId="77777777" w:rsidR="00174607" w:rsidRPr="009D7DAC"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88</w:t>
            </w:r>
          </w:p>
        </w:tc>
        <w:tc>
          <w:tcPr>
            <w:tcW w:w="1191" w:type="dxa"/>
          </w:tcPr>
          <w:p w14:paraId="1A55A4D1" w14:textId="77777777" w:rsidR="00174607" w:rsidRDefault="00174607" w:rsidP="00C054E8">
            <w:pPr>
              <w:autoSpaceDE w:val="0"/>
              <w:autoSpaceDN w:val="0"/>
              <w:adjustRightInd w:val="0"/>
              <w:spacing w:before="60" w:after="60"/>
              <w:jc w:val="center"/>
              <w:rPr>
                <w:rFonts w:cs="Arial"/>
                <w:color w:val="000000"/>
                <w:sz w:val="18"/>
                <w:szCs w:val="18"/>
                <w:lang w:val="en-GB"/>
              </w:rPr>
            </w:pPr>
          </w:p>
        </w:tc>
        <w:tc>
          <w:tcPr>
            <w:tcW w:w="1191" w:type="dxa"/>
            <w:vAlign w:val="center"/>
          </w:tcPr>
          <w:p w14:paraId="62A0A277" w14:textId="77777777" w:rsidR="00174607" w:rsidRPr="009D7DAC" w:rsidRDefault="00174607" w:rsidP="00C054E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100</w:t>
            </w:r>
          </w:p>
        </w:tc>
      </w:tr>
    </w:tbl>
    <w:p w14:paraId="6D4F1683" w14:textId="77777777" w:rsidR="00174607" w:rsidRPr="009D7DAC" w:rsidRDefault="00174607" w:rsidP="00174607">
      <w:pPr>
        <w:spacing w:before="60" w:after="60"/>
      </w:pPr>
    </w:p>
    <w:p w14:paraId="0E1F9B26" w14:textId="319DA4F6" w:rsidR="00174607" w:rsidRDefault="00E44FA4" w:rsidP="00E625BC">
      <w:pPr>
        <w:pStyle w:val="ListParagraph"/>
        <w:numPr>
          <w:ilvl w:val="0"/>
          <w:numId w:val="17"/>
        </w:numPr>
        <w:spacing w:before="60" w:after="60"/>
        <w:ind w:left="357" w:hanging="357"/>
        <w:contextualSpacing w:val="0"/>
      </w:pPr>
      <w:bookmarkStart w:id="30" w:name="_Toc403483611"/>
      <w:r w:rsidRPr="009D7DAC">
        <w:t>Prepare a master mix for Reaction Mix</w:t>
      </w:r>
      <w:r w:rsidR="00174607">
        <w:t xml:space="preserve">: 60 µL </w:t>
      </w:r>
      <w:bookmarkEnd w:id="30"/>
      <w:r w:rsidR="00174607">
        <w:t xml:space="preserve">Collagenase Assay Buffer + 40 µL </w:t>
      </w:r>
      <w:r w:rsidR="00A137DC">
        <w:t>Collagenase Substrate I/</w:t>
      </w:r>
      <w:r w:rsidR="00174607">
        <w:t>Collagenase Substrate (100 µL/reaction)</w:t>
      </w:r>
    </w:p>
    <w:p w14:paraId="6D8FC882" w14:textId="77777777" w:rsidR="00E44FA4" w:rsidRPr="009D7DAC" w:rsidRDefault="00E44FA4" w:rsidP="00E625BC">
      <w:pPr>
        <w:pStyle w:val="ListParagraph"/>
        <w:numPr>
          <w:ilvl w:val="0"/>
          <w:numId w:val="17"/>
        </w:numPr>
        <w:spacing w:before="60" w:after="60"/>
        <w:ind w:left="357" w:hanging="357"/>
        <w:contextualSpacing w:val="0"/>
      </w:pPr>
      <w:r w:rsidRPr="009D7DAC">
        <w:t xml:space="preserve">Add </w:t>
      </w:r>
      <w:r w:rsidR="00174607">
        <w:t xml:space="preserve">100 µL Reaction to </w:t>
      </w:r>
      <w:r w:rsidRPr="009D7DAC">
        <w:t>sample wells.</w:t>
      </w:r>
    </w:p>
    <w:p w14:paraId="400C1CE9" w14:textId="77777777" w:rsidR="000F0173" w:rsidRPr="009D7DAC" w:rsidRDefault="00E44FA4" w:rsidP="0009101B">
      <w:pPr>
        <w:pStyle w:val="ListParagraph"/>
        <w:numPr>
          <w:ilvl w:val="0"/>
          <w:numId w:val="17"/>
        </w:numPr>
        <w:spacing w:before="60" w:after="60"/>
        <w:ind w:left="357" w:hanging="357"/>
        <w:contextualSpacing w:val="0"/>
      </w:pPr>
      <w:bookmarkStart w:id="31" w:name="_Toc403483614"/>
      <w:r w:rsidRPr="009D7DAC">
        <w:t xml:space="preserve">Measure plate </w:t>
      </w:r>
      <w:r w:rsidR="00174607">
        <w:t xml:space="preserve">immediately </w:t>
      </w:r>
      <w:r w:rsidRPr="009D7DAC">
        <w:t xml:space="preserve">at OD </w:t>
      </w:r>
      <w:r w:rsidR="00174607">
        <w:t>345</w:t>
      </w:r>
      <w:r w:rsidRPr="009D7DAC">
        <w:t xml:space="preserve"> nm</w:t>
      </w:r>
      <w:bookmarkEnd w:id="31"/>
      <w:r w:rsidR="0009101B" w:rsidRPr="009D7DAC">
        <w:t xml:space="preserve"> on a microplate reader in a kinetic mode at </w:t>
      </w:r>
      <w:r w:rsidR="00174607">
        <w:t>37</w:t>
      </w:r>
      <w:r w:rsidR="00174607">
        <w:rPr>
          <w:rFonts w:ascii="Calibri" w:hAnsi="Calibri"/>
        </w:rPr>
        <w:t>°</w:t>
      </w:r>
      <w:r w:rsidR="00174607">
        <w:t>C</w:t>
      </w:r>
      <w:r w:rsidR="0009101B" w:rsidRPr="009D7DAC">
        <w:t xml:space="preserve"> for </w:t>
      </w:r>
      <w:r w:rsidR="00174607">
        <w:t>5-15</w:t>
      </w:r>
      <w:r w:rsidR="0009101B" w:rsidRPr="009D7DAC">
        <w:t xml:space="preserve"> minutes protected from light</w:t>
      </w:r>
      <w:r w:rsidRPr="009D7DAC">
        <w:t>.</w:t>
      </w:r>
    </w:p>
    <w:p w14:paraId="2BBDEFE3" w14:textId="77777777" w:rsidR="003B15FA" w:rsidRPr="009D7DAC" w:rsidRDefault="003B15FA" w:rsidP="008A2F6E">
      <w:pPr>
        <w:pStyle w:val="1AbcamStandardtext"/>
        <w:rPr>
          <w:rFonts w:eastAsiaTheme="minorHAnsi" w:cstheme="minorBidi"/>
        </w:rPr>
      </w:pPr>
      <w:r w:rsidRPr="009D7DAC">
        <w:br w:type="page"/>
      </w:r>
    </w:p>
    <w:p w14:paraId="30A897C1" w14:textId="77777777" w:rsidR="00B86D77" w:rsidRPr="009D7DAC" w:rsidRDefault="00B86D77" w:rsidP="001E2DD7">
      <w:pPr>
        <w:pStyle w:val="1Abcamheading"/>
      </w:pPr>
      <w:bookmarkStart w:id="32" w:name="_Toc483391134"/>
      <w:r w:rsidRPr="009D7DAC">
        <w:lastRenderedPageBreak/>
        <w:t>Troubleshooting</w:t>
      </w:r>
      <w:bookmarkEnd w:id="32"/>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B86D77" w:rsidRPr="009D7DAC" w14:paraId="05E4908E" w14:textId="77777777" w:rsidTr="00746382">
        <w:trPr>
          <w:trHeight w:val="306"/>
          <w:jc w:val="center"/>
        </w:trPr>
        <w:tc>
          <w:tcPr>
            <w:tcW w:w="1696" w:type="dxa"/>
            <w:noWrap/>
            <w:vAlign w:val="center"/>
          </w:tcPr>
          <w:p w14:paraId="4ED29B1B" w14:textId="77777777" w:rsidR="00B86D77" w:rsidRPr="009D7DAC" w:rsidRDefault="00B86D77" w:rsidP="00746382">
            <w:pPr>
              <w:spacing w:before="0" w:after="0"/>
              <w:jc w:val="center"/>
              <w:rPr>
                <w:rFonts w:cs="Arial"/>
                <w:b/>
                <w:bCs/>
                <w:color w:val="000000"/>
                <w:sz w:val="18"/>
                <w:szCs w:val="18"/>
                <w:lang w:val="en-GB" w:eastAsia="en-GB"/>
              </w:rPr>
            </w:pPr>
            <w:r w:rsidRPr="009D7DAC">
              <w:rPr>
                <w:rFonts w:cs="Arial"/>
                <w:b/>
                <w:bCs/>
                <w:color w:val="000000"/>
                <w:sz w:val="18"/>
                <w:szCs w:val="18"/>
                <w:lang w:val="en-GB" w:eastAsia="en-GB"/>
              </w:rPr>
              <w:t>Problem</w:t>
            </w:r>
          </w:p>
        </w:tc>
        <w:tc>
          <w:tcPr>
            <w:tcW w:w="1990" w:type="dxa"/>
            <w:vAlign w:val="center"/>
          </w:tcPr>
          <w:p w14:paraId="00954C67" w14:textId="77777777" w:rsidR="00B86D77" w:rsidRPr="009D7DAC" w:rsidRDefault="00B86D77" w:rsidP="00746382">
            <w:pPr>
              <w:spacing w:before="0" w:after="0"/>
              <w:jc w:val="center"/>
              <w:rPr>
                <w:rFonts w:cs="Arial"/>
                <w:b/>
                <w:bCs/>
                <w:color w:val="000000"/>
                <w:sz w:val="18"/>
                <w:szCs w:val="18"/>
                <w:lang w:val="en-GB" w:eastAsia="en-GB"/>
              </w:rPr>
            </w:pPr>
            <w:r w:rsidRPr="009D7DAC">
              <w:rPr>
                <w:rFonts w:cs="Arial"/>
                <w:b/>
                <w:bCs/>
                <w:color w:val="000000"/>
                <w:sz w:val="18"/>
                <w:szCs w:val="18"/>
                <w:lang w:val="en-GB" w:eastAsia="en-GB"/>
              </w:rPr>
              <w:t>Reason</w:t>
            </w:r>
          </w:p>
        </w:tc>
        <w:tc>
          <w:tcPr>
            <w:tcW w:w="3348" w:type="dxa"/>
            <w:vAlign w:val="center"/>
          </w:tcPr>
          <w:p w14:paraId="7AA0CCFA" w14:textId="77777777" w:rsidR="00B86D77" w:rsidRPr="009D7DAC" w:rsidRDefault="00B86D77" w:rsidP="00746382">
            <w:pPr>
              <w:spacing w:before="0" w:after="0"/>
              <w:jc w:val="center"/>
              <w:rPr>
                <w:rFonts w:cs="Arial"/>
                <w:b/>
                <w:bCs/>
                <w:color w:val="000000"/>
                <w:sz w:val="18"/>
                <w:szCs w:val="18"/>
                <w:lang w:val="en-GB" w:eastAsia="en-GB"/>
              </w:rPr>
            </w:pPr>
            <w:r w:rsidRPr="009D7DAC">
              <w:rPr>
                <w:rFonts w:cs="Arial"/>
                <w:b/>
                <w:bCs/>
                <w:color w:val="000000"/>
                <w:sz w:val="18"/>
                <w:szCs w:val="18"/>
                <w:lang w:val="en-GB" w:eastAsia="en-GB"/>
              </w:rPr>
              <w:t>Solution</w:t>
            </w:r>
          </w:p>
        </w:tc>
      </w:tr>
      <w:tr w:rsidR="000E1B75" w:rsidRPr="009D7DAC" w14:paraId="49976879" w14:textId="77777777" w:rsidTr="00746382">
        <w:trPr>
          <w:trHeight w:val="306"/>
          <w:jc w:val="center"/>
        </w:trPr>
        <w:tc>
          <w:tcPr>
            <w:tcW w:w="1696" w:type="dxa"/>
            <w:vMerge w:val="restart"/>
            <w:noWrap/>
            <w:vAlign w:val="center"/>
          </w:tcPr>
          <w:p w14:paraId="2C8A4EA9" w14:textId="77777777" w:rsidR="000E1B75" w:rsidRPr="009D7DAC" w:rsidRDefault="000E1B75" w:rsidP="00746382">
            <w:pPr>
              <w:spacing w:before="0" w:after="0"/>
              <w:jc w:val="center"/>
              <w:rPr>
                <w:rFonts w:cs="Arial"/>
                <w:b/>
                <w:bCs/>
                <w:sz w:val="18"/>
                <w:szCs w:val="18"/>
                <w:lang w:val="en-GB"/>
              </w:rPr>
            </w:pPr>
          </w:p>
          <w:p w14:paraId="50F87047" w14:textId="77777777" w:rsidR="000E1B75" w:rsidRPr="009D7DAC" w:rsidRDefault="000E1B75" w:rsidP="00746382">
            <w:pPr>
              <w:spacing w:before="0" w:after="0"/>
              <w:jc w:val="center"/>
              <w:rPr>
                <w:rFonts w:cs="Arial"/>
                <w:color w:val="000000"/>
                <w:sz w:val="18"/>
                <w:szCs w:val="18"/>
                <w:lang w:val="en-GB" w:eastAsia="en-GB"/>
              </w:rPr>
            </w:pPr>
            <w:r w:rsidRPr="009D7DAC">
              <w:rPr>
                <w:rFonts w:cs="Arial"/>
                <w:b/>
                <w:bCs/>
                <w:sz w:val="18"/>
                <w:szCs w:val="18"/>
                <w:lang w:val="en-GB"/>
              </w:rPr>
              <w:t>Assay not working</w:t>
            </w:r>
          </w:p>
        </w:tc>
        <w:tc>
          <w:tcPr>
            <w:tcW w:w="1990" w:type="dxa"/>
            <w:vAlign w:val="center"/>
          </w:tcPr>
          <w:p w14:paraId="65F82730" w14:textId="77777777" w:rsidR="000E1B75" w:rsidRPr="009D7DAC" w:rsidRDefault="000E1B75" w:rsidP="00746382">
            <w:pPr>
              <w:spacing w:before="0" w:after="0"/>
              <w:jc w:val="center"/>
              <w:rPr>
                <w:sz w:val="18"/>
                <w:szCs w:val="18"/>
              </w:rPr>
            </w:pPr>
            <w:r w:rsidRPr="009D7DAC">
              <w:rPr>
                <w:sz w:val="18"/>
                <w:szCs w:val="18"/>
              </w:rPr>
              <w:t>Use of ice-cold buffer</w:t>
            </w:r>
          </w:p>
        </w:tc>
        <w:tc>
          <w:tcPr>
            <w:tcW w:w="3348" w:type="dxa"/>
            <w:vAlign w:val="center"/>
          </w:tcPr>
          <w:p w14:paraId="7C043CA4" w14:textId="77777777" w:rsidR="000E1B75" w:rsidRPr="009D7DAC" w:rsidRDefault="000E1B75" w:rsidP="00F15481">
            <w:pPr>
              <w:spacing w:before="0" w:after="0"/>
              <w:jc w:val="center"/>
              <w:rPr>
                <w:sz w:val="18"/>
                <w:szCs w:val="18"/>
              </w:rPr>
            </w:pPr>
            <w:r w:rsidRPr="009D7DAC">
              <w:rPr>
                <w:sz w:val="18"/>
                <w:szCs w:val="18"/>
              </w:rPr>
              <w:t xml:space="preserve">Buffers must be at </w:t>
            </w:r>
            <w:r w:rsidR="00F15481" w:rsidRPr="009D7DAC">
              <w:rPr>
                <w:sz w:val="18"/>
                <w:szCs w:val="18"/>
              </w:rPr>
              <w:t>assay</w:t>
            </w:r>
            <w:r w:rsidRPr="009D7DAC">
              <w:rPr>
                <w:sz w:val="18"/>
                <w:szCs w:val="18"/>
              </w:rPr>
              <w:t xml:space="preserve"> temperature</w:t>
            </w:r>
          </w:p>
        </w:tc>
      </w:tr>
      <w:tr w:rsidR="000E1B75" w:rsidRPr="009D7DAC" w14:paraId="3DA0DFFC" w14:textId="77777777" w:rsidTr="00746382">
        <w:trPr>
          <w:trHeight w:val="306"/>
          <w:jc w:val="center"/>
        </w:trPr>
        <w:tc>
          <w:tcPr>
            <w:tcW w:w="1696" w:type="dxa"/>
            <w:vMerge/>
            <w:noWrap/>
            <w:vAlign w:val="center"/>
          </w:tcPr>
          <w:p w14:paraId="508FBE67" w14:textId="77777777" w:rsidR="000E1B75" w:rsidRPr="009D7DAC" w:rsidRDefault="000E1B75" w:rsidP="00746382">
            <w:pPr>
              <w:spacing w:before="0" w:after="0"/>
              <w:rPr>
                <w:rFonts w:cs="Arial"/>
                <w:color w:val="000000"/>
                <w:sz w:val="18"/>
                <w:szCs w:val="18"/>
                <w:lang w:val="en-GB" w:eastAsia="en-GB"/>
              </w:rPr>
            </w:pPr>
          </w:p>
        </w:tc>
        <w:tc>
          <w:tcPr>
            <w:tcW w:w="1990" w:type="dxa"/>
            <w:vAlign w:val="center"/>
          </w:tcPr>
          <w:p w14:paraId="35884418" w14:textId="77777777" w:rsidR="000E1B75" w:rsidRPr="009D7DAC" w:rsidRDefault="000E1B75" w:rsidP="00746382">
            <w:pPr>
              <w:spacing w:before="0" w:after="0"/>
              <w:jc w:val="center"/>
              <w:rPr>
                <w:rFonts w:cs="Arial"/>
                <w:color w:val="000000"/>
                <w:sz w:val="18"/>
                <w:szCs w:val="18"/>
                <w:lang w:val="en-GB" w:eastAsia="en-GB"/>
              </w:rPr>
            </w:pPr>
            <w:r w:rsidRPr="009D7DAC">
              <w:rPr>
                <w:sz w:val="18"/>
                <w:szCs w:val="18"/>
              </w:rPr>
              <w:t>Plate read at incorrect wavelength</w:t>
            </w:r>
          </w:p>
        </w:tc>
        <w:tc>
          <w:tcPr>
            <w:tcW w:w="3348" w:type="dxa"/>
            <w:vAlign w:val="center"/>
          </w:tcPr>
          <w:p w14:paraId="47A91BEB" w14:textId="77777777" w:rsidR="000E1B75" w:rsidRPr="009D7DAC" w:rsidRDefault="000E1B75" w:rsidP="00746382">
            <w:pPr>
              <w:spacing w:before="0" w:after="0"/>
              <w:jc w:val="center"/>
              <w:rPr>
                <w:rFonts w:cs="Arial"/>
                <w:color w:val="000000"/>
                <w:sz w:val="18"/>
                <w:szCs w:val="18"/>
                <w:lang w:val="en-GB" w:eastAsia="en-GB"/>
              </w:rPr>
            </w:pPr>
            <w:r w:rsidRPr="009D7DAC">
              <w:rPr>
                <w:sz w:val="18"/>
                <w:szCs w:val="18"/>
              </w:rPr>
              <w:t>Check the wavelength and filter settings of instrument</w:t>
            </w:r>
          </w:p>
        </w:tc>
      </w:tr>
      <w:tr w:rsidR="00B86D77" w:rsidRPr="009D7DAC" w14:paraId="79848D0D" w14:textId="77777777" w:rsidTr="00746382">
        <w:trPr>
          <w:trHeight w:val="306"/>
          <w:jc w:val="center"/>
        </w:trPr>
        <w:tc>
          <w:tcPr>
            <w:tcW w:w="1696" w:type="dxa"/>
            <w:vMerge/>
            <w:noWrap/>
            <w:vAlign w:val="center"/>
          </w:tcPr>
          <w:p w14:paraId="5FBDA9AD" w14:textId="77777777" w:rsidR="00B86D77" w:rsidRPr="009D7DAC" w:rsidRDefault="00B86D77" w:rsidP="00746382">
            <w:pPr>
              <w:spacing w:before="0" w:after="0"/>
              <w:rPr>
                <w:rFonts w:cs="Arial"/>
                <w:color w:val="000000"/>
                <w:sz w:val="18"/>
                <w:szCs w:val="18"/>
                <w:lang w:val="en-GB" w:eastAsia="en-GB"/>
              </w:rPr>
            </w:pPr>
          </w:p>
        </w:tc>
        <w:tc>
          <w:tcPr>
            <w:tcW w:w="1990" w:type="dxa"/>
            <w:vAlign w:val="center"/>
          </w:tcPr>
          <w:p w14:paraId="0A23379B" w14:textId="77777777" w:rsidR="00B86D77" w:rsidRPr="009D7DAC" w:rsidRDefault="000E1B75" w:rsidP="00746382">
            <w:pPr>
              <w:spacing w:before="0" w:after="0"/>
              <w:jc w:val="center"/>
              <w:rPr>
                <w:rFonts w:cs="Arial"/>
                <w:color w:val="000000"/>
                <w:sz w:val="18"/>
                <w:szCs w:val="18"/>
                <w:lang w:val="en-GB" w:eastAsia="en-GB"/>
              </w:rPr>
            </w:pPr>
            <w:r w:rsidRPr="009D7DAC">
              <w:rPr>
                <w:rFonts w:cs="Arial"/>
                <w:sz w:val="18"/>
                <w:szCs w:val="18"/>
                <w:lang w:val="en-GB"/>
              </w:rPr>
              <w:t>Use of a different microplate</w:t>
            </w:r>
          </w:p>
        </w:tc>
        <w:tc>
          <w:tcPr>
            <w:tcW w:w="3348" w:type="dxa"/>
            <w:vAlign w:val="center"/>
          </w:tcPr>
          <w:p w14:paraId="0418DC0D" w14:textId="77777777" w:rsidR="00B86D77" w:rsidRPr="009D7DAC" w:rsidRDefault="000E1B75" w:rsidP="00746382">
            <w:pPr>
              <w:spacing w:before="0" w:after="0"/>
              <w:jc w:val="center"/>
              <w:rPr>
                <w:rFonts w:cs="Arial"/>
                <w:sz w:val="18"/>
                <w:szCs w:val="18"/>
                <w:lang w:val="en-GB"/>
              </w:rPr>
            </w:pPr>
            <w:r w:rsidRPr="009D7DAC">
              <w:rPr>
                <w:rFonts w:cs="Arial"/>
                <w:sz w:val="18"/>
                <w:szCs w:val="18"/>
                <w:lang w:val="en-GB"/>
              </w:rPr>
              <w:t>Colorimetric: clear plates</w:t>
            </w:r>
          </w:p>
          <w:p w14:paraId="48BE8EAD" w14:textId="77777777" w:rsidR="000E1B75" w:rsidRPr="009D7DAC" w:rsidRDefault="000E1B75" w:rsidP="00F15481">
            <w:pPr>
              <w:spacing w:before="0" w:after="0"/>
              <w:jc w:val="center"/>
              <w:rPr>
                <w:rFonts w:cs="Arial"/>
                <w:sz w:val="18"/>
                <w:szCs w:val="18"/>
                <w:lang w:val="en-GB"/>
              </w:rPr>
            </w:pPr>
            <w:r w:rsidRPr="009D7DAC">
              <w:rPr>
                <w:rFonts w:cs="Arial"/>
                <w:sz w:val="18"/>
                <w:szCs w:val="18"/>
                <w:lang w:val="en-GB"/>
              </w:rPr>
              <w:t>Fluorometric: black wells/clear bottom plates</w:t>
            </w:r>
          </w:p>
          <w:p w14:paraId="51746647" w14:textId="77777777" w:rsidR="00F15481" w:rsidRPr="009D7DAC" w:rsidRDefault="00F15481" w:rsidP="00F15481">
            <w:pPr>
              <w:spacing w:before="0" w:after="0"/>
              <w:jc w:val="center"/>
              <w:rPr>
                <w:rFonts w:cs="Arial"/>
                <w:color w:val="000000"/>
                <w:sz w:val="18"/>
                <w:szCs w:val="18"/>
                <w:lang w:val="en-GB" w:eastAsia="en-GB"/>
              </w:rPr>
            </w:pPr>
            <w:r w:rsidRPr="009D7DAC">
              <w:rPr>
                <w:rFonts w:cs="Arial"/>
                <w:sz w:val="18"/>
                <w:szCs w:val="18"/>
                <w:lang w:val="en-GB"/>
              </w:rPr>
              <w:t>Luminometric: white wells/clear bottom plates</w:t>
            </w:r>
          </w:p>
        </w:tc>
      </w:tr>
      <w:tr w:rsidR="00174607" w:rsidRPr="009D7DAC" w14:paraId="0EE1E34D" w14:textId="77777777" w:rsidTr="00746382">
        <w:trPr>
          <w:trHeight w:val="306"/>
          <w:jc w:val="center"/>
        </w:trPr>
        <w:tc>
          <w:tcPr>
            <w:tcW w:w="1696" w:type="dxa"/>
            <w:vMerge w:val="restart"/>
            <w:noWrap/>
            <w:vAlign w:val="center"/>
          </w:tcPr>
          <w:p w14:paraId="6D243510" w14:textId="77777777" w:rsidR="00174607" w:rsidRPr="009D7DAC" w:rsidRDefault="00174607" w:rsidP="00174607">
            <w:pPr>
              <w:spacing w:before="0" w:after="0"/>
              <w:jc w:val="center"/>
              <w:rPr>
                <w:rFonts w:cs="Arial"/>
                <w:b/>
                <w:bCs/>
                <w:sz w:val="18"/>
                <w:szCs w:val="18"/>
                <w:lang w:val="en-GB"/>
              </w:rPr>
            </w:pPr>
          </w:p>
          <w:p w14:paraId="2114A512" w14:textId="77777777" w:rsidR="00174607" w:rsidRPr="009D7DAC" w:rsidRDefault="00174607" w:rsidP="00174607">
            <w:pPr>
              <w:spacing w:before="0" w:after="0"/>
              <w:rPr>
                <w:rFonts w:cs="Arial"/>
                <w:color w:val="000000"/>
                <w:sz w:val="18"/>
                <w:szCs w:val="18"/>
                <w:lang w:val="en-GB" w:eastAsia="en-GB"/>
              </w:rPr>
            </w:pPr>
            <w:r w:rsidRPr="009D7DAC">
              <w:rPr>
                <w:rFonts w:cs="Arial"/>
                <w:b/>
                <w:bCs/>
                <w:sz w:val="18"/>
                <w:szCs w:val="18"/>
                <w:lang w:val="en-GB"/>
              </w:rPr>
              <w:t>Sample with erratic readings</w:t>
            </w:r>
          </w:p>
        </w:tc>
        <w:tc>
          <w:tcPr>
            <w:tcW w:w="1990" w:type="dxa"/>
            <w:vAlign w:val="center"/>
          </w:tcPr>
          <w:p w14:paraId="300D5990" w14:textId="77777777" w:rsidR="00174607" w:rsidRPr="009D7DAC" w:rsidRDefault="00174607" w:rsidP="00174607">
            <w:pPr>
              <w:spacing w:before="0" w:after="0"/>
              <w:jc w:val="center"/>
              <w:rPr>
                <w:rFonts w:cs="Arial"/>
                <w:color w:val="000000"/>
                <w:sz w:val="18"/>
                <w:szCs w:val="18"/>
                <w:lang w:val="en-GB" w:eastAsia="en-GB"/>
              </w:rPr>
            </w:pPr>
            <w:r w:rsidRPr="009D7DAC">
              <w:rPr>
                <w:sz w:val="18"/>
                <w:szCs w:val="18"/>
              </w:rPr>
              <w:t>Samples used after multiple free/ thaw cycles</w:t>
            </w:r>
          </w:p>
        </w:tc>
        <w:tc>
          <w:tcPr>
            <w:tcW w:w="3348" w:type="dxa"/>
            <w:vAlign w:val="center"/>
          </w:tcPr>
          <w:p w14:paraId="0B31C1BB" w14:textId="77777777" w:rsidR="00174607" w:rsidRPr="009D7DAC" w:rsidRDefault="00174607" w:rsidP="00174607">
            <w:pPr>
              <w:spacing w:before="0" w:after="0"/>
              <w:jc w:val="center"/>
              <w:rPr>
                <w:rFonts w:cs="Arial"/>
                <w:color w:val="000000"/>
                <w:sz w:val="18"/>
                <w:szCs w:val="18"/>
                <w:lang w:val="en-GB" w:eastAsia="en-GB"/>
              </w:rPr>
            </w:pPr>
            <w:r w:rsidRPr="009D7DAC">
              <w:rPr>
                <w:sz w:val="18"/>
                <w:szCs w:val="18"/>
              </w:rPr>
              <w:t>Aliquot and freeze samples if needed to use multiple times</w:t>
            </w:r>
          </w:p>
        </w:tc>
      </w:tr>
      <w:tr w:rsidR="00174607" w:rsidRPr="009D7DAC" w14:paraId="71A94CE3" w14:textId="77777777" w:rsidTr="00746382">
        <w:trPr>
          <w:trHeight w:val="306"/>
          <w:jc w:val="center"/>
        </w:trPr>
        <w:tc>
          <w:tcPr>
            <w:tcW w:w="1696" w:type="dxa"/>
            <w:vMerge/>
            <w:noWrap/>
            <w:vAlign w:val="center"/>
          </w:tcPr>
          <w:p w14:paraId="0AD9B593" w14:textId="77777777" w:rsidR="00174607" w:rsidRPr="009D7DAC" w:rsidRDefault="00174607" w:rsidP="00174607">
            <w:pPr>
              <w:spacing w:before="0" w:after="0"/>
              <w:rPr>
                <w:rFonts w:cs="Arial"/>
                <w:color w:val="000000"/>
                <w:sz w:val="18"/>
                <w:szCs w:val="18"/>
                <w:lang w:val="en-GB" w:eastAsia="en-GB"/>
              </w:rPr>
            </w:pPr>
          </w:p>
        </w:tc>
        <w:tc>
          <w:tcPr>
            <w:tcW w:w="1990" w:type="dxa"/>
            <w:vAlign w:val="center"/>
          </w:tcPr>
          <w:p w14:paraId="5D178F82" w14:textId="77777777" w:rsidR="00174607" w:rsidRPr="009D7DAC" w:rsidRDefault="00174607" w:rsidP="00174607">
            <w:pPr>
              <w:spacing w:before="0" w:after="0"/>
              <w:jc w:val="center"/>
              <w:rPr>
                <w:rFonts w:cs="Arial"/>
                <w:color w:val="000000"/>
                <w:sz w:val="18"/>
                <w:szCs w:val="18"/>
                <w:lang w:val="en-GB" w:eastAsia="en-GB"/>
              </w:rPr>
            </w:pPr>
            <w:r w:rsidRPr="009D7DAC">
              <w:rPr>
                <w:sz w:val="18"/>
                <w:szCs w:val="18"/>
              </w:rPr>
              <w:t>Use of old or inappropriately stored samples</w:t>
            </w:r>
          </w:p>
        </w:tc>
        <w:tc>
          <w:tcPr>
            <w:tcW w:w="3348" w:type="dxa"/>
            <w:vAlign w:val="center"/>
          </w:tcPr>
          <w:p w14:paraId="6BE95686" w14:textId="77777777" w:rsidR="00174607" w:rsidRPr="009D7DAC" w:rsidRDefault="00174607" w:rsidP="00174607">
            <w:pPr>
              <w:spacing w:before="0" w:after="0"/>
              <w:jc w:val="center"/>
              <w:rPr>
                <w:rFonts w:cs="Arial"/>
                <w:color w:val="000000"/>
                <w:sz w:val="18"/>
                <w:szCs w:val="18"/>
                <w:lang w:val="en-GB" w:eastAsia="en-GB"/>
              </w:rPr>
            </w:pPr>
            <w:r w:rsidRPr="009D7DAC">
              <w:rPr>
                <w:sz w:val="18"/>
                <w:szCs w:val="18"/>
              </w:rPr>
              <w:t>Use fresh samples or store at - 80°C (after snap freeze in liquid nitrogen) till use</w:t>
            </w:r>
          </w:p>
        </w:tc>
      </w:tr>
      <w:tr w:rsidR="00174607" w:rsidRPr="009D7DAC" w14:paraId="687953C7" w14:textId="77777777" w:rsidTr="00F23F25">
        <w:trPr>
          <w:trHeight w:val="306"/>
          <w:jc w:val="center"/>
        </w:trPr>
        <w:tc>
          <w:tcPr>
            <w:tcW w:w="1696" w:type="dxa"/>
            <w:vMerge/>
            <w:tcBorders>
              <w:bottom w:val="single" w:sz="4" w:space="0" w:color="auto"/>
            </w:tcBorders>
            <w:noWrap/>
            <w:vAlign w:val="center"/>
          </w:tcPr>
          <w:p w14:paraId="06F78433" w14:textId="77777777" w:rsidR="00174607" w:rsidRPr="009D7DAC" w:rsidRDefault="00174607" w:rsidP="00174607">
            <w:pPr>
              <w:spacing w:before="0" w:after="0"/>
              <w:rPr>
                <w:rFonts w:cs="Arial"/>
                <w:color w:val="000000"/>
                <w:sz w:val="18"/>
                <w:szCs w:val="18"/>
                <w:lang w:val="en-GB" w:eastAsia="en-GB"/>
              </w:rPr>
            </w:pPr>
          </w:p>
        </w:tc>
        <w:tc>
          <w:tcPr>
            <w:tcW w:w="1990" w:type="dxa"/>
            <w:tcBorders>
              <w:bottom w:val="single" w:sz="4" w:space="0" w:color="auto"/>
            </w:tcBorders>
            <w:vAlign w:val="center"/>
          </w:tcPr>
          <w:p w14:paraId="60974303" w14:textId="77777777" w:rsidR="00174607" w:rsidRPr="009D7DAC" w:rsidRDefault="00174607" w:rsidP="00174607">
            <w:pPr>
              <w:spacing w:before="0" w:after="0"/>
              <w:jc w:val="center"/>
              <w:rPr>
                <w:rFonts w:cs="Arial"/>
                <w:sz w:val="18"/>
                <w:szCs w:val="18"/>
                <w:lang w:val="en-GB"/>
              </w:rPr>
            </w:pPr>
            <w:r w:rsidRPr="009D7DAC">
              <w:rPr>
                <w:sz w:val="18"/>
                <w:szCs w:val="18"/>
              </w:rPr>
              <w:t>Presence of interfering substance in the sample</w:t>
            </w:r>
          </w:p>
        </w:tc>
        <w:tc>
          <w:tcPr>
            <w:tcW w:w="3348" w:type="dxa"/>
            <w:tcBorders>
              <w:bottom w:val="single" w:sz="4" w:space="0" w:color="auto"/>
            </w:tcBorders>
            <w:vAlign w:val="center"/>
          </w:tcPr>
          <w:p w14:paraId="25F2A38E" w14:textId="77777777" w:rsidR="00174607" w:rsidRPr="009D7DAC" w:rsidRDefault="00174607" w:rsidP="00174607">
            <w:pPr>
              <w:spacing w:before="0" w:after="0"/>
              <w:jc w:val="center"/>
              <w:rPr>
                <w:rFonts w:cs="Arial"/>
                <w:sz w:val="18"/>
                <w:szCs w:val="18"/>
                <w:lang w:val="en-GB"/>
              </w:rPr>
            </w:pPr>
            <w:r w:rsidRPr="009D7DAC">
              <w:rPr>
                <w:sz w:val="18"/>
                <w:szCs w:val="18"/>
              </w:rPr>
              <w:t>Check protocol for interfering substances; deproteinize samples</w:t>
            </w:r>
          </w:p>
        </w:tc>
      </w:tr>
      <w:tr w:rsidR="00174607" w:rsidRPr="009D7DAC" w14:paraId="70F4A9B6" w14:textId="77777777" w:rsidTr="00746382">
        <w:trPr>
          <w:trHeight w:val="306"/>
          <w:jc w:val="center"/>
        </w:trPr>
        <w:tc>
          <w:tcPr>
            <w:tcW w:w="1696" w:type="dxa"/>
            <w:vMerge w:val="restart"/>
            <w:noWrap/>
            <w:vAlign w:val="center"/>
          </w:tcPr>
          <w:p w14:paraId="118FE74A" w14:textId="77777777" w:rsidR="00174607" w:rsidRPr="009D7DAC" w:rsidRDefault="00174607" w:rsidP="00174607">
            <w:pPr>
              <w:spacing w:before="0" w:after="0"/>
              <w:jc w:val="center"/>
              <w:rPr>
                <w:rFonts w:cs="Arial"/>
                <w:b/>
                <w:bCs/>
                <w:sz w:val="18"/>
                <w:szCs w:val="18"/>
                <w:lang w:val="en-GB"/>
              </w:rPr>
            </w:pPr>
          </w:p>
          <w:p w14:paraId="58A8CE3C" w14:textId="77777777" w:rsidR="00174607" w:rsidRPr="009D7DAC" w:rsidRDefault="00174607" w:rsidP="00174607">
            <w:pPr>
              <w:spacing w:before="0" w:after="0"/>
              <w:jc w:val="center"/>
              <w:rPr>
                <w:rFonts w:cs="Arial"/>
                <w:color w:val="000000"/>
                <w:sz w:val="18"/>
                <w:szCs w:val="18"/>
                <w:lang w:val="en-GB" w:eastAsia="en-GB"/>
              </w:rPr>
            </w:pPr>
            <w:r w:rsidRPr="009D7DAC">
              <w:rPr>
                <w:rFonts w:cs="Arial"/>
                <w:b/>
                <w:bCs/>
                <w:sz w:val="18"/>
                <w:szCs w:val="18"/>
                <w:lang w:val="en-GB"/>
              </w:rPr>
              <w:t>Lower/higher readings in samples and standards</w:t>
            </w:r>
          </w:p>
        </w:tc>
        <w:tc>
          <w:tcPr>
            <w:tcW w:w="1990" w:type="dxa"/>
            <w:vAlign w:val="center"/>
          </w:tcPr>
          <w:p w14:paraId="5EFCB128" w14:textId="77777777" w:rsidR="00174607" w:rsidRPr="009D7DAC" w:rsidRDefault="00174607" w:rsidP="00174607">
            <w:pPr>
              <w:spacing w:before="0" w:after="0"/>
              <w:jc w:val="center"/>
              <w:rPr>
                <w:sz w:val="18"/>
                <w:szCs w:val="18"/>
              </w:rPr>
            </w:pPr>
            <w:r w:rsidRPr="009D7DAC">
              <w:rPr>
                <w:sz w:val="18"/>
                <w:szCs w:val="18"/>
              </w:rPr>
              <w:t>Improperly thawed components</w:t>
            </w:r>
          </w:p>
        </w:tc>
        <w:tc>
          <w:tcPr>
            <w:tcW w:w="3348" w:type="dxa"/>
            <w:vAlign w:val="center"/>
          </w:tcPr>
          <w:p w14:paraId="1F2531D0" w14:textId="77777777" w:rsidR="00174607" w:rsidRPr="009D7DAC" w:rsidRDefault="00174607" w:rsidP="00174607">
            <w:pPr>
              <w:spacing w:before="0" w:after="0"/>
              <w:jc w:val="center"/>
              <w:rPr>
                <w:sz w:val="18"/>
                <w:szCs w:val="18"/>
              </w:rPr>
            </w:pPr>
            <w:r w:rsidRPr="009D7DAC">
              <w:rPr>
                <w:sz w:val="18"/>
                <w:szCs w:val="18"/>
              </w:rPr>
              <w:t>Thaw all components completely and mix gently before use</w:t>
            </w:r>
          </w:p>
        </w:tc>
      </w:tr>
      <w:tr w:rsidR="00174607" w:rsidRPr="009D7DAC" w14:paraId="605BFE2F" w14:textId="77777777" w:rsidTr="00746382">
        <w:trPr>
          <w:trHeight w:val="306"/>
          <w:jc w:val="center"/>
        </w:trPr>
        <w:tc>
          <w:tcPr>
            <w:tcW w:w="1696" w:type="dxa"/>
            <w:vMerge/>
            <w:noWrap/>
            <w:vAlign w:val="center"/>
          </w:tcPr>
          <w:p w14:paraId="751FB150" w14:textId="77777777" w:rsidR="00174607" w:rsidRPr="009D7DAC" w:rsidRDefault="00174607" w:rsidP="00174607">
            <w:pPr>
              <w:spacing w:before="0" w:after="0"/>
              <w:rPr>
                <w:rFonts w:cs="Arial"/>
                <w:color w:val="000000"/>
                <w:sz w:val="18"/>
                <w:szCs w:val="18"/>
                <w:lang w:val="en-GB" w:eastAsia="en-GB"/>
              </w:rPr>
            </w:pPr>
          </w:p>
        </w:tc>
        <w:tc>
          <w:tcPr>
            <w:tcW w:w="1990" w:type="dxa"/>
            <w:vAlign w:val="center"/>
          </w:tcPr>
          <w:p w14:paraId="5BE23030" w14:textId="77777777" w:rsidR="00174607" w:rsidRPr="009D7DAC" w:rsidRDefault="00174607" w:rsidP="00174607">
            <w:pPr>
              <w:spacing w:before="0" w:after="0"/>
              <w:jc w:val="center"/>
              <w:rPr>
                <w:rFonts w:cs="Arial"/>
                <w:color w:val="000000"/>
                <w:sz w:val="18"/>
                <w:szCs w:val="18"/>
                <w:lang w:val="en-GB" w:eastAsia="en-GB"/>
              </w:rPr>
            </w:pPr>
            <w:r w:rsidRPr="009D7DAC">
              <w:rPr>
                <w:sz w:val="18"/>
                <w:szCs w:val="18"/>
              </w:rPr>
              <w:t>Allowing reagents to sit for extended times on ice</w:t>
            </w:r>
          </w:p>
        </w:tc>
        <w:tc>
          <w:tcPr>
            <w:tcW w:w="3348" w:type="dxa"/>
            <w:vAlign w:val="center"/>
          </w:tcPr>
          <w:p w14:paraId="0F5F9175" w14:textId="77777777" w:rsidR="00174607" w:rsidRPr="009D7DAC" w:rsidRDefault="00174607" w:rsidP="00174607">
            <w:pPr>
              <w:spacing w:before="0" w:after="0"/>
              <w:jc w:val="center"/>
              <w:rPr>
                <w:rFonts w:cs="Arial"/>
                <w:color w:val="000000"/>
                <w:sz w:val="18"/>
                <w:szCs w:val="18"/>
                <w:lang w:val="en-GB" w:eastAsia="en-GB"/>
              </w:rPr>
            </w:pPr>
            <w:r w:rsidRPr="009D7DAC">
              <w:rPr>
                <w:sz w:val="18"/>
                <w:szCs w:val="18"/>
              </w:rPr>
              <w:t>Always thaw and prepare fresh reaction mix before use</w:t>
            </w:r>
          </w:p>
        </w:tc>
      </w:tr>
      <w:tr w:rsidR="00174607" w:rsidRPr="009D7DAC" w14:paraId="3EC8961E" w14:textId="77777777" w:rsidTr="00F23F25">
        <w:trPr>
          <w:trHeight w:val="306"/>
          <w:jc w:val="center"/>
        </w:trPr>
        <w:tc>
          <w:tcPr>
            <w:tcW w:w="1696" w:type="dxa"/>
            <w:vMerge/>
            <w:tcBorders>
              <w:bottom w:val="single" w:sz="4" w:space="0" w:color="auto"/>
            </w:tcBorders>
            <w:noWrap/>
            <w:vAlign w:val="center"/>
          </w:tcPr>
          <w:p w14:paraId="44333242" w14:textId="77777777" w:rsidR="00174607" w:rsidRPr="009D7DAC" w:rsidRDefault="00174607" w:rsidP="00174607">
            <w:pPr>
              <w:spacing w:before="0" w:after="0"/>
              <w:rPr>
                <w:rFonts w:cs="Arial"/>
                <w:color w:val="000000"/>
                <w:sz w:val="18"/>
                <w:szCs w:val="18"/>
                <w:lang w:val="en-GB" w:eastAsia="en-GB"/>
              </w:rPr>
            </w:pPr>
          </w:p>
        </w:tc>
        <w:tc>
          <w:tcPr>
            <w:tcW w:w="1990" w:type="dxa"/>
            <w:tcBorders>
              <w:bottom w:val="single" w:sz="4" w:space="0" w:color="auto"/>
            </w:tcBorders>
            <w:vAlign w:val="center"/>
          </w:tcPr>
          <w:p w14:paraId="7B1BD801" w14:textId="77777777" w:rsidR="00174607" w:rsidRPr="009D7DAC" w:rsidRDefault="00174607" w:rsidP="00174607">
            <w:pPr>
              <w:spacing w:before="0" w:after="0"/>
              <w:jc w:val="center"/>
              <w:rPr>
                <w:rFonts w:cs="Arial"/>
                <w:color w:val="000000"/>
                <w:sz w:val="18"/>
                <w:szCs w:val="18"/>
                <w:lang w:val="en-GB" w:eastAsia="en-GB"/>
              </w:rPr>
            </w:pPr>
            <w:r w:rsidRPr="009D7DAC">
              <w:rPr>
                <w:sz w:val="18"/>
                <w:szCs w:val="18"/>
              </w:rPr>
              <w:t>Incorrect incubation times or temperatures</w:t>
            </w:r>
          </w:p>
        </w:tc>
        <w:tc>
          <w:tcPr>
            <w:tcW w:w="3348" w:type="dxa"/>
            <w:tcBorders>
              <w:bottom w:val="single" w:sz="4" w:space="0" w:color="auto"/>
            </w:tcBorders>
            <w:vAlign w:val="center"/>
          </w:tcPr>
          <w:p w14:paraId="763A89E2" w14:textId="77777777" w:rsidR="00174607" w:rsidRPr="009D7DAC" w:rsidRDefault="00174607" w:rsidP="00174607">
            <w:pPr>
              <w:spacing w:before="0" w:after="0"/>
              <w:jc w:val="center"/>
              <w:rPr>
                <w:rFonts w:cs="Arial"/>
                <w:color w:val="000000"/>
                <w:sz w:val="18"/>
                <w:szCs w:val="18"/>
                <w:lang w:val="en-GB" w:eastAsia="en-GB"/>
              </w:rPr>
            </w:pPr>
            <w:r w:rsidRPr="009D7DAC">
              <w:rPr>
                <w:sz w:val="18"/>
                <w:szCs w:val="18"/>
              </w:rPr>
              <w:t>Verify correct incubation times and temperatures in protocol</w:t>
            </w:r>
          </w:p>
        </w:tc>
      </w:tr>
      <w:tr w:rsidR="001F3104" w:rsidRPr="009D7DAC" w14:paraId="625F440D" w14:textId="77777777" w:rsidTr="006A6767">
        <w:trPr>
          <w:trHeight w:val="306"/>
          <w:jc w:val="center"/>
        </w:trPr>
        <w:tc>
          <w:tcPr>
            <w:tcW w:w="1696" w:type="dxa"/>
            <w:vMerge w:val="restart"/>
            <w:noWrap/>
            <w:vAlign w:val="center"/>
          </w:tcPr>
          <w:p w14:paraId="3033CFD8" w14:textId="77777777" w:rsidR="001F3104" w:rsidRPr="009D7DAC" w:rsidRDefault="001F3104" w:rsidP="006A6767">
            <w:pPr>
              <w:spacing w:before="0" w:after="0"/>
              <w:jc w:val="center"/>
              <w:rPr>
                <w:rFonts w:cs="Arial"/>
                <w:b/>
                <w:bCs/>
                <w:sz w:val="18"/>
                <w:szCs w:val="18"/>
                <w:lang w:val="en-GB"/>
              </w:rPr>
            </w:pPr>
          </w:p>
          <w:p w14:paraId="4EB96E3B" w14:textId="77777777" w:rsidR="001F3104" w:rsidRPr="009D7DAC" w:rsidRDefault="001F3104" w:rsidP="006A6767">
            <w:pPr>
              <w:spacing w:before="0" w:after="0"/>
              <w:jc w:val="center"/>
              <w:rPr>
                <w:rFonts w:cs="Arial"/>
                <w:b/>
                <w:bCs/>
                <w:sz w:val="18"/>
                <w:szCs w:val="18"/>
                <w:lang w:val="en-GB"/>
              </w:rPr>
            </w:pPr>
            <w:r w:rsidRPr="009D7DAC">
              <w:rPr>
                <w:rFonts w:cs="Arial"/>
                <w:b/>
                <w:bCs/>
                <w:sz w:val="18"/>
                <w:szCs w:val="18"/>
                <w:lang w:val="en-GB"/>
              </w:rPr>
              <w:t>Unanticipated results</w:t>
            </w:r>
          </w:p>
        </w:tc>
        <w:tc>
          <w:tcPr>
            <w:tcW w:w="1990" w:type="dxa"/>
            <w:vAlign w:val="center"/>
          </w:tcPr>
          <w:p w14:paraId="3AC6A254" w14:textId="77777777" w:rsidR="001F3104" w:rsidRPr="009D7DAC" w:rsidRDefault="001F3104" w:rsidP="006A6767">
            <w:pPr>
              <w:spacing w:before="0" w:after="0"/>
              <w:jc w:val="center"/>
              <w:rPr>
                <w:sz w:val="18"/>
                <w:szCs w:val="18"/>
              </w:rPr>
            </w:pPr>
            <w:r w:rsidRPr="009D7DAC">
              <w:rPr>
                <w:sz w:val="18"/>
                <w:szCs w:val="18"/>
              </w:rPr>
              <w:t>Measured at incorrect wavelength</w:t>
            </w:r>
          </w:p>
        </w:tc>
        <w:tc>
          <w:tcPr>
            <w:tcW w:w="3348" w:type="dxa"/>
            <w:vAlign w:val="center"/>
          </w:tcPr>
          <w:p w14:paraId="714E42A2" w14:textId="77777777" w:rsidR="001F3104" w:rsidRPr="009D7DAC" w:rsidRDefault="001F3104" w:rsidP="006A6767">
            <w:pPr>
              <w:spacing w:before="0" w:after="0"/>
              <w:jc w:val="center"/>
              <w:rPr>
                <w:sz w:val="18"/>
                <w:szCs w:val="18"/>
              </w:rPr>
            </w:pPr>
            <w:r w:rsidRPr="009D7DAC">
              <w:rPr>
                <w:sz w:val="18"/>
                <w:szCs w:val="18"/>
              </w:rPr>
              <w:t>Check equipment and filter setting</w:t>
            </w:r>
          </w:p>
        </w:tc>
      </w:tr>
      <w:tr w:rsidR="001F3104" w:rsidRPr="009D7DAC" w14:paraId="4878C3E8" w14:textId="77777777" w:rsidTr="006A6767">
        <w:trPr>
          <w:trHeight w:val="306"/>
          <w:jc w:val="center"/>
        </w:trPr>
        <w:tc>
          <w:tcPr>
            <w:tcW w:w="1696" w:type="dxa"/>
            <w:vMerge/>
            <w:noWrap/>
            <w:vAlign w:val="center"/>
          </w:tcPr>
          <w:p w14:paraId="7BC282A8" w14:textId="77777777" w:rsidR="001F3104" w:rsidRPr="009D7DAC" w:rsidRDefault="001F3104" w:rsidP="006A6767">
            <w:pPr>
              <w:spacing w:before="0" w:after="0"/>
              <w:rPr>
                <w:rFonts w:cs="Arial"/>
                <w:color w:val="000000"/>
                <w:sz w:val="18"/>
                <w:szCs w:val="18"/>
                <w:lang w:val="en-GB" w:eastAsia="en-GB"/>
              </w:rPr>
            </w:pPr>
          </w:p>
        </w:tc>
        <w:tc>
          <w:tcPr>
            <w:tcW w:w="1990" w:type="dxa"/>
            <w:vAlign w:val="center"/>
          </w:tcPr>
          <w:p w14:paraId="701B625C" w14:textId="77777777" w:rsidR="001F3104" w:rsidRPr="009D7DAC" w:rsidRDefault="001F3104" w:rsidP="006A6767">
            <w:pPr>
              <w:spacing w:before="0" w:after="0"/>
              <w:jc w:val="center"/>
              <w:rPr>
                <w:sz w:val="18"/>
                <w:szCs w:val="18"/>
              </w:rPr>
            </w:pPr>
            <w:r w:rsidRPr="009D7DAC">
              <w:rPr>
                <w:sz w:val="18"/>
                <w:szCs w:val="18"/>
              </w:rPr>
              <w:t>Samples contain interfering substances</w:t>
            </w:r>
          </w:p>
        </w:tc>
        <w:tc>
          <w:tcPr>
            <w:tcW w:w="3348" w:type="dxa"/>
            <w:vAlign w:val="center"/>
          </w:tcPr>
          <w:p w14:paraId="65996306" w14:textId="77777777" w:rsidR="001F3104" w:rsidRPr="009D7DAC" w:rsidRDefault="001F3104" w:rsidP="006A6767">
            <w:pPr>
              <w:spacing w:before="0" w:after="0"/>
              <w:jc w:val="center"/>
              <w:rPr>
                <w:sz w:val="18"/>
                <w:szCs w:val="18"/>
              </w:rPr>
            </w:pPr>
            <w:r w:rsidRPr="009D7DAC">
              <w:rPr>
                <w:sz w:val="18"/>
                <w:szCs w:val="18"/>
              </w:rPr>
              <w:t>Troubleshoot if it interferes with the kit</w:t>
            </w:r>
          </w:p>
        </w:tc>
      </w:tr>
      <w:tr w:rsidR="001F3104" w:rsidRPr="009D7DAC" w14:paraId="2BB57040" w14:textId="77777777" w:rsidTr="006A6767">
        <w:trPr>
          <w:trHeight w:val="306"/>
          <w:jc w:val="center"/>
        </w:trPr>
        <w:tc>
          <w:tcPr>
            <w:tcW w:w="1696" w:type="dxa"/>
            <w:vMerge/>
            <w:noWrap/>
            <w:vAlign w:val="center"/>
          </w:tcPr>
          <w:p w14:paraId="5C00763E" w14:textId="77777777" w:rsidR="001F3104" w:rsidRPr="009D7DAC" w:rsidRDefault="001F3104" w:rsidP="006A6767">
            <w:pPr>
              <w:spacing w:before="0" w:after="0"/>
              <w:rPr>
                <w:rFonts w:cs="Arial"/>
                <w:color w:val="000000"/>
                <w:sz w:val="18"/>
                <w:szCs w:val="18"/>
                <w:lang w:val="en-GB" w:eastAsia="en-GB"/>
              </w:rPr>
            </w:pPr>
          </w:p>
        </w:tc>
        <w:tc>
          <w:tcPr>
            <w:tcW w:w="1990" w:type="dxa"/>
            <w:vAlign w:val="center"/>
          </w:tcPr>
          <w:p w14:paraId="18C515FF" w14:textId="77777777" w:rsidR="001F3104" w:rsidRPr="009D7DAC" w:rsidRDefault="001F3104" w:rsidP="006A6767">
            <w:pPr>
              <w:spacing w:before="0" w:after="0"/>
              <w:jc w:val="center"/>
              <w:rPr>
                <w:sz w:val="18"/>
                <w:szCs w:val="18"/>
              </w:rPr>
            </w:pPr>
            <w:r w:rsidRPr="009D7DAC">
              <w:rPr>
                <w:sz w:val="18"/>
                <w:szCs w:val="18"/>
              </w:rPr>
              <w:t>Sample readings above/ below the linear range</w:t>
            </w:r>
          </w:p>
        </w:tc>
        <w:tc>
          <w:tcPr>
            <w:tcW w:w="3348" w:type="dxa"/>
            <w:vAlign w:val="center"/>
          </w:tcPr>
          <w:p w14:paraId="5BE99992" w14:textId="77777777" w:rsidR="001F3104" w:rsidRPr="009D7DAC" w:rsidRDefault="001F3104" w:rsidP="006A6767">
            <w:pPr>
              <w:spacing w:before="0" w:after="0"/>
              <w:jc w:val="center"/>
              <w:rPr>
                <w:sz w:val="18"/>
                <w:szCs w:val="18"/>
              </w:rPr>
            </w:pPr>
            <w:r w:rsidRPr="009D7DAC">
              <w:rPr>
                <w:sz w:val="18"/>
                <w:szCs w:val="18"/>
              </w:rPr>
              <w:t>Concentrate/ Dilute sample so it is within the linear range</w:t>
            </w:r>
          </w:p>
        </w:tc>
      </w:tr>
    </w:tbl>
    <w:p w14:paraId="6AA0048A" w14:textId="77777777" w:rsidR="001F3104" w:rsidRPr="009D7DAC" w:rsidRDefault="001F3104" w:rsidP="008A2F6E">
      <w:pPr>
        <w:pStyle w:val="1AbcamStandardtext"/>
        <w:rPr>
          <w:lang w:val="en-AU"/>
        </w:rPr>
      </w:pPr>
    </w:p>
    <w:p w14:paraId="17DB124E" w14:textId="77777777" w:rsidR="0079206C" w:rsidRPr="009D7DAC" w:rsidRDefault="0079206C" w:rsidP="001E2DD7">
      <w:pPr>
        <w:pStyle w:val="1Abcamheading"/>
      </w:pPr>
      <w:bookmarkStart w:id="33" w:name="_Toc436213909"/>
      <w:bookmarkStart w:id="34" w:name="_Toc483391135"/>
      <w:r w:rsidRPr="009D7DAC">
        <w:lastRenderedPageBreak/>
        <w:t>FAQs</w:t>
      </w:r>
      <w:bookmarkEnd w:id="33"/>
      <w:bookmarkEnd w:id="34"/>
    </w:p>
    <w:p w14:paraId="4A59EA97" w14:textId="77777777" w:rsidR="00FE4E16" w:rsidRPr="009D7DAC" w:rsidRDefault="00FE4E16" w:rsidP="008A2F6E">
      <w:pPr>
        <w:pStyle w:val="1AbcamStandardtext"/>
        <w:rPr>
          <w:b/>
        </w:rPr>
      </w:pPr>
      <w:r w:rsidRPr="009D7DAC">
        <w:rPr>
          <w:b/>
        </w:rPr>
        <w:t>Q.</w:t>
      </w:r>
      <w:r w:rsidR="004B718F" w:rsidRPr="009D7DAC">
        <w:rPr>
          <w:b/>
        </w:rPr>
        <w:t xml:space="preserve"> </w:t>
      </w:r>
      <w:r w:rsidR="00174607">
        <w:rPr>
          <w:b/>
        </w:rPr>
        <w:t>I have used your product twice but the readings I get from the collagenase positive control are different. What is the problem</w:t>
      </w:r>
      <w:r w:rsidRPr="009D7DAC">
        <w:rPr>
          <w:b/>
        </w:rPr>
        <w:t>?</w:t>
      </w:r>
    </w:p>
    <w:p w14:paraId="76897BCB" w14:textId="4ED050B6" w:rsidR="00FE4E16" w:rsidRDefault="00FE4E16" w:rsidP="008A2F6E">
      <w:pPr>
        <w:pStyle w:val="1AbcamStandardtext"/>
      </w:pPr>
      <w:r w:rsidRPr="009D7DAC">
        <w:t xml:space="preserve">A. </w:t>
      </w:r>
      <w:r w:rsidR="005D3D07">
        <w:t xml:space="preserve">The collagenase provided in the kit as positive control is an active recombinant enzyme, and its activity might be different with each production batch. Regardless of its activity, we provide the same amount so that you don’t have change the procedure. However, it is very likely that the enzyme activity will vary from batch to batch. </w:t>
      </w:r>
    </w:p>
    <w:p w14:paraId="135F0BE4" w14:textId="77777777" w:rsidR="005D3D07" w:rsidRPr="009D7DAC" w:rsidRDefault="005D3D07" w:rsidP="008A2F6E">
      <w:pPr>
        <w:pStyle w:val="1AbcamStandardtext"/>
      </w:pPr>
      <w:r>
        <w:t>Regardless of the specific activity of each collagenase batch, you should see high absorbance on the positive control wells and very low absorbance on the inhibitor control wells.</w:t>
      </w:r>
    </w:p>
    <w:p w14:paraId="4057E818" w14:textId="77777777" w:rsidR="008A2F6E" w:rsidRPr="009D7DAC" w:rsidRDefault="008A2F6E" w:rsidP="008A2F6E">
      <w:pPr>
        <w:pStyle w:val="1AbcamStandardtext"/>
      </w:pPr>
    </w:p>
    <w:p w14:paraId="076FB863" w14:textId="77777777" w:rsidR="00FE4E16" w:rsidRPr="009D7DAC" w:rsidRDefault="00FE4E16" w:rsidP="008A2F6E">
      <w:pPr>
        <w:pStyle w:val="1AbcamStandardtext"/>
        <w:rPr>
          <w:b/>
        </w:rPr>
      </w:pPr>
      <w:r w:rsidRPr="009D7DAC">
        <w:rPr>
          <w:b/>
        </w:rPr>
        <w:t xml:space="preserve">Q. </w:t>
      </w:r>
      <w:r w:rsidR="00174607">
        <w:rPr>
          <w:b/>
        </w:rPr>
        <w:t>What can’t I use your assay to measure mammalian collagenase activity?</w:t>
      </w:r>
    </w:p>
    <w:p w14:paraId="5D538283" w14:textId="5A8B5B9F" w:rsidR="00FE4E16" w:rsidRPr="009D7DAC" w:rsidRDefault="00FE4E16" w:rsidP="008A2F6E">
      <w:pPr>
        <w:pStyle w:val="1AbcamStandardtext"/>
      </w:pPr>
      <w:r w:rsidRPr="009D7DAC">
        <w:t>A.</w:t>
      </w:r>
      <w:r w:rsidR="005D3D07">
        <w:t xml:space="preserve"> Bacterial and vertebrate collagenases have different substrate specificity requirements. The substrate used in this assay, FALGPA, is specific for bacterial collagenase and won’t be efficiently converted by vertebrate (and therefore, mammalian) collagenases.</w:t>
      </w:r>
    </w:p>
    <w:p w14:paraId="6BF87F2B" w14:textId="50557E09" w:rsidR="00A137DC" w:rsidRPr="00517873" w:rsidRDefault="00FE4E16" w:rsidP="00E83F60">
      <w:pPr>
        <w:pStyle w:val="1Abcamheading"/>
        <w:spacing w:before="0" w:after="0"/>
        <w:rPr>
          <w:rFonts w:cs="Calibri"/>
        </w:rPr>
      </w:pPr>
      <w:bookmarkStart w:id="35" w:name="_Toc483391136"/>
      <w:r w:rsidRPr="009D7DAC">
        <w:t>Note</w:t>
      </w:r>
      <w:bookmarkEnd w:id="35"/>
      <w:r w:rsidR="00517873">
        <w:t>s</w:t>
      </w:r>
    </w:p>
    <w:p w14:paraId="4F998324" w14:textId="4F48E5E0" w:rsidR="00A137DC" w:rsidRDefault="00A137DC" w:rsidP="00207C2A">
      <w:pPr>
        <w:pStyle w:val="NormalWeb"/>
        <w:spacing w:before="0" w:beforeAutospacing="0" w:after="0" w:afterAutospacing="0"/>
        <w:rPr>
          <w:rFonts w:ascii="Century Gothic" w:hAnsi="Century Gothic" w:cs="Calibri"/>
          <w:b/>
          <w:bCs/>
          <w:lang w:val="en-US"/>
        </w:rPr>
      </w:pPr>
    </w:p>
    <w:p w14:paraId="3AA7AE7F" w14:textId="4DDE1C19" w:rsidR="00A137DC" w:rsidRDefault="00A137DC" w:rsidP="00207C2A">
      <w:pPr>
        <w:pStyle w:val="NormalWeb"/>
        <w:spacing w:before="0" w:beforeAutospacing="0" w:after="0" w:afterAutospacing="0"/>
        <w:rPr>
          <w:rFonts w:ascii="Century Gothic" w:hAnsi="Century Gothic" w:cs="Calibri"/>
          <w:b/>
          <w:bCs/>
          <w:lang w:val="en-US"/>
        </w:rPr>
      </w:pPr>
    </w:p>
    <w:p w14:paraId="5CE8BC61" w14:textId="678FB226" w:rsidR="00A137DC" w:rsidRDefault="00A137DC" w:rsidP="00207C2A">
      <w:pPr>
        <w:pStyle w:val="NormalWeb"/>
        <w:spacing w:before="0" w:beforeAutospacing="0" w:after="0" w:afterAutospacing="0"/>
        <w:rPr>
          <w:rFonts w:ascii="Century Gothic" w:hAnsi="Century Gothic" w:cs="Calibri"/>
          <w:b/>
          <w:bCs/>
          <w:lang w:val="en-US"/>
        </w:rPr>
      </w:pPr>
    </w:p>
    <w:p w14:paraId="238205B7" w14:textId="77777777" w:rsidR="00A137DC" w:rsidRDefault="00A137DC" w:rsidP="00207C2A">
      <w:pPr>
        <w:pStyle w:val="NormalWeb"/>
        <w:spacing w:before="0" w:beforeAutospacing="0" w:after="0" w:afterAutospacing="0"/>
        <w:rPr>
          <w:rFonts w:ascii="Century Gothic" w:hAnsi="Century Gothic" w:cs="Calibri"/>
          <w:b/>
          <w:bCs/>
          <w:lang w:val="en-US"/>
        </w:rPr>
      </w:pPr>
    </w:p>
    <w:p w14:paraId="3819A5FF" w14:textId="77777777" w:rsidR="00207C2A" w:rsidRDefault="00207C2A" w:rsidP="00207C2A">
      <w:pPr>
        <w:pStyle w:val="NormalWeb"/>
        <w:spacing w:before="0" w:beforeAutospacing="0" w:after="0" w:afterAutospacing="0"/>
        <w:rPr>
          <w:rFonts w:ascii="Century Gothic" w:hAnsi="Century Gothic" w:cs="Calibri"/>
          <w:b/>
          <w:bCs/>
          <w:lang w:val="en-US"/>
        </w:rPr>
      </w:pPr>
    </w:p>
    <w:p w14:paraId="23002509" w14:textId="77777777" w:rsidR="00207C2A" w:rsidRDefault="00207C2A" w:rsidP="00207C2A">
      <w:pPr>
        <w:pStyle w:val="NormalWeb"/>
        <w:spacing w:before="0" w:beforeAutospacing="0" w:after="0" w:afterAutospacing="0"/>
        <w:rPr>
          <w:rFonts w:ascii="Century Gothic" w:hAnsi="Century Gothic" w:cs="Calibri"/>
          <w:b/>
          <w:bCs/>
          <w:lang w:val="en-US"/>
        </w:rPr>
      </w:pPr>
    </w:p>
    <w:p w14:paraId="1FD403E3" w14:textId="4B01E6CD" w:rsidR="00207C2A" w:rsidRDefault="00207C2A" w:rsidP="00207C2A">
      <w:pPr>
        <w:pStyle w:val="NormalWeb"/>
        <w:spacing w:before="0" w:beforeAutospacing="0" w:after="0" w:afterAutospacing="0"/>
        <w:rPr>
          <w:rFonts w:ascii="Century Gothic" w:hAnsi="Century Gothic" w:cs="Calibri"/>
          <w:lang w:val="en-US"/>
        </w:rPr>
      </w:pPr>
      <w:r>
        <w:rPr>
          <w:rFonts w:ascii="Century Gothic" w:hAnsi="Century Gothic" w:cs="Calibri"/>
          <w:b/>
          <w:bCs/>
          <w:lang w:val="en-US"/>
        </w:rPr>
        <w:t>Technical Support</w:t>
      </w:r>
    </w:p>
    <w:p w14:paraId="23A5E50C" w14:textId="28FDF0F9" w:rsidR="00207C2A" w:rsidRDefault="00207C2A" w:rsidP="00207C2A">
      <w:pPr>
        <w:pStyle w:val="NormalWeb"/>
        <w:spacing w:before="0" w:beforeAutospacing="0" w:after="0" w:afterAutospacing="0"/>
        <w:rPr>
          <w:rFonts w:ascii="Century Gothic" w:hAnsi="Century Gothic" w:cs="Calibri"/>
          <w:sz w:val="18"/>
          <w:szCs w:val="18"/>
          <w:lang w:val="en-US"/>
        </w:rPr>
      </w:pPr>
      <w:r>
        <w:rPr>
          <w:rFonts w:ascii="Century Gothic" w:hAnsi="Century Gothic" w:cs="Calibri"/>
          <w:sz w:val="18"/>
          <w:szCs w:val="18"/>
          <w:lang w:val="en-US"/>
        </w:rPr>
        <w:t>Copyright © 202</w:t>
      </w:r>
      <w:r w:rsidR="00A137DC">
        <w:rPr>
          <w:rFonts w:ascii="Century Gothic" w:hAnsi="Century Gothic" w:cs="Calibri"/>
          <w:sz w:val="18"/>
          <w:szCs w:val="18"/>
          <w:lang w:val="en-US"/>
        </w:rPr>
        <w:t>3</w:t>
      </w:r>
      <w:r>
        <w:rPr>
          <w:rFonts w:ascii="Century Gothic" w:hAnsi="Century Gothic" w:cs="Calibri"/>
          <w:sz w:val="18"/>
          <w:szCs w:val="18"/>
          <w:lang w:val="en-US"/>
        </w:rPr>
        <w:t xml:space="preserve"> Abcam. All Rights Reserved. The Abcam logo is a registered trademark. All information / detail is correct at time of going to print.</w:t>
      </w:r>
    </w:p>
    <w:p w14:paraId="2E50BF13" w14:textId="77777777" w:rsidR="00207C2A" w:rsidRDefault="00207C2A" w:rsidP="00207C2A">
      <w:pPr>
        <w:pStyle w:val="NormalWeb"/>
        <w:spacing w:before="240" w:beforeAutospacing="0" w:after="0" w:afterAutospacing="0"/>
        <w:rPr>
          <w:rFonts w:ascii="Century Gothic" w:hAnsi="Century Gothic" w:cs="Calibri"/>
          <w:sz w:val="18"/>
          <w:szCs w:val="18"/>
          <w:lang w:val="en-US"/>
        </w:rPr>
      </w:pPr>
      <w:r>
        <w:rPr>
          <w:rFonts w:ascii="Century Gothic" w:hAnsi="Century Gothic" w:cs="Calibri"/>
          <w:b/>
          <w:bCs/>
          <w:sz w:val="18"/>
          <w:szCs w:val="18"/>
          <w:lang w:val="en-US"/>
        </w:rPr>
        <w:t>For all technical or commercial enquiries please go to:</w:t>
      </w:r>
    </w:p>
    <w:p w14:paraId="6ABEFAD7" w14:textId="77777777" w:rsidR="00207C2A" w:rsidRPr="00207C2A" w:rsidRDefault="00517873" w:rsidP="00207C2A">
      <w:pPr>
        <w:pStyle w:val="NormalWeb"/>
        <w:spacing w:before="240" w:beforeAutospacing="0" w:after="0" w:afterAutospacing="0"/>
        <w:rPr>
          <w:rFonts w:ascii="Calibri" w:hAnsi="Calibri" w:cs="Calibri"/>
          <w:color w:val="000000"/>
          <w:sz w:val="18"/>
          <w:szCs w:val="18"/>
          <w:lang w:val="it-IT"/>
        </w:rPr>
      </w:pPr>
      <w:hyperlink r:id="rId18" w:history="1">
        <w:r w:rsidR="00207C2A" w:rsidRPr="00207C2A">
          <w:rPr>
            <w:rStyle w:val="Hyperlink"/>
            <w:rFonts w:ascii="Century Gothic" w:hAnsi="Century Gothic" w:cs="Calibri"/>
            <w:sz w:val="18"/>
            <w:szCs w:val="18"/>
            <w:lang w:val="it-IT"/>
          </w:rPr>
          <w:t>www.abcam.com/contactus</w:t>
        </w:r>
      </w:hyperlink>
    </w:p>
    <w:p w14:paraId="3BA9FA20" w14:textId="77777777" w:rsidR="00207C2A" w:rsidRPr="00207C2A" w:rsidRDefault="00517873" w:rsidP="00207C2A">
      <w:pPr>
        <w:pStyle w:val="NormalWeb"/>
        <w:spacing w:before="240" w:beforeAutospacing="0" w:after="0" w:afterAutospacing="0"/>
        <w:rPr>
          <w:rFonts w:ascii="Calibri" w:hAnsi="Calibri" w:cs="Calibri"/>
          <w:color w:val="000000"/>
          <w:sz w:val="18"/>
          <w:szCs w:val="18"/>
          <w:lang w:val="it-IT"/>
        </w:rPr>
      </w:pPr>
      <w:hyperlink r:id="rId19" w:history="1">
        <w:r w:rsidR="00207C2A" w:rsidRPr="00207C2A">
          <w:rPr>
            <w:rStyle w:val="Hyperlink"/>
            <w:rFonts w:ascii="Century Gothic" w:hAnsi="Century Gothic" w:cs="Calibri"/>
            <w:sz w:val="18"/>
            <w:szCs w:val="18"/>
            <w:lang w:val="it-IT"/>
          </w:rPr>
          <w:t>www.abcam.cn/contactus</w:t>
        </w:r>
      </w:hyperlink>
      <w:r w:rsidR="00207C2A" w:rsidRPr="00207C2A">
        <w:rPr>
          <w:rFonts w:ascii="Century Gothic" w:hAnsi="Century Gothic" w:cs="Calibri"/>
          <w:color w:val="000000"/>
          <w:sz w:val="18"/>
          <w:szCs w:val="18"/>
          <w:lang w:val="it-IT"/>
        </w:rPr>
        <w:t xml:space="preserve"> (China)</w:t>
      </w:r>
    </w:p>
    <w:p w14:paraId="05C19532" w14:textId="326CBEC3" w:rsidR="00043E6C" w:rsidRPr="00207C2A" w:rsidRDefault="00517873" w:rsidP="00207C2A">
      <w:pPr>
        <w:pStyle w:val="NormalWeb"/>
        <w:spacing w:before="240" w:beforeAutospacing="0" w:after="0" w:afterAutospacing="0"/>
        <w:rPr>
          <w:rFonts w:ascii="Calibri" w:hAnsi="Calibri" w:cs="Calibri"/>
          <w:color w:val="000000"/>
          <w:sz w:val="18"/>
          <w:szCs w:val="18"/>
          <w:lang w:val="fr-FR"/>
        </w:rPr>
      </w:pPr>
      <w:hyperlink r:id="rId20" w:history="1">
        <w:r w:rsidR="00207C2A" w:rsidRPr="00207C2A">
          <w:rPr>
            <w:rStyle w:val="Hyperlink"/>
            <w:rFonts w:ascii="Century Gothic" w:hAnsi="Century Gothic" w:cs="Calibri"/>
            <w:sz w:val="18"/>
            <w:szCs w:val="18"/>
            <w:lang w:val="fr-FR"/>
          </w:rPr>
          <w:t>www.abcam.co.jp/contactus</w:t>
        </w:r>
      </w:hyperlink>
      <w:r w:rsidR="00207C2A" w:rsidRPr="00207C2A">
        <w:rPr>
          <w:rFonts w:ascii="Century Gothic" w:hAnsi="Century Gothic" w:cs="Calibri"/>
          <w:color w:val="000000"/>
          <w:sz w:val="18"/>
          <w:szCs w:val="18"/>
          <w:lang w:val="fr-FR"/>
        </w:rPr>
        <w:t xml:space="preserve"> (Japan)</w:t>
      </w:r>
    </w:p>
    <w:sectPr w:rsidR="00043E6C" w:rsidRPr="00207C2A" w:rsidSect="00355DF6">
      <w:footerReference w:type="default" r:id="rId21"/>
      <w:footerReference w:type="first" r:id="rId22"/>
      <w:pgSz w:w="8400" w:h="11900"/>
      <w:pgMar w:top="737" w:right="737" w:bottom="737" w:left="1021"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7A019" w14:textId="77777777" w:rsidR="00266BD8" w:rsidRDefault="00266BD8" w:rsidP="00DC1372">
      <w:r>
        <w:separator/>
      </w:r>
    </w:p>
    <w:p w14:paraId="7715A836" w14:textId="77777777" w:rsidR="00266BD8" w:rsidRDefault="00266BD8"/>
    <w:p w14:paraId="14E30440" w14:textId="77777777" w:rsidR="00266BD8" w:rsidRDefault="00266BD8"/>
  </w:endnote>
  <w:endnote w:type="continuationSeparator" w:id="0">
    <w:p w14:paraId="3D1F3ADD" w14:textId="77777777" w:rsidR="00266BD8" w:rsidRDefault="00266BD8" w:rsidP="00DC1372">
      <w:r>
        <w:continuationSeparator/>
      </w:r>
    </w:p>
    <w:p w14:paraId="722209F9" w14:textId="77777777" w:rsidR="00266BD8" w:rsidRDefault="00266BD8"/>
    <w:p w14:paraId="1EE57F8F" w14:textId="77777777" w:rsidR="00266BD8" w:rsidRDefault="00266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0A729" w14:textId="77777777" w:rsidR="006C3E13" w:rsidRDefault="006C3E13"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050984B9" w14:textId="77777777" w:rsidR="006C3E13" w:rsidRDefault="006C3E13" w:rsidP="00DC1372">
    <w:pPr>
      <w:pStyle w:val="Footer"/>
      <w:ind w:right="360"/>
    </w:pPr>
  </w:p>
  <w:p w14:paraId="593562DB" w14:textId="77777777" w:rsidR="006C3E13" w:rsidRDefault="006C3E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9A81B" w14:textId="04805FC8" w:rsidR="006C3E13" w:rsidRPr="003B15FA" w:rsidRDefault="006C3E13" w:rsidP="003B15FA">
    <w:pPr>
      <w:pStyle w:val="Footer"/>
    </w:pPr>
    <w:r w:rsidRPr="006D4E00">
      <w:rPr>
        <w:sz w:val="16"/>
        <w:szCs w:val="16"/>
      </w:rPr>
      <w:t>Copyright © 20</w:t>
    </w:r>
    <w:r w:rsidR="00F904F2">
      <w:rPr>
        <w:sz w:val="16"/>
        <w:szCs w:val="16"/>
      </w:rPr>
      <w:t>2</w:t>
    </w:r>
    <w:r w:rsidR="00A137DC">
      <w:rPr>
        <w:sz w:val="16"/>
        <w:szCs w:val="16"/>
      </w:rPr>
      <w:t>3</w:t>
    </w:r>
    <w:r w:rsidRPr="006D4E00">
      <w:rPr>
        <w:sz w:val="16"/>
        <w:szCs w:val="16"/>
      </w:rPr>
      <w:t xml:space="preserve"> Abcam. All rights </w:t>
    </w:r>
    <w:proofErr w:type="gramStart"/>
    <w:r w:rsidRPr="006D4E00">
      <w:rPr>
        <w:sz w:val="16"/>
        <w:szCs w:val="16"/>
      </w:rPr>
      <w:t>reserved</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CC04" w14:textId="77777777" w:rsidR="006C3E13" w:rsidRPr="00471BB0" w:rsidRDefault="006C3E13" w:rsidP="00471BB0">
    <w:pPr>
      <w:pStyle w:val="Footer"/>
    </w:pPr>
    <w:r w:rsidRPr="006D4E00">
      <w:rPr>
        <w:sz w:val="16"/>
        <w:szCs w:val="16"/>
      </w:rPr>
      <w:t xml:space="preserve">Copyright © 2016 Abcam. All rights </w:t>
    </w:r>
    <w:proofErr w:type="gramStart"/>
    <w:r w:rsidRPr="006D4E00">
      <w:rPr>
        <w:sz w:val="16"/>
        <w:szCs w:val="16"/>
      </w:rPr>
      <w:t>reserved</w:t>
    </w:r>
    <w:proofErr w:type="gram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7EA4" w14:textId="5DF4CC16" w:rsidR="006C3E13" w:rsidRPr="00F904F2" w:rsidRDefault="006C3E13" w:rsidP="001F3104">
    <w:pPr>
      <w:pStyle w:val="Footer"/>
      <w:rPr>
        <w:sz w:val="16"/>
        <w:szCs w:val="16"/>
      </w:rPr>
    </w:pPr>
    <w:r w:rsidRPr="006D4E00">
      <w:rPr>
        <w:sz w:val="16"/>
        <w:szCs w:val="16"/>
      </w:rPr>
      <w:t>C</w:t>
    </w:r>
    <w:r>
      <w:rPr>
        <w:sz w:val="16"/>
        <w:szCs w:val="16"/>
      </w:rPr>
      <w:t xml:space="preserve">opyright © </w:t>
    </w:r>
    <w:r w:rsidR="00F904F2">
      <w:rPr>
        <w:sz w:val="16"/>
        <w:szCs w:val="16"/>
      </w:rPr>
      <w:t>202</w:t>
    </w:r>
    <w:r w:rsidR="00A137DC">
      <w:rPr>
        <w:sz w:val="16"/>
        <w:szCs w:val="16"/>
      </w:rPr>
      <w:t>3</w:t>
    </w:r>
    <w:r w:rsidRPr="006D4E00">
      <w:rPr>
        <w:sz w:val="16"/>
        <w:szCs w:val="16"/>
      </w:rPr>
      <w:t xml:space="preserve"> Abcam. All rights </w:t>
    </w:r>
    <w:proofErr w:type="gramStart"/>
    <w:r w:rsidRPr="006D4E00">
      <w:rPr>
        <w:sz w:val="16"/>
        <w:szCs w:val="16"/>
      </w:rPr>
      <w:t>reserved</w:t>
    </w:r>
    <w:proofErr w:type="gramEnd"/>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A8AED" w14:textId="77777777" w:rsidR="006C3E13" w:rsidRPr="00471BB0" w:rsidRDefault="006C3E13" w:rsidP="00471BB0">
    <w:pPr>
      <w:pStyle w:val="Footer"/>
    </w:pPr>
    <w:r w:rsidRPr="006D4E00">
      <w:rPr>
        <w:sz w:val="16"/>
        <w:szCs w:val="16"/>
      </w:rPr>
      <w:t>ab83355 ATP Assay Kit</w:t>
    </w:r>
    <w:r>
      <w:tab/>
    </w:r>
    <w:r>
      <w:tab/>
    </w:r>
    <w:sdt>
      <w:sdtPr>
        <w:id w:val="-413865683"/>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1744E" w14:textId="77777777" w:rsidR="00266BD8" w:rsidRDefault="00266BD8" w:rsidP="00DC1372">
      <w:r>
        <w:separator/>
      </w:r>
    </w:p>
    <w:p w14:paraId="7EA7D31C" w14:textId="77777777" w:rsidR="00266BD8" w:rsidRDefault="00266BD8"/>
    <w:p w14:paraId="075AE644" w14:textId="77777777" w:rsidR="00266BD8" w:rsidRDefault="00266BD8"/>
  </w:footnote>
  <w:footnote w:type="continuationSeparator" w:id="0">
    <w:p w14:paraId="54971E50" w14:textId="77777777" w:rsidR="00266BD8" w:rsidRDefault="00266BD8" w:rsidP="00DC1372">
      <w:r>
        <w:continuationSeparator/>
      </w:r>
    </w:p>
    <w:p w14:paraId="4472C73E" w14:textId="77777777" w:rsidR="00266BD8" w:rsidRDefault="00266BD8"/>
    <w:p w14:paraId="025269BF" w14:textId="77777777" w:rsidR="00266BD8" w:rsidRDefault="00266B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CDD1" w14:textId="77777777" w:rsidR="006C3E13" w:rsidRDefault="00517873">
    <w:pPr>
      <w:pStyle w:val="Header"/>
    </w:pPr>
    <w:r>
      <w:rPr>
        <w:noProof/>
      </w:rPr>
      <w:pict w14:anchorId="34E61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46EFC416" w14:textId="77777777" w:rsidR="006C3E13" w:rsidRDefault="006C3E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964EF" w14:textId="77777777" w:rsidR="006C3E13" w:rsidRDefault="006C3E13"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3F0BE7"/>
    <w:multiLevelType w:val="hybridMultilevel"/>
    <w:tmpl w:val="E69A6470"/>
    <w:lvl w:ilvl="0" w:tplc="06CC042A">
      <w:start w:val="1"/>
      <w:numFmt w:val="decimal"/>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5" w15:restartNumberingAfterBreak="0">
    <w:nsid w:val="0F6960F3"/>
    <w:multiLevelType w:val="hybridMultilevel"/>
    <w:tmpl w:val="3BAC808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6"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2B41D9"/>
    <w:multiLevelType w:val="hybridMultilevel"/>
    <w:tmpl w:val="9B2EC604"/>
    <w:lvl w:ilvl="0" w:tplc="1BD0475A">
      <w:start w:val="1"/>
      <w:numFmt w:val="bullet"/>
      <w:pStyle w:val="1AbcamNotetex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A1B4E"/>
    <w:multiLevelType w:val="hybridMultilevel"/>
    <w:tmpl w:val="4CE8DB4C"/>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22DF9"/>
    <w:multiLevelType w:val="multilevel"/>
    <w:tmpl w:val="5254CE42"/>
    <w:lvl w:ilvl="0">
      <w:start w:val="12"/>
      <w:numFmt w:val="decimal"/>
      <w:lvlText w:val="%1"/>
      <w:lvlJc w:val="left"/>
      <w:pPr>
        <w:ind w:left="375" w:hanging="375"/>
      </w:pPr>
      <w:rPr>
        <w:rFonts w:hint="default"/>
      </w:rPr>
    </w:lvl>
    <w:lvl w:ilvl="1">
      <w:start w:val="1"/>
      <w:numFmt w:val="decimal"/>
      <w:lvlText w:val="13.%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99E3ECE"/>
    <w:multiLevelType w:val="multilevel"/>
    <w:tmpl w:val="69EE35B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535BA2"/>
    <w:multiLevelType w:val="hybridMultilevel"/>
    <w:tmpl w:val="4B8A4BE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5"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04103"/>
    <w:multiLevelType w:val="hybridMultilevel"/>
    <w:tmpl w:val="A5DA3236"/>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7"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8"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9" w15:restartNumberingAfterBreak="0">
    <w:nsid w:val="4D2D0517"/>
    <w:multiLevelType w:val="hybridMultilevel"/>
    <w:tmpl w:val="0BF882F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0" w15:restartNumberingAfterBreak="0">
    <w:nsid w:val="4EA558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51117C"/>
    <w:multiLevelType w:val="multilevel"/>
    <w:tmpl w:val="4EA69BF6"/>
    <w:lvl w:ilvl="0">
      <w:start w:val="12"/>
      <w:numFmt w:val="decimal"/>
      <w:lvlText w:val="%1"/>
      <w:lvlJc w:val="left"/>
      <w:pPr>
        <w:ind w:left="375" w:hanging="375"/>
      </w:pPr>
      <w:rPr>
        <w:rFonts w:hint="default"/>
      </w:rPr>
    </w:lvl>
    <w:lvl w:ilvl="1">
      <w:start w:val="1"/>
      <w:numFmt w:val="decimal"/>
      <w:lvlText w:val="12.%2"/>
      <w:lvlJc w:val="left"/>
      <w:pPr>
        <w:ind w:left="375" w:hanging="375"/>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7E6017"/>
    <w:multiLevelType w:val="hybridMultilevel"/>
    <w:tmpl w:val="32927B8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3" w15:restartNumberingAfterBreak="0">
    <w:nsid w:val="5BF22E85"/>
    <w:multiLevelType w:val="multilevel"/>
    <w:tmpl w:val="78ACE0E4"/>
    <w:lvl w:ilvl="0">
      <w:start w:val="1"/>
      <w:numFmt w:val="decimal"/>
      <w:pStyle w:val="1Abcamheading"/>
      <w:lvlText w:val="%1."/>
      <w:lvlJc w:val="left"/>
      <w:pPr>
        <w:ind w:left="360" w:hanging="360"/>
      </w:pPr>
      <w:rPr>
        <w:rFonts w:ascii="Century Gothic" w:hAnsi="Century Gothic" w:hint="default"/>
      </w:rPr>
    </w:lvl>
    <w:lvl w:ilvl="1">
      <w:start w:val="1"/>
      <w:numFmt w:val="decimal"/>
      <w:pStyle w:val="11Abcam"/>
      <w:lvlText w:val="%1.%2"/>
      <w:lvlJc w:val="left"/>
      <w:pPr>
        <w:tabs>
          <w:tab w:val="num" w:pos="0"/>
        </w:tabs>
        <w:ind w:left="567" w:hanging="567"/>
      </w:pPr>
      <w:rPr>
        <w:rFonts w:hint="default"/>
        <w:b/>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742E3B"/>
    <w:multiLevelType w:val="hybridMultilevel"/>
    <w:tmpl w:val="A0B2745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5"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6"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num w:numId="1" w16cid:durableId="1182281116">
    <w:abstractNumId w:val="1"/>
  </w:num>
  <w:num w:numId="2" w16cid:durableId="484392339">
    <w:abstractNumId w:val="15"/>
  </w:num>
  <w:num w:numId="3" w16cid:durableId="129831040">
    <w:abstractNumId w:val="11"/>
  </w:num>
  <w:num w:numId="4" w16cid:durableId="206069700">
    <w:abstractNumId w:val="12"/>
  </w:num>
  <w:num w:numId="5" w16cid:durableId="1767775027">
    <w:abstractNumId w:val="2"/>
  </w:num>
  <w:num w:numId="6" w16cid:durableId="576937162">
    <w:abstractNumId w:val="9"/>
  </w:num>
  <w:num w:numId="7" w16cid:durableId="360327452">
    <w:abstractNumId w:val="5"/>
  </w:num>
  <w:num w:numId="8" w16cid:durableId="1737435740">
    <w:abstractNumId w:val="25"/>
  </w:num>
  <w:num w:numId="9" w16cid:durableId="1067218899">
    <w:abstractNumId w:val="27"/>
  </w:num>
  <w:num w:numId="10" w16cid:durableId="1612393160">
    <w:abstractNumId w:val="19"/>
  </w:num>
  <w:num w:numId="11" w16cid:durableId="1445343933">
    <w:abstractNumId w:val="16"/>
  </w:num>
  <w:num w:numId="12" w16cid:durableId="2002616082">
    <w:abstractNumId w:val="18"/>
  </w:num>
  <w:num w:numId="13" w16cid:durableId="1298562455">
    <w:abstractNumId w:val="8"/>
  </w:num>
  <w:num w:numId="14" w16cid:durableId="1048411207">
    <w:abstractNumId w:val="22"/>
  </w:num>
  <w:num w:numId="15" w16cid:durableId="1723363293">
    <w:abstractNumId w:val="13"/>
  </w:num>
  <w:num w:numId="16" w16cid:durableId="58787893">
    <w:abstractNumId w:val="17"/>
  </w:num>
  <w:num w:numId="17" w16cid:durableId="1399478240">
    <w:abstractNumId w:val="14"/>
  </w:num>
  <w:num w:numId="18" w16cid:durableId="553585230">
    <w:abstractNumId w:val="24"/>
  </w:num>
  <w:num w:numId="19" w16cid:durableId="690381189">
    <w:abstractNumId w:val="23"/>
  </w:num>
  <w:num w:numId="20" w16cid:durableId="1306592773">
    <w:abstractNumId w:val="21"/>
  </w:num>
  <w:num w:numId="21" w16cid:durableId="1336764495">
    <w:abstractNumId w:val="10"/>
  </w:num>
  <w:num w:numId="22" w16cid:durableId="344211409">
    <w:abstractNumId w:val="7"/>
  </w:num>
  <w:num w:numId="23" w16cid:durableId="670912616">
    <w:abstractNumId w:val="6"/>
  </w:num>
  <w:num w:numId="24" w16cid:durableId="1147014433">
    <w:abstractNumId w:val="26"/>
  </w:num>
  <w:num w:numId="25" w16cid:durableId="668557055">
    <w:abstractNumId w:val="4"/>
  </w:num>
  <w:num w:numId="26" w16cid:durableId="334769260">
    <w:abstractNumId w:val="3"/>
  </w:num>
  <w:num w:numId="27" w16cid:durableId="318995670">
    <w:abstractNumId w:val="20"/>
  </w:num>
  <w:num w:numId="28" w16cid:durableId="1487283305">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DAC"/>
    <w:rsid w:val="00000557"/>
    <w:rsid w:val="00007205"/>
    <w:rsid w:val="0001085A"/>
    <w:rsid w:val="00013984"/>
    <w:rsid w:val="00013D0A"/>
    <w:rsid w:val="00014148"/>
    <w:rsid w:val="0002579F"/>
    <w:rsid w:val="00043E6C"/>
    <w:rsid w:val="000519C2"/>
    <w:rsid w:val="00052D70"/>
    <w:rsid w:val="000732B7"/>
    <w:rsid w:val="000740F7"/>
    <w:rsid w:val="0009101B"/>
    <w:rsid w:val="000B7DFC"/>
    <w:rsid w:val="000C46A1"/>
    <w:rsid w:val="000D5A13"/>
    <w:rsid w:val="000E1B75"/>
    <w:rsid w:val="000E4FA8"/>
    <w:rsid w:val="000F0173"/>
    <w:rsid w:val="00116EC6"/>
    <w:rsid w:val="001326E7"/>
    <w:rsid w:val="00134B2D"/>
    <w:rsid w:val="001352EB"/>
    <w:rsid w:val="00146054"/>
    <w:rsid w:val="00147FFC"/>
    <w:rsid w:val="001560CB"/>
    <w:rsid w:val="00174607"/>
    <w:rsid w:val="00174FD5"/>
    <w:rsid w:val="00176175"/>
    <w:rsid w:val="0018707A"/>
    <w:rsid w:val="00187415"/>
    <w:rsid w:val="001879A9"/>
    <w:rsid w:val="00194ED9"/>
    <w:rsid w:val="001A4833"/>
    <w:rsid w:val="001A4A94"/>
    <w:rsid w:val="001B583F"/>
    <w:rsid w:val="001C6CF5"/>
    <w:rsid w:val="001C766D"/>
    <w:rsid w:val="001C766F"/>
    <w:rsid w:val="001E2DD7"/>
    <w:rsid w:val="001E6D23"/>
    <w:rsid w:val="001F3104"/>
    <w:rsid w:val="001F46D1"/>
    <w:rsid w:val="00207C2A"/>
    <w:rsid w:val="0021509B"/>
    <w:rsid w:val="00220404"/>
    <w:rsid w:val="00255E25"/>
    <w:rsid w:val="002654D3"/>
    <w:rsid w:val="00266BD8"/>
    <w:rsid w:val="00277074"/>
    <w:rsid w:val="002A066A"/>
    <w:rsid w:val="002A6C5E"/>
    <w:rsid w:val="002C763F"/>
    <w:rsid w:val="002D18B4"/>
    <w:rsid w:val="002D28E9"/>
    <w:rsid w:val="002E19B0"/>
    <w:rsid w:val="002F3936"/>
    <w:rsid w:val="00302BD8"/>
    <w:rsid w:val="00326E64"/>
    <w:rsid w:val="0032714C"/>
    <w:rsid w:val="00331AEA"/>
    <w:rsid w:val="003357EB"/>
    <w:rsid w:val="003475EB"/>
    <w:rsid w:val="00354811"/>
    <w:rsid w:val="00355DF6"/>
    <w:rsid w:val="003625ED"/>
    <w:rsid w:val="003722E2"/>
    <w:rsid w:val="00376C09"/>
    <w:rsid w:val="00380497"/>
    <w:rsid w:val="003810BB"/>
    <w:rsid w:val="003839FE"/>
    <w:rsid w:val="003975F2"/>
    <w:rsid w:val="003B15FA"/>
    <w:rsid w:val="003D7FB7"/>
    <w:rsid w:val="003E2AFE"/>
    <w:rsid w:val="003E4ABF"/>
    <w:rsid w:val="004043FF"/>
    <w:rsid w:val="0040617C"/>
    <w:rsid w:val="00414435"/>
    <w:rsid w:val="00445BED"/>
    <w:rsid w:val="0045027E"/>
    <w:rsid w:val="00471BB0"/>
    <w:rsid w:val="00491AA0"/>
    <w:rsid w:val="004A73BA"/>
    <w:rsid w:val="004B718F"/>
    <w:rsid w:val="004F2E85"/>
    <w:rsid w:val="00504A2A"/>
    <w:rsid w:val="00504A8E"/>
    <w:rsid w:val="00517873"/>
    <w:rsid w:val="00525702"/>
    <w:rsid w:val="0052743C"/>
    <w:rsid w:val="00542D5F"/>
    <w:rsid w:val="00563AB5"/>
    <w:rsid w:val="005A64B7"/>
    <w:rsid w:val="005B2FE0"/>
    <w:rsid w:val="005B4251"/>
    <w:rsid w:val="005D3D07"/>
    <w:rsid w:val="005D5667"/>
    <w:rsid w:val="005E07C9"/>
    <w:rsid w:val="005F4732"/>
    <w:rsid w:val="006119B8"/>
    <w:rsid w:val="00644BFA"/>
    <w:rsid w:val="00645C98"/>
    <w:rsid w:val="0064794E"/>
    <w:rsid w:val="00651AD0"/>
    <w:rsid w:val="00661167"/>
    <w:rsid w:val="00665893"/>
    <w:rsid w:val="00667F20"/>
    <w:rsid w:val="0068107B"/>
    <w:rsid w:val="00694CBE"/>
    <w:rsid w:val="006A6767"/>
    <w:rsid w:val="006C1D16"/>
    <w:rsid w:val="006C3E13"/>
    <w:rsid w:val="006D4E00"/>
    <w:rsid w:val="006E40FB"/>
    <w:rsid w:val="0073217A"/>
    <w:rsid w:val="00746382"/>
    <w:rsid w:val="007539DD"/>
    <w:rsid w:val="0075737D"/>
    <w:rsid w:val="00761342"/>
    <w:rsid w:val="007619E2"/>
    <w:rsid w:val="0079206C"/>
    <w:rsid w:val="007A60F2"/>
    <w:rsid w:val="007B1E09"/>
    <w:rsid w:val="007F072E"/>
    <w:rsid w:val="007F4140"/>
    <w:rsid w:val="007F5EBC"/>
    <w:rsid w:val="00800999"/>
    <w:rsid w:val="00812515"/>
    <w:rsid w:val="00833EC4"/>
    <w:rsid w:val="00855612"/>
    <w:rsid w:val="00872580"/>
    <w:rsid w:val="00873D8C"/>
    <w:rsid w:val="0088153B"/>
    <w:rsid w:val="00883027"/>
    <w:rsid w:val="0089680A"/>
    <w:rsid w:val="008A2F6E"/>
    <w:rsid w:val="008B2920"/>
    <w:rsid w:val="008B4786"/>
    <w:rsid w:val="008C5D5E"/>
    <w:rsid w:val="008D155B"/>
    <w:rsid w:val="008D3BB0"/>
    <w:rsid w:val="008E0812"/>
    <w:rsid w:val="008E0945"/>
    <w:rsid w:val="00901E8F"/>
    <w:rsid w:val="00920CA4"/>
    <w:rsid w:val="00934510"/>
    <w:rsid w:val="00946FA4"/>
    <w:rsid w:val="009567DC"/>
    <w:rsid w:val="0096742B"/>
    <w:rsid w:val="00967CE2"/>
    <w:rsid w:val="00971D31"/>
    <w:rsid w:val="00993C34"/>
    <w:rsid w:val="009C25B5"/>
    <w:rsid w:val="009D7DAC"/>
    <w:rsid w:val="00A137DC"/>
    <w:rsid w:val="00A217EC"/>
    <w:rsid w:val="00A40EA9"/>
    <w:rsid w:val="00A4487B"/>
    <w:rsid w:val="00A61EE0"/>
    <w:rsid w:val="00A81E25"/>
    <w:rsid w:val="00A835F2"/>
    <w:rsid w:val="00A93842"/>
    <w:rsid w:val="00AA2058"/>
    <w:rsid w:val="00AA76EB"/>
    <w:rsid w:val="00AE008B"/>
    <w:rsid w:val="00AE3B29"/>
    <w:rsid w:val="00B1118A"/>
    <w:rsid w:val="00B14251"/>
    <w:rsid w:val="00B44F2B"/>
    <w:rsid w:val="00B65B1D"/>
    <w:rsid w:val="00B74805"/>
    <w:rsid w:val="00B8255E"/>
    <w:rsid w:val="00B86D77"/>
    <w:rsid w:val="00B9305B"/>
    <w:rsid w:val="00BA4F42"/>
    <w:rsid w:val="00BB488D"/>
    <w:rsid w:val="00BD36DA"/>
    <w:rsid w:val="00BF1582"/>
    <w:rsid w:val="00BF5975"/>
    <w:rsid w:val="00BF65CB"/>
    <w:rsid w:val="00C01E6B"/>
    <w:rsid w:val="00C12998"/>
    <w:rsid w:val="00C12EBE"/>
    <w:rsid w:val="00C708D5"/>
    <w:rsid w:val="00C72AAD"/>
    <w:rsid w:val="00C76D97"/>
    <w:rsid w:val="00C867B5"/>
    <w:rsid w:val="00C97B05"/>
    <w:rsid w:val="00CA633F"/>
    <w:rsid w:val="00CD4AB4"/>
    <w:rsid w:val="00CF6941"/>
    <w:rsid w:val="00D332B4"/>
    <w:rsid w:val="00D36450"/>
    <w:rsid w:val="00D47E94"/>
    <w:rsid w:val="00D50132"/>
    <w:rsid w:val="00D530F3"/>
    <w:rsid w:val="00D6414F"/>
    <w:rsid w:val="00DB39E6"/>
    <w:rsid w:val="00DC1372"/>
    <w:rsid w:val="00DF5155"/>
    <w:rsid w:val="00E212C7"/>
    <w:rsid w:val="00E30AED"/>
    <w:rsid w:val="00E328B4"/>
    <w:rsid w:val="00E351A1"/>
    <w:rsid w:val="00E44CD3"/>
    <w:rsid w:val="00E44FA4"/>
    <w:rsid w:val="00E47F3C"/>
    <w:rsid w:val="00E625BC"/>
    <w:rsid w:val="00E80001"/>
    <w:rsid w:val="00E8117D"/>
    <w:rsid w:val="00E90BE0"/>
    <w:rsid w:val="00E94675"/>
    <w:rsid w:val="00EA15EE"/>
    <w:rsid w:val="00EB29BD"/>
    <w:rsid w:val="00EB4AF1"/>
    <w:rsid w:val="00ED21B9"/>
    <w:rsid w:val="00ED468B"/>
    <w:rsid w:val="00EE3AF6"/>
    <w:rsid w:val="00EE3D9C"/>
    <w:rsid w:val="00EF3AAE"/>
    <w:rsid w:val="00F107B1"/>
    <w:rsid w:val="00F132CD"/>
    <w:rsid w:val="00F15481"/>
    <w:rsid w:val="00F23F25"/>
    <w:rsid w:val="00F6044E"/>
    <w:rsid w:val="00F84B0B"/>
    <w:rsid w:val="00F904F2"/>
    <w:rsid w:val="00F963B9"/>
    <w:rsid w:val="00FA2A60"/>
    <w:rsid w:val="00FC3AC9"/>
    <w:rsid w:val="00FD0ED8"/>
    <w:rsid w:val="00FD382B"/>
    <w:rsid w:val="00FE4E1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0012CC46"/>
  <w15:docId w15:val="{AF8F192A-B194-4AA1-BB50-DEA003F4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497"/>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Abcam Booklet 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qFormat/>
    <w:rsid w:val="00E44FA4"/>
    <w:rPr>
      <w:b/>
      <w:bCs/>
    </w:rPr>
  </w:style>
  <w:style w:type="paragraph" w:customStyle="1" w:styleId="Bulletpoints">
    <w:name w:val="Bullet points"/>
    <w:basedOn w:val="Standard"/>
    <w:link w:val="BulletpointsChar"/>
    <w:qFormat/>
    <w:rsid w:val="00E44FA4"/>
    <w:pPr>
      <w:numPr>
        <w:numId w:val="6"/>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5"/>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5"/>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rsid w:val="007619E2"/>
    <w:pPr>
      <w:spacing w:before="2400" w:after="120"/>
    </w:pPr>
    <w:rPr>
      <w:rFonts w:cs="Arial"/>
      <w:b/>
      <w:sz w:val="52"/>
      <w:lang w:val="en-GB"/>
    </w:rPr>
  </w:style>
  <w:style w:type="paragraph" w:customStyle="1" w:styleId="1AbcamBookletTitle">
    <w:name w:val="1 Abcam Booklet Title"/>
    <w:basedOn w:val="Normal"/>
    <w:link w:val="1AbcamBookletTitleChar"/>
    <w:rsid w:val="0096742B"/>
    <w:pPr>
      <w:numPr>
        <w:numId w:val="24"/>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8"/>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8107B"/>
    <w:pPr>
      <w:numPr>
        <w:ilvl w:val="2"/>
        <w:numId w:val="19"/>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9C25B5"/>
    <w:pPr>
      <w:numPr>
        <w:ilvl w:val="1"/>
        <w:numId w:val="19"/>
      </w:numPr>
      <w:spacing w:before="60" w:after="60"/>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9"/>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833EC4"/>
    <w:pPr>
      <w:spacing w:before="60" w:after="60"/>
    </w:pPr>
  </w:style>
  <w:style w:type="paragraph" w:customStyle="1" w:styleId="1AbcamNotetext">
    <w:name w:val="1 Abcam Note text"/>
    <w:basedOn w:val="Normal"/>
    <w:qFormat/>
    <w:rsid w:val="00E625BC"/>
    <w:pPr>
      <w:numPr>
        <w:numId w:val="22"/>
      </w:numPr>
      <w:spacing w:before="60" w:after="60"/>
      <w:ind w:left="567" w:hanging="567"/>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23"/>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380497"/>
    <w:pPr>
      <w:numPr>
        <w:numId w:val="19"/>
      </w:numPr>
      <w:pBdr>
        <w:bottom w:val="none" w:sz="0" w:space="0" w:color="auto"/>
      </w:pBdr>
    </w:pPr>
  </w:style>
  <w:style w:type="character" w:customStyle="1" w:styleId="1AbcamheadingChar">
    <w:name w:val="1 Abcam heading Char"/>
    <w:basedOn w:val="Heading1Char"/>
    <w:link w:val="1Abcamheading"/>
    <w:rsid w:val="00E328B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25"/>
      </w:numPr>
      <w:spacing w:before="60" w:after="60"/>
    </w:pPr>
    <w:rPr>
      <w:b/>
      <w:bCs/>
    </w:rPr>
  </w:style>
  <w:style w:type="paragraph" w:styleId="ListBullet">
    <w:name w:val="List Bullet"/>
    <w:basedOn w:val="Normal"/>
    <w:semiHidden/>
    <w:unhideWhenUsed/>
    <w:rsid w:val="001E2DD7"/>
    <w:pPr>
      <w:numPr>
        <w:numId w:val="28"/>
      </w:numPr>
      <w:contextualSpacing/>
    </w:pPr>
  </w:style>
  <w:style w:type="paragraph" w:customStyle="1" w:styleId="11Abcambold">
    <w:name w:val="1.1 Abcam#bold"/>
    <w:basedOn w:val="11Abcam"/>
    <w:qFormat/>
    <w:rsid w:val="00380497"/>
    <w:rPr>
      <w:b/>
    </w:rPr>
  </w:style>
  <w:style w:type="paragraph" w:styleId="NormalWeb">
    <w:name w:val="Normal (Web)"/>
    <w:basedOn w:val="Normal"/>
    <w:uiPriority w:val="99"/>
    <w:unhideWhenUsed/>
    <w:rsid w:val="00F904F2"/>
    <w:pPr>
      <w:spacing w:before="100" w:beforeAutospacing="1" w:after="100" w:afterAutospacing="1"/>
    </w:pPr>
    <w:rPr>
      <w:rFonts w:ascii="Times New Roman" w:eastAsia="Times New Roman" w:hAnsi="Times New Roman"/>
      <w:sz w:val="24"/>
      <w:lang w:val="en-GB" w:eastAsia="en-GB"/>
    </w:rPr>
  </w:style>
  <w:style w:type="character" w:customStyle="1" w:styleId="ui-provider">
    <w:name w:val="ui-provider"/>
    <w:basedOn w:val="DefaultParagraphFont"/>
    <w:rsid w:val="00A13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93333">
      <w:bodyDiv w:val="1"/>
      <w:marLeft w:val="0"/>
      <w:marRight w:val="0"/>
      <w:marTop w:val="0"/>
      <w:marBottom w:val="0"/>
      <w:divBdr>
        <w:top w:val="none" w:sz="0" w:space="0" w:color="auto"/>
        <w:left w:val="none" w:sz="0" w:space="0" w:color="auto"/>
        <w:bottom w:val="none" w:sz="0" w:space="0" w:color="auto"/>
        <w:right w:val="none" w:sz="0" w:space="0" w:color="auto"/>
      </w:divBdr>
    </w:div>
    <w:div w:id="13913408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am.com/ab196999" TargetMode="External"/><Relationship Id="rId13" Type="http://schemas.openxmlformats.org/officeDocument/2006/relationships/footer" Target="footer1.xml"/><Relationship Id="rId18" Type="http://schemas.openxmlformats.org/officeDocument/2006/relationships/hyperlink" Target="http://www.abcam.com/contactus"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abcam.co.jp/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https://www.abcam.co.jp/ab196999" TargetMode="External"/><Relationship Id="rId19" Type="http://schemas.openxmlformats.org/officeDocument/2006/relationships/hyperlink" Target="http://www.abcam.cn/contactus" TargetMode="External"/><Relationship Id="rId4" Type="http://schemas.openxmlformats.org/officeDocument/2006/relationships/settings" Target="settings.xml"/><Relationship Id="rId9" Type="http://schemas.openxmlformats.org/officeDocument/2006/relationships/hyperlink" Target="https://www.abcam.cn/ab196999" TargetMode="External"/><Relationship Id="rId14" Type="http://schemas.openxmlformats.org/officeDocument/2006/relationships/footer" Target="footer2.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77B53-C7FB-47D7-930F-D8B7AFD9B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2903</Words>
  <Characters>16551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Ferrer</dc:creator>
  <cp:keywords/>
  <dc:description/>
  <cp:lastModifiedBy>Alexandra Manoylova</cp:lastModifiedBy>
  <cp:revision>3</cp:revision>
  <cp:lastPrinted>2016-03-17T15:36:00Z</cp:lastPrinted>
  <dcterms:created xsi:type="dcterms:W3CDTF">2023-11-23T17:20:00Z</dcterms:created>
  <dcterms:modified xsi:type="dcterms:W3CDTF">2023-11-23T17:22:00Z</dcterms:modified>
</cp:coreProperties>
</file>