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4AFA3" w14:textId="77777777" w:rsidR="00EA7AE0" w:rsidRPr="006E17B3" w:rsidRDefault="003E3175" w:rsidP="00EA7AE0">
      <w:pPr>
        <w:rPr>
          <w:rFonts w:cs="Arial"/>
          <w:lang w:val="en-GB"/>
        </w:rPr>
      </w:pPr>
      <w:r>
        <w:rPr>
          <w:rFonts w:cs="Arial"/>
          <w:noProof/>
          <w:lang w:val="en-GB" w:eastAsia="en-GB"/>
        </w:rPr>
        <w:drawing>
          <wp:anchor distT="0" distB="0" distL="114300" distR="114300" simplePos="0" relativeHeight="251656192" behindDoc="1" locked="0" layoutInCell="1" allowOverlap="1" wp14:anchorId="354581C6" wp14:editId="469052BC">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3352C41A" w14:textId="77777777" w:rsidR="00EA7AE0" w:rsidRPr="006E17B3" w:rsidRDefault="00EA7AE0" w:rsidP="00EA7AE0">
      <w:pPr>
        <w:rPr>
          <w:rFonts w:cs="Arial"/>
          <w:lang w:val="en-GB"/>
        </w:rPr>
      </w:pPr>
    </w:p>
    <w:tbl>
      <w:tblPr>
        <w:tblpPr w:leftFromText="180" w:rightFromText="180" w:vertAnchor="text" w:tblpXSpec="center" w:tblpY="126"/>
        <w:tblW w:w="0" w:type="auto"/>
        <w:tblLook w:val="00A0" w:firstRow="1" w:lastRow="0" w:firstColumn="1" w:lastColumn="0" w:noHBand="0" w:noVBand="0"/>
      </w:tblPr>
      <w:tblGrid>
        <w:gridCol w:w="5852"/>
      </w:tblGrid>
      <w:tr w:rsidR="00101E09" w:rsidRPr="00EA7AE0" w14:paraId="5F5D7703" w14:textId="77777777" w:rsidTr="00D01FE0">
        <w:trPr>
          <w:trHeight w:hRule="exact" w:val="3118"/>
        </w:trPr>
        <w:tc>
          <w:tcPr>
            <w:tcW w:w="5852" w:type="dxa"/>
            <w:vAlign w:val="center"/>
          </w:tcPr>
          <w:p w14:paraId="0939E2A7" w14:textId="56EFF10E" w:rsidR="002D5D82" w:rsidRPr="004516F2" w:rsidRDefault="00055C70" w:rsidP="004516F2">
            <w:pPr>
              <w:spacing w:before="60" w:after="60" w:line="276" w:lineRule="auto"/>
              <w:jc w:val="left"/>
              <w:rPr>
                <w:b/>
                <w:sz w:val="46"/>
                <w:szCs w:val="46"/>
              </w:rPr>
            </w:pPr>
            <w:r>
              <w:rPr>
                <w:b/>
                <w:sz w:val="46"/>
                <w:szCs w:val="46"/>
              </w:rPr>
              <w:t>a</w:t>
            </w:r>
            <w:r w:rsidR="00B772E8" w:rsidRPr="004516F2">
              <w:rPr>
                <w:b/>
                <w:sz w:val="46"/>
                <w:szCs w:val="46"/>
              </w:rPr>
              <w:t>b</w:t>
            </w:r>
            <w:r w:rsidR="00C75060">
              <w:rPr>
                <w:b/>
                <w:sz w:val="46"/>
                <w:szCs w:val="46"/>
              </w:rPr>
              <w:t>204</w:t>
            </w:r>
            <w:r w:rsidR="00D002CB">
              <w:rPr>
                <w:b/>
                <w:sz w:val="46"/>
                <w:szCs w:val="46"/>
              </w:rPr>
              <w:t>7</w:t>
            </w:r>
            <w:r w:rsidR="00C4284B">
              <w:rPr>
                <w:b/>
                <w:sz w:val="46"/>
                <w:szCs w:val="46"/>
              </w:rPr>
              <w:t>28</w:t>
            </w:r>
          </w:p>
          <w:p w14:paraId="2C58A277" w14:textId="19C66D91" w:rsidR="00101E09" w:rsidRPr="00EA7AE0" w:rsidRDefault="00C4284B" w:rsidP="00C75060">
            <w:pPr>
              <w:spacing w:before="60" w:after="60" w:line="276" w:lineRule="auto"/>
              <w:jc w:val="left"/>
              <w:rPr>
                <w:b/>
                <w:sz w:val="48"/>
              </w:rPr>
            </w:pPr>
            <w:r>
              <w:rPr>
                <w:rFonts w:cs="Arial"/>
                <w:b/>
                <w:color w:val="000000"/>
                <w:sz w:val="46"/>
                <w:szCs w:val="46"/>
              </w:rPr>
              <w:t>Plasmin</w:t>
            </w:r>
            <w:r w:rsidR="00C75060" w:rsidRPr="006E54F3">
              <w:rPr>
                <w:b/>
                <w:sz w:val="46"/>
                <w:szCs w:val="46"/>
              </w:rPr>
              <w:t xml:space="preserve"> Activity</w:t>
            </w:r>
            <w:r w:rsidR="00C75060" w:rsidRPr="00C75060">
              <w:rPr>
                <w:b/>
                <w:sz w:val="46"/>
                <w:szCs w:val="46"/>
              </w:rPr>
              <w:t xml:space="preserve"> Assay Kit (Fluorometric)</w:t>
            </w:r>
          </w:p>
        </w:tc>
      </w:tr>
    </w:tbl>
    <w:p w14:paraId="1FAB8861" w14:textId="77777777" w:rsidR="00D01FE0" w:rsidRPr="00D01FE0" w:rsidRDefault="00D01FE0" w:rsidP="00EA7AE0">
      <w:pPr>
        <w:rPr>
          <w:rFonts w:cs="Arial"/>
        </w:rPr>
      </w:pPr>
    </w:p>
    <w:p w14:paraId="129BC65C" w14:textId="77777777" w:rsidR="00EA7AE0" w:rsidRPr="00B772E8" w:rsidRDefault="00EA7AE0" w:rsidP="00EA7AE0">
      <w:pPr>
        <w:jc w:val="left"/>
        <w:rPr>
          <w:rFonts w:cs="Arial"/>
          <w:szCs w:val="20"/>
          <w:lang w:val="en-GB"/>
        </w:rPr>
      </w:pPr>
      <w:r w:rsidRPr="00B772E8">
        <w:rPr>
          <w:rFonts w:cs="Arial"/>
          <w:szCs w:val="20"/>
          <w:lang w:val="en-GB"/>
        </w:rPr>
        <w:t>Instructions for Use</w:t>
      </w:r>
    </w:p>
    <w:p w14:paraId="7D157815" w14:textId="77777777" w:rsidR="00EA7AE0" w:rsidRPr="00B772E8" w:rsidRDefault="00EA7AE0" w:rsidP="00EA7AE0">
      <w:pPr>
        <w:autoSpaceDE w:val="0"/>
        <w:autoSpaceDN w:val="0"/>
        <w:adjustRightInd w:val="0"/>
        <w:spacing w:before="0" w:line="240" w:lineRule="auto"/>
        <w:jc w:val="left"/>
        <w:rPr>
          <w:rFonts w:cs="Arial"/>
          <w:szCs w:val="20"/>
        </w:rPr>
      </w:pPr>
    </w:p>
    <w:p w14:paraId="138D9928" w14:textId="63AD5B8D" w:rsidR="002E02CE" w:rsidRPr="000620F4" w:rsidRDefault="002E02CE" w:rsidP="002E02CE">
      <w:pPr>
        <w:autoSpaceDE w:val="0"/>
        <w:autoSpaceDN w:val="0"/>
        <w:adjustRightInd w:val="0"/>
        <w:spacing w:before="0" w:line="240" w:lineRule="auto"/>
        <w:jc w:val="left"/>
        <w:rPr>
          <w:rFonts w:cs="Arial"/>
          <w:szCs w:val="20"/>
          <w:highlight w:val="lightGray"/>
        </w:rPr>
      </w:pPr>
      <w:r w:rsidRPr="000620F4">
        <w:rPr>
          <w:rFonts w:cs="Arial"/>
          <w:szCs w:val="20"/>
        </w:rPr>
        <w:t xml:space="preserve">For </w:t>
      </w:r>
      <w:r w:rsidR="00470984" w:rsidRPr="000620F4">
        <w:rPr>
          <w:rFonts w:cs="Arial"/>
          <w:szCs w:val="20"/>
        </w:rPr>
        <w:t>r</w:t>
      </w:r>
      <w:r w:rsidR="00C75060" w:rsidRPr="000620F4">
        <w:rPr>
          <w:rFonts w:cs="Arial"/>
          <w:szCs w:val="20"/>
        </w:rPr>
        <w:t xml:space="preserve">apid, </w:t>
      </w:r>
      <w:proofErr w:type="gramStart"/>
      <w:r w:rsidR="00C75060" w:rsidRPr="000620F4">
        <w:rPr>
          <w:rFonts w:cs="Arial"/>
          <w:szCs w:val="20"/>
        </w:rPr>
        <w:t>sensitive</w:t>
      </w:r>
      <w:proofErr w:type="gramEnd"/>
      <w:r w:rsidR="00C75060" w:rsidRPr="000620F4">
        <w:rPr>
          <w:rFonts w:cs="Arial"/>
          <w:szCs w:val="20"/>
        </w:rPr>
        <w:t xml:space="preserve"> and accurate detection </w:t>
      </w:r>
      <w:r w:rsidR="00C823D0" w:rsidRPr="000620F4">
        <w:rPr>
          <w:rFonts w:cs="Arial"/>
          <w:szCs w:val="20"/>
        </w:rPr>
        <w:t xml:space="preserve">of </w:t>
      </w:r>
      <w:r w:rsidR="00710FA0">
        <w:rPr>
          <w:rFonts w:cs="Arial"/>
          <w:color w:val="000000"/>
          <w:szCs w:val="20"/>
        </w:rPr>
        <w:t>Plasmin</w:t>
      </w:r>
      <w:r w:rsidR="00C823D0" w:rsidRPr="000620F4">
        <w:rPr>
          <w:rFonts w:cs="Arial"/>
          <w:szCs w:val="20"/>
        </w:rPr>
        <w:t xml:space="preserve"> activity</w:t>
      </w:r>
      <w:r w:rsidRPr="000620F4">
        <w:rPr>
          <w:rFonts w:cs="Arial"/>
          <w:szCs w:val="20"/>
        </w:rPr>
        <w:t>.</w:t>
      </w:r>
      <w:r w:rsidRPr="000620F4" w:rsidDel="002D5D82">
        <w:rPr>
          <w:rFonts w:cs="Arial"/>
          <w:szCs w:val="20"/>
        </w:rPr>
        <w:t xml:space="preserve"> </w:t>
      </w:r>
    </w:p>
    <w:p w14:paraId="3A394DC0" w14:textId="77777777" w:rsidR="002E02CE" w:rsidRDefault="002E02CE" w:rsidP="002E02CE">
      <w:pPr>
        <w:spacing w:before="0" w:line="240" w:lineRule="auto"/>
        <w:jc w:val="left"/>
        <w:rPr>
          <w:b/>
          <w:sz w:val="24"/>
        </w:rPr>
      </w:pPr>
    </w:p>
    <w:p w14:paraId="43689DC2" w14:textId="77777777" w:rsidR="002E02CE" w:rsidRPr="000A652A" w:rsidRDefault="002E02CE" w:rsidP="002E02CE">
      <w:pPr>
        <w:autoSpaceDE w:val="0"/>
        <w:autoSpaceDN w:val="0"/>
        <w:adjustRightInd w:val="0"/>
        <w:spacing w:before="0" w:line="240" w:lineRule="auto"/>
        <w:jc w:val="left"/>
        <w:rPr>
          <w:rFonts w:cs="Arial"/>
          <w:szCs w:val="20"/>
          <w:u w:val="single"/>
        </w:rPr>
      </w:pPr>
      <w:r w:rsidRPr="000A652A">
        <w:rPr>
          <w:rFonts w:cs="Arial"/>
          <w:szCs w:val="20"/>
          <w:u w:val="single"/>
        </w:rPr>
        <w:t>This product is for research use only and is not intended for diagnostic use.</w:t>
      </w:r>
    </w:p>
    <w:p w14:paraId="1F79019B" w14:textId="77777777" w:rsidR="002E02CE" w:rsidRDefault="002E02CE" w:rsidP="00CA778D">
      <w:pPr>
        <w:spacing w:before="0" w:line="240" w:lineRule="auto"/>
        <w:jc w:val="left"/>
        <w:rPr>
          <w:b/>
          <w:sz w:val="18"/>
          <w:szCs w:val="18"/>
        </w:rPr>
      </w:pPr>
    </w:p>
    <w:p w14:paraId="23927693" w14:textId="32A3746F" w:rsidR="00CA778D" w:rsidRPr="00CA778D" w:rsidRDefault="00CA778D" w:rsidP="00CA778D">
      <w:pPr>
        <w:spacing w:before="0" w:line="240" w:lineRule="auto"/>
        <w:jc w:val="left"/>
        <w:rPr>
          <w:bCs/>
          <w:szCs w:val="20"/>
        </w:rPr>
      </w:pPr>
      <w:r w:rsidRPr="00CA778D">
        <w:rPr>
          <w:bCs/>
          <w:szCs w:val="20"/>
        </w:rPr>
        <w:t xml:space="preserve">PLEASE NOTE: With the acquisition of </w:t>
      </w:r>
      <w:proofErr w:type="spellStart"/>
      <w:r w:rsidRPr="00CA778D">
        <w:rPr>
          <w:bCs/>
          <w:szCs w:val="20"/>
        </w:rPr>
        <w:t>BioVision</w:t>
      </w:r>
      <w:proofErr w:type="spellEnd"/>
      <w:r w:rsidRPr="00CA778D">
        <w:rPr>
          <w:bCs/>
          <w:szCs w:val="20"/>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267233B6" w14:textId="77777777" w:rsidR="002E02CE" w:rsidRDefault="002E02CE" w:rsidP="002E02CE"/>
    <w:p w14:paraId="2C28197A" w14:textId="19661811" w:rsidR="00D01FE0" w:rsidRPr="00211022" w:rsidRDefault="00211022" w:rsidP="00211022">
      <w:pPr>
        <w:tabs>
          <w:tab w:val="left" w:pos="915"/>
        </w:tabs>
      </w:pPr>
      <w:r>
        <w:tab/>
      </w:r>
    </w:p>
    <w:p w14:paraId="01F092FA" w14:textId="77777777" w:rsidR="00FD1421" w:rsidRPr="00DF75B1" w:rsidRDefault="00FD1421" w:rsidP="000948C5">
      <w:pPr>
        <w:pStyle w:val="TOCHeading1"/>
        <w:pBdr>
          <w:bottom w:val="single" w:sz="4" w:space="0" w:color="auto"/>
        </w:pBdr>
        <w:rPr>
          <w:rFonts w:ascii="Arial" w:hAnsi="Arial" w:cs="Arial"/>
          <w:b w:val="0"/>
          <w:color w:val="auto"/>
          <w:sz w:val="32"/>
          <w:szCs w:val="32"/>
        </w:rPr>
      </w:pPr>
      <w:r w:rsidRPr="00DF75B1">
        <w:rPr>
          <w:rFonts w:ascii="Arial" w:hAnsi="Arial" w:cs="Arial"/>
          <w:b w:val="0"/>
          <w:color w:val="auto"/>
          <w:sz w:val="32"/>
          <w:szCs w:val="32"/>
        </w:rPr>
        <w:lastRenderedPageBreak/>
        <w:t>Table of Contents</w:t>
      </w:r>
    </w:p>
    <w:p w14:paraId="05431F05" w14:textId="77777777" w:rsidR="001F0906" w:rsidRPr="00DF75B1" w:rsidRDefault="001F0906" w:rsidP="001F0906">
      <w:pPr>
        <w:spacing w:before="0" w:line="240" w:lineRule="auto"/>
        <w:jc w:val="left"/>
        <w:rPr>
          <w:rStyle w:val="Strong"/>
          <w:rFonts w:cs="Arial"/>
          <w:color w:val="002060"/>
          <w:sz w:val="22"/>
          <w:szCs w:val="22"/>
          <w:u w:val="single"/>
        </w:rPr>
      </w:pPr>
    </w:p>
    <w:p w14:paraId="7EFCCEFB" w14:textId="77777777" w:rsidR="00554E12" w:rsidRPr="00CB54DD" w:rsidRDefault="00554E12" w:rsidP="00394C57">
      <w:pPr>
        <w:pStyle w:val="TOC2"/>
        <w:rPr>
          <w:rStyle w:val="Strong"/>
          <w:b/>
          <w:color w:val="0A2972"/>
        </w:rPr>
      </w:pPr>
      <w:r w:rsidRPr="00CB54DD">
        <w:rPr>
          <w:rStyle w:val="Strong"/>
          <w:b/>
          <w:color w:val="0A2972"/>
        </w:rPr>
        <w:t>INTRODUCTION</w:t>
      </w:r>
    </w:p>
    <w:p w14:paraId="263EE5AA" w14:textId="77777777" w:rsidR="00E77BDD" w:rsidRDefault="00D91722">
      <w:pPr>
        <w:pStyle w:val="TOC2"/>
        <w:rPr>
          <w:rFonts w:asciiTheme="minorHAnsi" w:eastAsiaTheme="minorEastAsia" w:hAnsiTheme="minorHAnsi" w:cstheme="minorBidi"/>
          <w:b w:val="0"/>
          <w:color w:val="auto"/>
          <w:sz w:val="22"/>
          <w:szCs w:val="22"/>
          <w:lang w:val="en-GB" w:eastAsia="en-GB"/>
        </w:rPr>
      </w:pPr>
      <w:r w:rsidRPr="00CB54DD">
        <w:rPr>
          <w:rStyle w:val="Strong"/>
          <w:color w:val="auto"/>
        </w:rPr>
        <w:fldChar w:fldCharType="begin"/>
      </w:r>
      <w:r w:rsidR="001F0906" w:rsidRPr="00CB54DD">
        <w:rPr>
          <w:rStyle w:val="Strong"/>
          <w:color w:val="auto"/>
        </w:rPr>
        <w:instrText xml:space="preserve"> TOC \o "1-3" \h \z \u </w:instrText>
      </w:r>
      <w:r w:rsidRPr="00CB54DD">
        <w:rPr>
          <w:rStyle w:val="Strong"/>
          <w:color w:val="auto"/>
        </w:rPr>
        <w:fldChar w:fldCharType="separate"/>
      </w:r>
      <w:hyperlink w:anchor="_Toc427237315" w:history="1">
        <w:r w:rsidR="00E77BDD" w:rsidRPr="00166AF2">
          <w:rPr>
            <w:rStyle w:val="Hyperlink"/>
            <w:smallCaps/>
            <w:spacing w:val="5"/>
          </w:rPr>
          <w:t>1.</w:t>
        </w:r>
        <w:r w:rsidR="00E77BDD">
          <w:rPr>
            <w:rFonts w:asciiTheme="minorHAnsi" w:eastAsiaTheme="minorEastAsia" w:hAnsiTheme="minorHAnsi" w:cstheme="minorBidi"/>
            <w:b w:val="0"/>
            <w:color w:val="auto"/>
            <w:sz w:val="22"/>
            <w:szCs w:val="22"/>
            <w:lang w:val="en-GB" w:eastAsia="en-GB"/>
          </w:rPr>
          <w:tab/>
        </w:r>
        <w:r w:rsidR="00E77BDD" w:rsidRPr="00166AF2">
          <w:rPr>
            <w:rStyle w:val="Hyperlink"/>
          </w:rPr>
          <w:t>BACKGROUND</w:t>
        </w:r>
        <w:r w:rsidR="00E77BDD">
          <w:rPr>
            <w:webHidden/>
          </w:rPr>
          <w:tab/>
        </w:r>
        <w:r w:rsidR="00E77BDD">
          <w:rPr>
            <w:webHidden/>
          </w:rPr>
          <w:fldChar w:fldCharType="begin"/>
        </w:r>
        <w:r w:rsidR="00E77BDD">
          <w:rPr>
            <w:webHidden/>
          </w:rPr>
          <w:instrText xml:space="preserve"> PAGEREF _Toc427237315 \h </w:instrText>
        </w:r>
        <w:r w:rsidR="00E77BDD">
          <w:rPr>
            <w:webHidden/>
          </w:rPr>
        </w:r>
        <w:r w:rsidR="00E77BDD">
          <w:rPr>
            <w:webHidden/>
          </w:rPr>
          <w:fldChar w:fldCharType="separate"/>
        </w:r>
        <w:r w:rsidR="00E77BDD">
          <w:rPr>
            <w:webHidden/>
          </w:rPr>
          <w:t>2</w:t>
        </w:r>
        <w:r w:rsidR="00E77BDD">
          <w:rPr>
            <w:webHidden/>
          </w:rPr>
          <w:fldChar w:fldCharType="end"/>
        </w:r>
      </w:hyperlink>
    </w:p>
    <w:p w14:paraId="55FD7F80" w14:textId="77777777" w:rsidR="00E77BDD" w:rsidRDefault="00B86B0B">
      <w:pPr>
        <w:pStyle w:val="TOC2"/>
        <w:rPr>
          <w:rStyle w:val="Hyperlink"/>
        </w:rPr>
      </w:pPr>
      <w:hyperlink w:anchor="_Toc427237316" w:history="1">
        <w:r w:rsidR="00E77BDD" w:rsidRPr="00166AF2">
          <w:rPr>
            <w:rStyle w:val="Hyperlink"/>
          </w:rPr>
          <w:t>2.</w:t>
        </w:r>
        <w:r w:rsidR="00E77BDD">
          <w:rPr>
            <w:rFonts w:asciiTheme="minorHAnsi" w:eastAsiaTheme="minorEastAsia" w:hAnsiTheme="minorHAnsi" w:cstheme="minorBidi"/>
            <w:b w:val="0"/>
            <w:color w:val="auto"/>
            <w:sz w:val="22"/>
            <w:szCs w:val="22"/>
            <w:lang w:val="en-GB" w:eastAsia="en-GB"/>
          </w:rPr>
          <w:tab/>
        </w:r>
        <w:r w:rsidR="00E77BDD" w:rsidRPr="00166AF2">
          <w:rPr>
            <w:rStyle w:val="Hyperlink"/>
          </w:rPr>
          <w:t>ASSAY SUMMARY</w:t>
        </w:r>
        <w:r w:rsidR="00E77BDD">
          <w:rPr>
            <w:webHidden/>
          </w:rPr>
          <w:tab/>
        </w:r>
        <w:r w:rsidR="00E77BDD">
          <w:rPr>
            <w:webHidden/>
          </w:rPr>
          <w:fldChar w:fldCharType="begin"/>
        </w:r>
        <w:r w:rsidR="00E77BDD">
          <w:rPr>
            <w:webHidden/>
          </w:rPr>
          <w:instrText xml:space="preserve"> PAGEREF _Toc427237316 \h </w:instrText>
        </w:r>
        <w:r w:rsidR="00E77BDD">
          <w:rPr>
            <w:webHidden/>
          </w:rPr>
        </w:r>
        <w:r w:rsidR="00E77BDD">
          <w:rPr>
            <w:webHidden/>
          </w:rPr>
          <w:fldChar w:fldCharType="separate"/>
        </w:r>
        <w:r w:rsidR="00E77BDD">
          <w:rPr>
            <w:webHidden/>
          </w:rPr>
          <w:t>3</w:t>
        </w:r>
        <w:r w:rsidR="00E77BDD">
          <w:rPr>
            <w:webHidden/>
          </w:rPr>
          <w:fldChar w:fldCharType="end"/>
        </w:r>
      </w:hyperlink>
    </w:p>
    <w:p w14:paraId="305EE5F3" w14:textId="77777777" w:rsidR="00E77BDD" w:rsidRPr="00CB54DD" w:rsidRDefault="00E77BDD" w:rsidP="00E77BDD">
      <w:pPr>
        <w:rPr>
          <w:b/>
          <w:noProof/>
          <w:color w:val="E36C0A" w:themeColor="accent6" w:themeShade="BF"/>
          <w:sz w:val="18"/>
          <w:szCs w:val="18"/>
        </w:rPr>
      </w:pPr>
      <w:r w:rsidRPr="00CB54DD">
        <w:rPr>
          <w:b/>
          <w:noProof/>
          <w:color w:val="E36C0A" w:themeColor="accent6" w:themeShade="BF"/>
          <w:sz w:val="18"/>
          <w:szCs w:val="18"/>
        </w:rPr>
        <w:t>GENERAL INFORMATION</w:t>
      </w:r>
    </w:p>
    <w:p w14:paraId="79113C0B" w14:textId="77777777" w:rsidR="00E77BDD" w:rsidRDefault="00B86B0B">
      <w:pPr>
        <w:pStyle w:val="TOC2"/>
        <w:rPr>
          <w:rFonts w:asciiTheme="minorHAnsi" w:eastAsiaTheme="minorEastAsia" w:hAnsiTheme="minorHAnsi" w:cstheme="minorBidi"/>
          <w:b w:val="0"/>
          <w:color w:val="auto"/>
          <w:sz w:val="22"/>
          <w:szCs w:val="22"/>
          <w:lang w:val="en-GB" w:eastAsia="en-GB"/>
        </w:rPr>
      </w:pPr>
      <w:hyperlink w:anchor="_Toc427237317" w:history="1">
        <w:r w:rsidR="00E77BDD" w:rsidRPr="00166AF2">
          <w:rPr>
            <w:rStyle w:val="Hyperlink"/>
            <w:rFonts w:eastAsia="Cambria"/>
          </w:rPr>
          <w:t>3.</w:t>
        </w:r>
        <w:r w:rsidR="00E77BDD">
          <w:rPr>
            <w:rFonts w:asciiTheme="minorHAnsi" w:eastAsiaTheme="minorEastAsia" w:hAnsiTheme="minorHAnsi" w:cstheme="minorBidi"/>
            <w:b w:val="0"/>
            <w:color w:val="auto"/>
            <w:sz w:val="22"/>
            <w:szCs w:val="22"/>
            <w:lang w:val="en-GB" w:eastAsia="en-GB"/>
          </w:rPr>
          <w:tab/>
        </w:r>
        <w:r w:rsidR="00E77BDD" w:rsidRPr="00166AF2">
          <w:rPr>
            <w:rStyle w:val="Hyperlink"/>
          </w:rPr>
          <w:t>PRECAUTIONS</w:t>
        </w:r>
        <w:r w:rsidR="00E77BDD">
          <w:rPr>
            <w:webHidden/>
          </w:rPr>
          <w:tab/>
        </w:r>
        <w:r w:rsidR="00E77BDD">
          <w:rPr>
            <w:webHidden/>
          </w:rPr>
          <w:fldChar w:fldCharType="begin"/>
        </w:r>
        <w:r w:rsidR="00E77BDD">
          <w:rPr>
            <w:webHidden/>
          </w:rPr>
          <w:instrText xml:space="preserve"> PAGEREF _Toc427237317 \h </w:instrText>
        </w:r>
        <w:r w:rsidR="00E77BDD">
          <w:rPr>
            <w:webHidden/>
          </w:rPr>
        </w:r>
        <w:r w:rsidR="00E77BDD">
          <w:rPr>
            <w:webHidden/>
          </w:rPr>
          <w:fldChar w:fldCharType="separate"/>
        </w:r>
        <w:r w:rsidR="00E77BDD">
          <w:rPr>
            <w:webHidden/>
          </w:rPr>
          <w:t>4</w:t>
        </w:r>
        <w:r w:rsidR="00E77BDD">
          <w:rPr>
            <w:webHidden/>
          </w:rPr>
          <w:fldChar w:fldCharType="end"/>
        </w:r>
      </w:hyperlink>
    </w:p>
    <w:p w14:paraId="25397D71" w14:textId="77777777" w:rsidR="00E77BDD" w:rsidRDefault="00B86B0B">
      <w:pPr>
        <w:pStyle w:val="TOC2"/>
        <w:rPr>
          <w:rFonts w:asciiTheme="minorHAnsi" w:eastAsiaTheme="minorEastAsia" w:hAnsiTheme="minorHAnsi" w:cstheme="minorBidi"/>
          <w:b w:val="0"/>
          <w:color w:val="auto"/>
          <w:sz w:val="22"/>
          <w:szCs w:val="22"/>
          <w:lang w:val="en-GB" w:eastAsia="en-GB"/>
        </w:rPr>
      </w:pPr>
      <w:hyperlink w:anchor="_Toc427237318" w:history="1">
        <w:r w:rsidR="00E77BDD" w:rsidRPr="00166AF2">
          <w:rPr>
            <w:rStyle w:val="Hyperlink"/>
          </w:rPr>
          <w:t>4.</w:t>
        </w:r>
        <w:r w:rsidR="00E77BDD">
          <w:rPr>
            <w:rFonts w:asciiTheme="minorHAnsi" w:eastAsiaTheme="minorEastAsia" w:hAnsiTheme="minorHAnsi" w:cstheme="minorBidi"/>
            <w:b w:val="0"/>
            <w:color w:val="auto"/>
            <w:sz w:val="22"/>
            <w:szCs w:val="22"/>
            <w:lang w:val="en-GB" w:eastAsia="en-GB"/>
          </w:rPr>
          <w:tab/>
        </w:r>
        <w:r w:rsidR="00E77BDD" w:rsidRPr="00166AF2">
          <w:rPr>
            <w:rStyle w:val="Hyperlink"/>
          </w:rPr>
          <w:t>STORAGE AND STABILITY</w:t>
        </w:r>
        <w:r w:rsidR="00E77BDD">
          <w:rPr>
            <w:webHidden/>
          </w:rPr>
          <w:tab/>
        </w:r>
        <w:r w:rsidR="00E77BDD">
          <w:rPr>
            <w:webHidden/>
          </w:rPr>
          <w:fldChar w:fldCharType="begin"/>
        </w:r>
        <w:r w:rsidR="00E77BDD">
          <w:rPr>
            <w:webHidden/>
          </w:rPr>
          <w:instrText xml:space="preserve"> PAGEREF _Toc427237318 \h </w:instrText>
        </w:r>
        <w:r w:rsidR="00E77BDD">
          <w:rPr>
            <w:webHidden/>
          </w:rPr>
        </w:r>
        <w:r w:rsidR="00E77BDD">
          <w:rPr>
            <w:webHidden/>
          </w:rPr>
          <w:fldChar w:fldCharType="separate"/>
        </w:r>
        <w:r w:rsidR="00E77BDD">
          <w:rPr>
            <w:webHidden/>
          </w:rPr>
          <w:t>4</w:t>
        </w:r>
        <w:r w:rsidR="00E77BDD">
          <w:rPr>
            <w:webHidden/>
          </w:rPr>
          <w:fldChar w:fldCharType="end"/>
        </w:r>
      </w:hyperlink>
    </w:p>
    <w:p w14:paraId="298E0CE0" w14:textId="77777777" w:rsidR="00E77BDD" w:rsidRDefault="00B86B0B">
      <w:pPr>
        <w:pStyle w:val="TOC2"/>
        <w:rPr>
          <w:rFonts w:asciiTheme="minorHAnsi" w:eastAsiaTheme="minorEastAsia" w:hAnsiTheme="minorHAnsi" w:cstheme="minorBidi"/>
          <w:b w:val="0"/>
          <w:color w:val="auto"/>
          <w:sz w:val="22"/>
          <w:szCs w:val="22"/>
          <w:lang w:val="en-GB" w:eastAsia="en-GB"/>
        </w:rPr>
      </w:pPr>
      <w:hyperlink w:anchor="_Toc427237319" w:history="1">
        <w:r w:rsidR="00E77BDD" w:rsidRPr="00166AF2">
          <w:rPr>
            <w:rStyle w:val="Hyperlink"/>
            <w:rFonts w:eastAsia="Calibri"/>
          </w:rPr>
          <w:t>5.</w:t>
        </w:r>
        <w:r w:rsidR="00E77BDD">
          <w:rPr>
            <w:rFonts w:asciiTheme="minorHAnsi" w:eastAsiaTheme="minorEastAsia" w:hAnsiTheme="minorHAnsi" w:cstheme="minorBidi"/>
            <w:b w:val="0"/>
            <w:color w:val="auto"/>
            <w:sz w:val="22"/>
            <w:szCs w:val="22"/>
            <w:lang w:val="en-GB" w:eastAsia="en-GB"/>
          </w:rPr>
          <w:tab/>
        </w:r>
        <w:r w:rsidR="00E77BDD" w:rsidRPr="00166AF2">
          <w:rPr>
            <w:rStyle w:val="Hyperlink"/>
          </w:rPr>
          <w:t>LIMITATIONS</w:t>
        </w:r>
        <w:r w:rsidR="00E77BDD">
          <w:rPr>
            <w:webHidden/>
          </w:rPr>
          <w:tab/>
        </w:r>
        <w:r w:rsidR="00E77BDD">
          <w:rPr>
            <w:webHidden/>
          </w:rPr>
          <w:fldChar w:fldCharType="begin"/>
        </w:r>
        <w:r w:rsidR="00E77BDD">
          <w:rPr>
            <w:webHidden/>
          </w:rPr>
          <w:instrText xml:space="preserve"> PAGEREF _Toc427237319 \h </w:instrText>
        </w:r>
        <w:r w:rsidR="00E77BDD">
          <w:rPr>
            <w:webHidden/>
          </w:rPr>
        </w:r>
        <w:r w:rsidR="00E77BDD">
          <w:rPr>
            <w:webHidden/>
          </w:rPr>
          <w:fldChar w:fldCharType="separate"/>
        </w:r>
        <w:r w:rsidR="00E77BDD">
          <w:rPr>
            <w:webHidden/>
          </w:rPr>
          <w:t>4</w:t>
        </w:r>
        <w:r w:rsidR="00E77BDD">
          <w:rPr>
            <w:webHidden/>
          </w:rPr>
          <w:fldChar w:fldCharType="end"/>
        </w:r>
      </w:hyperlink>
    </w:p>
    <w:p w14:paraId="4990C963" w14:textId="77777777" w:rsidR="00E77BDD" w:rsidRDefault="00B86B0B">
      <w:pPr>
        <w:pStyle w:val="TOC2"/>
        <w:rPr>
          <w:rFonts w:asciiTheme="minorHAnsi" w:eastAsiaTheme="minorEastAsia" w:hAnsiTheme="minorHAnsi" w:cstheme="minorBidi"/>
          <w:b w:val="0"/>
          <w:color w:val="auto"/>
          <w:sz w:val="22"/>
          <w:szCs w:val="22"/>
          <w:lang w:val="en-GB" w:eastAsia="en-GB"/>
        </w:rPr>
      </w:pPr>
      <w:hyperlink w:anchor="_Toc427237320" w:history="1">
        <w:r w:rsidR="00E77BDD" w:rsidRPr="00166AF2">
          <w:rPr>
            <w:rStyle w:val="Hyperlink"/>
          </w:rPr>
          <w:t>6.</w:t>
        </w:r>
        <w:r w:rsidR="00E77BDD">
          <w:rPr>
            <w:rFonts w:asciiTheme="minorHAnsi" w:eastAsiaTheme="minorEastAsia" w:hAnsiTheme="minorHAnsi" w:cstheme="minorBidi"/>
            <w:b w:val="0"/>
            <w:color w:val="auto"/>
            <w:sz w:val="22"/>
            <w:szCs w:val="22"/>
            <w:lang w:val="en-GB" w:eastAsia="en-GB"/>
          </w:rPr>
          <w:tab/>
        </w:r>
        <w:r w:rsidR="00E77BDD" w:rsidRPr="00166AF2">
          <w:rPr>
            <w:rStyle w:val="Hyperlink"/>
          </w:rPr>
          <w:t>MATERIALS SUPPLIED</w:t>
        </w:r>
        <w:r w:rsidR="00E77BDD">
          <w:rPr>
            <w:webHidden/>
          </w:rPr>
          <w:tab/>
        </w:r>
        <w:r w:rsidR="00E77BDD">
          <w:rPr>
            <w:webHidden/>
          </w:rPr>
          <w:fldChar w:fldCharType="begin"/>
        </w:r>
        <w:r w:rsidR="00E77BDD">
          <w:rPr>
            <w:webHidden/>
          </w:rPr>
          <w:instrText xml:space="preserve"> PAGEREF _Toc427237320 \h </w:instrText>
        </w:r>
        <w:r w:rsidR="00E77BDD">
          <w:rPr>
            <w:webHidden/>
          </w:rPr>
        </w:r>
        <w:r w:rsidR="00E77BDD">
          <w:rPr>
            <w:webHidden/>
          </w:rPr>
          <w:fldChar w:fldCharType="separate"/>
        </w:r>
        <w:r w:rsidR="00E77BDD">
          <w:rPr>
            <w:webHidden/>
          </w:rPr>
          <w:t>5</w:t>
        </w:r>
        <w:r w:rsidR="00E77BDD">
          <w:rPr>
            <w:webHidden/>
          </w:rPr>
          <w:fldChar w:fldCharType="end"/>
        </w:r>
      </w:hyperlink>
    </w:p>
    <w:p w14:paraId="528AB6E7" w14:textId="77777777" w:rsidR="00E77BDD" w:rsidRDefault="00B86B0B">
      <w:pPr>
        <w:pStyle w:val="TOC2"/>
        <w:rPr>
          <w:rFonts w:asciiTheme="minorHAnsi" w:eastAsiaTheme="minorEastAsia" w:hAnsiTheme="minorHAnsi" w:cstheme="minorBidi"/>
          <w:b w:val="0"/>
          <w:color w:val="auto"/>
          <w:sz w:val="22"/>
          <w:szCs w:val="22"/>
          <w:lang w:val="en-GB" w:eastAsia="en-GB"/>
        </w:rPr>
      </w:pPr>
      <w:hyperlink w:anchor="_Toc427237321" w:history="1">
        <w:r w:rsidR="00E77BDD" w:rsidRPr="00166AF2">
          <w:rPr>
            <w:rStyle w:val="Hyperlink"/>
          </w:rPr>
          <w:t>7.</w:t>
        </w:r>
        <w:r w:rsidR="00E77BDD">
          <w:rPr>
            <w:rFonts w:asciiTheme="minorHAnsi" w:eastAsiaTheme="minorEastAsia" w:hAnsiTheme="minorHAnsi" w:cstheme="minorBidi"/>
            <w:b w:val="0"/>
            <w:color w:val="auto"/>
            <w:sz w:val="22"/>
            <w:szCs w:val="22"/>
            <w:lang w:val="en-GB" w:eastAsia="en-GB"/>
          </w:rPr>
          <w:tab/>
        </w:r>
        <w:r w:rsidR="00E77BDD" w:rsidRPr="00166AF2">
          <w:rPr>
            <w:rStyle w:val="Hyperlink"/>
          </w:rPr>
          <w:t>MATERIALS REQUIRED, NOT SUPPLIED</w:t>
        </w:r>
        <w:r w:rsidR="00E77BDD">
          <w:rPr>
            <w:webHidden/>
          </w:rPr>
          <w:tab/>
        </w:r>
        <w:r w:rsidR="00E77BDD">
          <w:rPr>
            <w:webHidden/>
          </w:rPr>
          <w:fldChar w:fldCharType="begin"/>
        </w:r>
        <w:r w:rsidR="00E77BDD">
          <w:rPr>
            <w:webHidden/>
          </w:rPr>
          <w:instrText xml:space="preserve"> PAGEREF _Toc427237321 \h </w:instrText>
        </w:r>
        <w:r w:rsidR="00E77BDD">
          <w:rPr>
            <w:webHidden/>
          </w:rPr>
        </w:r>
        <w:r w:rsidR="00E77BDD">
          <w:rPr>
            <w:webHidden/>
          </w:rPr>
          <w:fldChar w:fldCharType="separate"/>
        </w:r>
        <w:r w:rsidR="00E77BDD">
          <w:rPr>
            <w:webHidden/>
          </w:rPr>
          <w:t>5</w:t>
        </w:r>
        <w:r w:rsidR="00E77BDD">
          <w:rPr>
            <w:webHidden/>
          </w:rPr>
          <w:fldChar w:fldCharType="end"/>
        </w:r>
      </w:hyperlink>
    </w:p>
    <w:p w14:paraId="2E9790E3" w14:textId="77777777" w:rsidR="00E77BDD" w:rsidRDefault="00B86B0B">
      <w:pPr>
        <w:pStyle w:val="TOC2"/>
        <w:rPr>
          <w:rStyle w:val="Hyperlink"/>
        </w:rPr>
      </w:pPr>
      <w:hyperlink w:anchor="_Toc427237322" w:history="1">
        <w:r w:rsidR="00E77BDD" w:rsidRPr="00166AF2">
          <w:rPr>
            <w:rStyle w:val="Hyperlink"/>
          </w:rPr>
          <w:t>8.</w:t>
        </w:r>
        <w:r w:rsidR="00E77BDD">
          <w:rPr>
            <w:rFonts w:asciiTheme="minorHAnsi" w:eastAsiaTheme="minorEastAsia" w:hAnsiTheme="minorHAnsi" w:cstheme="minorBidi"/>
            <w:b w:val="0"/>
            <w:color w:val="auto"/>
            <w:sz w:val="22"/>
            <w:szCs w:val="22"/>
            <w:lang w:val="en-GB" w:eastAsia="en-GB"/>
          </w:rPr>
          <w:tab/>
        </w:r>
        <w:r w:rsidR="00E77BDD" w:rsidRPr="00166AF2">
          <w:rPr>
            <w:rStyle w:val="Hyperlink"/>
          </w:rPr>
          <w:t>TECHNICAL HINTS</w:t>
        </w:r>
        <w:r w:rsidR="00E77BDD">
          <w:rPr>
            <w:webHidden/>
          </w:rPr>
          <w:tab/>
        </w:r>
        <w:r w:rsidR="00E77BDD">
          <w:rPr>
            <w:webHidden/>
          </w:rPr>
          <w:fldChar w:fldCharType="begin"/>
        </w:r>
        <w:r w:rsidR="00E77BDD">
          <w:rPr>
            <w:webHidden/>
          </w:rPr>
          <w:instrText xml:space="preserve"> PAGEREF _Toc427237322 \h </w:instrText>
        </w:r>
        <w:r w:rsidR="00E77BDD">
          <w:rPr>
            <w:webHidden/>
          </w:rPr>
        </w:r>
        <w:r w:rsidR="00E77BDD">
          <w:rPr>
            <w:webHidden/>
          </w:rPr>
          <w:fldChar w:fldCharType="separate"/>
        </w:r>
        <w:r w:rsidR="00E77BDD">
          <w:rPr>
            <w:webHidden/>
          </w:rPr>
          <w:t>6</w:t>
        </w:r>
        <w:r w:rsidR="00E77BDD">
          <w:rPr>
            <w:webHidden/>
          </w:rPr>
          <w:fldChar w:fldCharType="end"/>
        </w:r>
      </w:hyperlink>
    </w:p>
    <w:p w14:paraId="4336FA11" w14:textId="77777777" w:rsidR="00E77BDD" w:rsidRPr="00CB54DD" w:rsidRDefault="00E77BDD" w:rsidP="00E77BDD">
      <w:pPr>
        <w:rPr>
          <w:b/>
          <w:noProof/>
          <w:color w:val="4F81BD" w:themeColor="accent1"/>
          <w:sz w:val="18"/>
          <w:szCs w:val="18"/>
        </w:rPr>
      </w:pPr>
      <w:r w:rsidRPr="00CB54DD">
        <w:rPr>
          <w:b/>
          <w:noProof/>
          <w:color w:val="4F81BD" w:themeColor="accent1"/>
          <w:sz w:val="18"/>
          <w:szCs w:val="18"/>
        </w:rPr>
        <w:t>ASSAY PREPARATION</w:t>
      </w:r>
    </w:p>
    <w:p w14:paraId="079E2D8F" w14:textId="77777777" w:rsidR="00E77BDD" w:rsidRDefault="00B86B0B">
      <w:pPr>
        <w:pStyle w:val="TOC2"/>
        <w:rPr>
          <w:rFonts w:asciiTheme="minorHAnsi" w:eastAsiaTheme="minorEastAsia" w:hAnsiTheme="minorHAnsi" w:cstheme="minorBidi"/>
          <w:b w:val="0"/>
          <w:color w:val="auto"/>
          <w:sz w:val="22"/>
          <w:szCs w:val="22"/>
          <w:lang w:val="en-GB" w:eastAsia="en-GB"/>
        </w:rPr>
      </w:pPr>
      <w:hyperlink w:anchor="_Toc427237323" w:history="1">
        <w:r w:rsidR="00E77BDD" w:rsidRPr="00166AF2">
          <w:rPr>
            <w:rStyle w:val="Hyperlink"/>
          </w:rPr>
          <w:t>9.</w:t>
        </w:r>
        <w:r w:rsidR="00E77BDD">
          <w:rPr>
            <w:rFonts w:asciiTheme="minorHAnsi" w:eastAsiaTheme="minorEastAsia" w:hAnsiTheme="minorHAnsi" w:cstheme="minorBidi"/>
            <w:b w:val="0"/>
            <w:color w:val="auto"/>
            <w:sz w:val="22"/>
            <w:szCs w:val="22"/>
            <w:lang w:val="en-GB" w:eastAsia="en-GB"/>
          </w:rPr>
          <w:tab/>
        </w:r>
        <w:r w:rsidR="00E77BDD" w:rsidRPr="00166AF2">
          <w:rPr>
            <w:rStyle w:val="Hyperlink"/>
          </w:rPr>
          <w:t>REAGENT PREPARATION</w:t>
        </w:r>
        <w:r w:rsidR="00E77BDD">
          <w:rPr>
            <w:webHidden/>
          </w:rPr>
          <w:tab/>
        </w:r>
        <w:r w:rsidR="00E77BDD">
          <w:rPr>
            <w:webHidden/>
          </w:rPr>
          <w:fldChar w:fldCharType="begin"/>
        </w:r>
        <w:r w:rsidR="00E77BDD">
          <w:rPr>
            <w:webHidden/>
          </w:rPr>
          <w:instrText xml:space="preserve"> PAGEREF _Toc427237323 \h </w:instrText>
        </w:r>
        <w:r w:rsidR="00E77BDD">
          <w:rPr>
            <w:webHidden/>
          </w:rPr>
        </w:r>
        <w:r w:rsidR="00E77BDD">
          <w:rPr>
            <w:webHidden/>
          </w:rPr>
          <w:fldChar w:fldCharType="separate"/>
        </w:r>
        <w:r w:rsidR="00E77BDD">
          <w:rPr>
            <w:webHidden/>
          </w:rPr>
          <w:t>7</w:t>
        </w:r>
        <w:r w:rsidR="00E77BDD">
          <w:rPr>
            <w:webHidden/>
          </w:rPr>
          <w:fldChar w:fldCharType="end"/>
        </w:r>
      </w:hyperlink>
    </w:p>
    <w:p w14:paraId="5A46794D" w14:textId="77777777" w:rsidR="00E77BDD" w:rsidRDefault="00B86B0B">
      <w:pPr>
        <w:pStyle w:val="TOC2"/>
        <w:rPr>
          <w:rFonts w:asciiTheme="minorHAnsi" w:eastAsiaTheme="minorEastAsia" w:hAnsiTheme="minorHAnsi" w:cstheme="minorBidi"/>
          <w:b w:val="0"/>
          <w:color w:val="auto"/>
          <w:sz w:val="22"/>
          <w:szCs w:val="22"/>
          <w:lang w:val="en-GB" w:eastAsia="en-GB"/>
        </w:rPr>
      </w:pPr>
      <w:hyperlink w:anchor="_Toc427237324" w:history="1">
        <w:r w:rsidR="00E77BDD" w:rsidRPr="00166AF2">
          <w:rPr>
            <w:rStyle w:val="Hyperlink"/>
          </w:rPr>
          <w:t>10.</w:t>
        </w:r>
        <w:r w:rsidR="00E77BDD">
          <w:rPr>
            <w:rFonts w:asciiTheme="minorHAnsi" w:eastAsiaTheme="minorEastAsia" w:hAnsiTheme="minorHAnsi" w:cstheme="minorBidi"/>
            <w:b w:val="0"/>
            <w:color w:val="auto"/>
            <w:sz w:val="22"/>
            <w:szCs w:val="22"/>
            <w:lang w:val="en-GB" w:eastAsia="en-GB"/>
          </w:rPr>
          <w:tab/>
        </w:r>
        <w:r w:rsidR="00E77BDD" w:rsidRPr="00166AF2">
          <w:rPr>
            <w:rStyle w:val="Hyperlink"/>
          </w:rPr>
          <w:t>STANDARD PREPARATION</w:t>
        </w:r>
        <w:r w:rsidR="00E77BDD">
          <w:rPr>
            <w:webHidden/>
          </w:rPr>
          <w:tab/>
        </w:r>
        <w:r w:rsidR="00E77BDD">
          <w:rPr>
            <w:webHidden/>
          </w:rPr>
          <w:fldChar w:fldCharType="begin"/>
        </w:r>
        <w:r w:rsidR="00E77BDD">
          <w:rPr>
            <w:webHidden/>
          </w:rPr>
          <w:instrText xml:space="preserve"> PAGEREF _Toc427237324 \h </w:instrText>
        </w:r>
        <w:r w:rsidR="00E77BDD">
          <w:rPr>
            <w:webHidden/>
          </w:rPr>
        </w:r>
        <w:r w:rsidR="00E77BDD">
          <w:rPr>
            <w:webHidden/>
          </w:rPr>
          <w:fldChar w:fldCharType="separate"/>
        </w:r>
        <w:r w:rsidR="00E77BDD">
          <w:rPr>
            <w:webHidden/>
          </w:rPr>
          <w:t>8</w:t>
        </w:r>
        <w:r w:rsidR="00E77BDD">
          <w:rPr>
            <w:webHidden/>
          </w:rPr>
          <w:fldChar w:fldCharType="end"/>
        </w:r>
      </w:hyperlink>
    </w:p>
    <w:p w14:paraId="1727C42C" w14:textId="77777777" w:rsidR="00E77BDD" w:rsidRDefault="00B86B0B">
      <w:pPr>
        <w:pStyle w:val="TOC2"/>
        <w:rPr>
          <w:rStyle w:val="Hyperlink"/>
        </w:rPr>
      </w:pPr>
      <w:hyperlink w:anchor="_Toc427237325" w:history="1">
        <w:r w:rsidR="00E77BDD" w:rsidRPr="00166AF2">
          <w:rPr>
            <w:rStyle w:val="Hyperlink"/>
          </w:rPr>
          <w:t>11.</w:t>
        </w:r>
        <w:r w:rsidR="00E77BDD">
          <w:rPr>
            <w:rFonts w:asciiTheme="minorHAnsi" w:eastAsiaTheme="minorEastAsia" w:hAnsiTheme="minorHAnsi" w:cstheme="minorBidi"/>
            <w:b w:val="0"/>
            <w:color w:val="auto"/>
            <w:sz w:val="22"/>
            <w:szCs w:val="22"/>
            <w:lang w:val="en-GB" w:eastAsia="en-GB"/>
          </w:rPr>
          <w:tab/>
        </w:r>
        <w:r w:rsidR="00E77BDD" w:rsidRPr="00166AF2">
          <w:rPr>
            <w:rStyle w:val="Hyperlink"/>
          </w:rPr>
          <w:t>SAMPLE PREPARATION</w:t>
        </w:r>
        <w:r w:rsidR="00E77BDD">
          <w:rPr>
            <w:webHidden/>
          </w:rPr>
          <w:tab/>
        </w:r>
        <w:r w:rsidR="00E77BDD">
          <w:rPr>
            <w:webHidden/>
          </w:rPr>
          <w:fldChar w:fldCharType="begin"/>
        </w:r>
        <w:r w:rsidR="00E77BDD">
          <w:rPr>
            <w:webHidden/>
          </w:rPr>
          <w:instrText xml:space="preserve"> PAGEREF _Toc427237325 \h </w:instrText>
        </w:r>
        <w:r w:rsidR="00E77BDD">
          <w:rPr>
            <w:webHidden/>
          </w:rPr>
        </w:r>
        <w:r w:rsidR="00E77BDD">
          <w:rPr>
            <w:webHidden/>
          </w:rPr>
          <w:fldChar w:fldCharType="separate"/>
        </w:r>
        <w:r w:rsidR="00E77BDD">
          <w:rPr>
            <w:webHidden/>
          </w:rPr>
          <w:t>9</w:t>
        </w:r>
        <w:r w:rsidR="00E77BDD">
          <w:rPr>
            <w:webHidden/>
          </w:rPr>
          <w:fldChar w:fldCharType="end"/>
        </w:r>
      </w:hyperlink>
    </w:p>
    <w:p w14:paraId="7290D256" w14:textId="77777777" w:rsidR="00E77BDD" w:rsidRPr="00CB54DD" w:rsidRDefault="00E77BDD" w:rsidP="00E77BDD">
      <w:pPr>
        <w:rPr>
          <w:b/>
          <w:noProof/>
          <w:color w:val="FF0000"/>
          <w:sz w:val="18"/>
          <w:szCs w:val="18"/>
        </w:rPr>
      </w:pPr>
      <w:r w:rsidRPr="00CB54DD">
        <w:rPr>
          <w:b/>
          <w:noProof/>
          <w:color w:val="FF0000"/>
          <w:sz w:val="18"/>
          <w:szCs w:val="18"/>
        </w:rPr>
        <w:t>ASSAY PROCEDURE and DETECTION</w:t>
      </w:r>
    </w:p>
    <w:p w14:paraId="41BFF119" w14:textId="6B9D8BF9" w:rsidR="00E77BDD" w:rsidRDefault="00B86B0B">
      <w:pPr>
        <w:pStyle w:val="TOC2"/>
        <w:rPr>
          <w:rStyle w:val="Hyperlink"/>
        </w:rPr>
      </w:pPr>
      <w:hyperlink w:anchor="_Toc427237326" w:history="1">
        <w:r w:rsidR="00E77BDD" w:rsidRPr="00166AF2">
          <w:rPr>
            <w:rStyle w:val="Hyperlink"/>
          </w:rPr>
          <w:t>12.</w:t>
        </w:r>
        <w:r w:rsidR="00E77BDD">
          <w:rPr>
            <w:rFonts w:asciiTheme="minorHAnsi" w:eastAsiaTheme="minorEastAsia" w:hAnsiTheme="minorHAnsi" w:cstheme="minorBidi"/>
            <w:b w:val="0"/>
            <w:color w:val="auto"/>
            <w:sz w:val="22"/>
            <w:szCs w:val="22"/>
            <w:lang w:val="en-GB" w:eastAsia="en-GB"/>
          </w:rPr>
          <w:tab/>
        </w:r>
        <w:r w:rsidR="00E77BDD" w:rsidRPr="00166AF2">
          <w:rPr>
            <w:rStyle w:val="Hyperlink"/>
          </w:rPr>
          <w:t>ASSAY PROCEDURE and DETECTION</w:t>
        </w:r>
        <w:r w:rsidR="00E77BDD">
          <w:rPr>
            <w:webHidden/>
          </w:rPr>
          <w:tab/>
        </w:r>
        <w:r w:rsidR="00E77BDD">
          <w:rPr>
            <w:webHidden/>
          </w:rPr>
          <w:fldChar w:fldCharType="begin"/>
        </w:r>
        <w:r w:rsidR="00E77BDD">
          <w:rPr>
            <w:webHidden/>
          </w:rPr>
          <w:instrText xml:space="preserve"> PAGEREF _Toc427237326 \h </w:instrText>
        </w:r>
        <w:r w:rsidR="00E77BDD">
          <w:rPr>
            <w:webHidden/>
          </w:rPr>
        </w:r>
        <w:r w:rsidR="00E77BDD">
          <w:rPr>
            <w:webHidden/>
          </w:rPr>
          <w:fldChar w:fldCharType="separate"/>
        </w:r>
        <w:r w:rsidR="00E77BDD">
          <w:rPr>
            <w:webHidden/>
          </w:rPr>
          <w:t>10</w:t>
        </w:r>
        <w:r w:rsidR="00E77BDD">
          <w:rPr>
            <w:webHidden/>
          </w:rPr>
          <w:fldChar w:fldCharType="end"/>
        </w:r>
      </w:hyperlink>
    </w:p>
    <w:p w14:paraId="7DFB92D2" w14:textId="77777777" w:rsidR="00E77BDD" w:rsidRPr="00CB54DD" w:rsidRDefault="00E77BDD" w:rsidP="00E77BDD">
      <w:pPr>
        <w:rPr>
          <w:b/>
          <w:noProof/>
          <w:color w:val="7030A0"/>
          <w:sz w:val="18"/>
          <w:szCs w:val="18"/>
        </w:rPr>
      </w:pPr>
      <w:r w:rsidRPr="00CB54DD">
        <w:rPr>
          <w:b/>
          <w:noProof/>
          <w:color w:val="7030A0"/>
          <w:sz w:val="18"/>
          <w:szCs w:val="18"/>
        </w:rPr>
        <w:t>DATA ANALYSIS</w:t>
      </w:r>
    </w:p>
    <w:p w14:paraId="7B9114AF" w14:textId="77777777" w:rsidR="00E77BDD" w:rsidRDefault="00B86B0B">
      <w:pPr>
        <w:pStyle w:val="TOC2"/>
        <w:rPr>
          <w:rFonts w:asciiTheme="minorHAnsi" w:eastAsiaTheme="minorEastAsia" w:hAnsiTheme="minorHAnsi" w:cstheme="minorBidi"/>
          <w:b w:val="0"/>
          <w:color w:val="auto"/>
          <w:sz w:val="22"/>
          <w:szCs w:val="22"/>
          <w:lang w:val="en-GB" w:eastAsia="en-GB"/>
        </w:rPr>
      </w:pPr>
      <w:hyperlink w:anchor="_Toc427237327" w:history="1">
        <w:r w:rsidR="00E77BDD" w:rsidRPr="00166AF2">
          <w:rPr>
            <w:rStyle w:val="Hyperlink"/>
          </w:rPr>
          <w:t>13.</w:t>
        </w:r>
        <w:r w:rsidR="00E77BDD">
          <w:rPr>
            <w:rFonts w:asciiTheme="minorHAnsi" w:eastAsiaTheme="minorEastAsia" w:hAnsiTheme="minorHAnsi" w:cstheme="minorBidi"/>
            <w:b w:val="0"/>
            <w:color w:val="auto"/>
            <w:sz w:val="22"/>
            <w:szCs w:val="22"/>
            <w:lang w:val="en-GB" w:eastAsia="en-GB"/>
          </w:rPr>
          <w:tab/>
        </w:r>
        <w:r w:rsidR="00E77BDD" w:rsidRPr="00166AF2">
          <w:rPr>
            <w:rStyle w:val="Hyperlink"/>
          </w:rPr>
          <w:t>CALCULATIONS</w:t>
        </w:r>
        <w:r w:rsidR="00E77BDD">
          <w:rPr>
            <w:webHidden/>
          </w:rPr>
          <w:tab/>
        </w:r>
        <w:r w:rsidR="00E77BDD">
          <w:rPr>
            <w:webHidden/>
          </w:rPr>
          <w:fldChar w:fldCharType="begin"/>
        </w:r>
        <w:r w:rsidR="00E77BDD">
          <w:rPr>
            <w:webHidden/>
          </w:rPr>
          <w:instrText xml:space="preserve"> PAGEREF _Toc427237327 \h </w:instrText>
        </w:r>
        <w:r w:rsidR="00E77BDD">
          <w:rPr>
            <w:webHidden/>
          </w:rPr>
        </w:r>
        <w:r w:rsidR="00E77BDD">
          <w:rPr>
            <w:webHidden/>
          </w:rPr>
          <w:fldChar w:fldCharType="separate"/>
        </w:r>
        <w:r w:rsidR="00E77BDD">
          <w:rPr>
            <w:webHidden/>
          </w:rPr>
          <w:t>12</w:t>
        </w:r>
        <w:r w:rsidR="00E77BDD">
          <w:rPr>
            <w:webHidden/>
          </w:rPr>
          <w:fldChar w:fldCharType="end"/>
        </w:r>
      </w:hyperlink>
    </w:p>
    <w:p w14:paraId="07D37E28" w14:textId="5368B7DD" w:rsidR="00E77BDD" w:rsidRDefault="00E77BDD">
      <w:pPr>
        <w:pStyle w:val="TOC2"/>
        <w:rPr>
          <w:rStyle w:val="Hyperlink"/>
        </w:rPr>
      </w:pPr>
      <w:r w:rsidRPr="006F01B7">
        <w:t>14.</w:t>
      </w:r>
      <w:r>
        <w:rPr>
          <w:rFonts w:asciiTheme="minorHAnsi" w:eastAsiaTheme="minorEastAsia" w:hAnsiTheme="minorHAnsi" w:cstheme="minorBidi"/>
          <w:b w:val="0"/>
          <w:color w:val="auto"/>
          <w:sz w:val="22"/>
          <w:szCs w:val="22"/>
          <w:lang w:val="en-GB" w:eastAsia="en-GB"/>
        </w:rPr>
        <w:tab/>
      </w:r>
      <w:r w:rsidRPr="006F01B7">
        <w:t>TYPICAL DATA</w:t>
      </w:r>
      <w:r>
        <w:rPr>
          <w:webHidden/>
        </w:rPr>
        <w:tab/>
      </w:r>
      <w:r>
        <w:rPr>
          <w:webHidden/>
        </w:rPr>
        <w:fldChar w:fldCharType="begin"/>
      </w:r>
      <w:r>
        <w:rPr>
          <w:webHidden/>
        </w:rPr>
        <w:instrText xml:space="preserve"> PAGEREF _Toc427237328 \h </w:instrText>
      </w:r>
      <w:r>
        <w:rPr>
          <w:webHidden/>
        </w:rPr>
      </w:r>
      <w:r>
        <w:rPr>
          <w:webHidden/>
        </w:rPr>
        <w:fldChar w:fldCharType="separate"/>
      </w:r>
      <w:r>
        <w:rPr>
          <w:webHidden/>
        </w:rPr>
        <w:t>1</w:t>
      </w:r>
      <w:r>
        <w:rPr>
          <w:webHidden/>
        </w:rPr>
        <w:fldChar w:fldCharType="end"/>
      </w:r>
      <w:r w:rsidR="006F01B7">
        <w:rPr>
          <w:webHidden/>
        </w:rPr>
        <w:t>3</w:t>
      </w:r>
    </w:p>
    <w:p w14:paraId="795B05E5" w14:textId="77777777" w:rsidR="00E77BDD" w:rsidRPr="00CB54DD" w:rsidRDefault="00E77BDD" w:rsidP="00E77BDD">
      <w:pPr>
        <w:rPr>
          <w:b/>
          <w:noProof/>
          <w:color w:val="808080" w:themeColor="background1" w:themeShade="80"/>
          <w:sz w:val="18"/>
          <w:szCs w:val="18"/>
        </w:rPr>
      </w:pPr>
      <w:r w:rsidRPr="00CB54DD">
        <w:rPr>
          <w:b/>
          <w:noProof/>
          <w:color w:val="808080" w:themeColor="background1" w:themeShade="80"/>
          <w:sz w:val="18"/>
          <w:szCs w:val="18"/>
        </w:rPr>
        <w:t>RESOURCES</w:t>
      </w:r>
    </w:p>
    <w:p w14:paraId="579B6C51" w14:textId="0DC366DF" w:rsidR="00E77BDD" w:rsidRDefault="00B86B0B">
      <w:pPr>
        <w:pStyle w:val="TOC2"/>
        <w:rPr>
          <w:rFonts w:asciiTheme="minorHAnsi" w:eastAsiaTheme="minorEastAsia" w:hAnsiTheme="minorHAnsi" w:cstheme="minorBidi"/>
          <w:b w:val="0"/>
          <w:color w:val="auto"/>
          <w:sz w:val="22"/>
          <w:szCs w:val="22"/>
          <w:lang w:val="en-GB" w:eastAsia="en-GB"/>
        </w:rPr>
      </w:pPr>
      <w:hyperlink w:anchor="_Toc427237329" w:history="1">
        <w:r w:rsidR="00E77BDD" w:rsidRPr="00166AF2">
          <w:rPr>
            <w:rStyle w:val="Hyperlink"/>
          </w:rPr>
          <w:t>15.</w:t>
        </w:r>
        <w:r w:rsidR="00E77BDD">
          <w:rPr>
            <w:rFonts w:asciiTheme="minorHAnsi" w:eastAsiaTheme="minorEastAsia" w:hAnsiTheme="minorHAnsi" w:cstheme="minorBidi"/>
            <w:b w:val="0"/>
            <w:color w:val="auto"/>
            <w:sz w:val="22"/>
            <w:szCs w:val="22"/>
            <w:lang w:val="en-GB" w:eastAsia="en-GB"/>
          </w:rPr>
          <w:tab/>
        </w:r>
        <w:r w:rsidR="00E77BDD" w:rsidRPr="00166AF2">
          <w:rPr>
            <w:rStyle w:val="Hyperlink"/>
          </w:rPr>
          <w:t>QUICK ASSAY PROCEDURE</w:t>
        </w:r>
        <w:r w:rsidR="00E77BDD">
          <w:rPr>
            <w:webHidden/>
          </w:rPr>
          <w:tab/>
        </w:r>
        <w:r w:rsidR="00E77BDD">
          <w:rPr>
            <w:webHidden/>
          </w:rPr>
          <w:fldChar w:fldCharType="begin"/>
        </w:r>
        <w:r w:rsidR="00E77BDD">
          <w:rPr>
            <w:webHidden/>
          </w:rPr>
          <w:instrText xml:space="preserve"> PAGEREF _Toc427237329 \h </w:instrText>
        </w:r>
        <w:r w:rsidR="00E77BDD">
          <w:rPr>
            <w:webHidden/>
          </w:rPr>
        </w:r>
        <w:r w:rsidR="00E77BDD">
          <w:rPr>
            <w:webHidden/>
          </w:rPr>
          <w:fldChar w:fldCharType="separate"/>
        </w:r>
        <w:r w:rsidR="00E77BDD">
          <w:rPr>
            <w:webHidden/>
          </w:rPr>
          <w:t>1</w:t>
        </w:r>
        <w:r w:rsidR="00E77BDD">
          <w:rPr>
            <w:webHidden/>
          </w:rPr>
          <w:fldChar w:fldCharType="end"/>
        </w:r>
      </w:hyperlink>
      <w:r w:rsidR="006F01B7">
        <w:t>5</w:t>
      </w:r>
    </w:p>
    <w:p w14:paraId="00974A94" w14:textId="77777777" w:rsidR="00E77BDD" w:rsidRDefault="00B86B0B">
      <w:pPr>
        <w:pStyle w:val="TOC2"/>
        <w:rPr>
          <w:rFonts w:asciiTheme="minorHAnsi" w:eastAsiaTheme="minorEastAsia" w:hAnsiTheme="minorHAnsi" w:cstheme="minorBidi"/>
          <w:b w:val="0"/>
          <w:color w:val="auto"/>
          <w:sz w:val="22"/>
          <w:szCs w:val="22"/>
          <w:lang w:val="en-GB" w:eastAsia="en-GB"/>
        </w:rPr>
      </w:pPr>
      <w:hyperlink w:anchor="_Toc427237330" w:history="1">
        <w:r w:rsidR="00E77BDD" w:rsidRPr="00166AF2">
          <w:rPr>
            <w:rStyle w:val="Hyperlink"/>
          </w:rPr>
          <w:t>16.</w:t>
        </w:r>
        <w:r w:rsidR="00E77BDD">
          <w:rPr>
            <w:rFonts w:asciiTheme="minorHAnsi" w:eastAsiaTheme="minorEastAsia" w:hAnsiTheme="minorHAnsi" w:cstheme="minorBidi"/>
            <w:b w:val="0"/>
            <w:color w:val="auto"/>
            <w:sz w:val="22"/>
            <w:szCs w:val="22"/>
            <w:lang w:val="en-GB" w:eastAsia="en-GB"/>
          </w:rPr>
          <w:tab/>
        </w:r>
        <w:r w:rsidR="00E77BDD" w:rsidRPr="00166AF2">
          <w:rPr>
            <w:rStyle w:val="Hyperlink"/>
          </w:rPr>
          <w:t>TROUBLESHOOTING</w:t>
        </w:r>
        <w:r w:rsidR="00E77BDD">
          <w:rPr>
            <w:webHidden/>
          </w:rPr>
          <w:tab/>
        </w:r>
        <w:r w:rsidR="00E77BDD">
          <w:rPr>
            <w:webHidden/>
          </w:rPr>
          <w:fldChar w:fldCharType="begin"/>
        </w:r>
        <w:r w:rsidR="00E77BDD">
          <w:rPr>
            <w:webHidden/>
          </w:rPr>
          <w:instrText xml:space="preserve"> PAGEREF _Toc427237330 \h </w:instrText>
        </w:r>
        <w:r w:rsidR="00E77BDD">
          <w:rPr>
            <w:webHidden/>
          </w:rPr>
        </w:r>
        <w:r w:rsidR="00E77BDD">
          <w:rPr>
            <w:webHidden/>
          </w:rPr>
          <w:fldChar w:fldCharType="separate"/>
        </w:r>
        <w:r w:rsidR="00E77BDD">
          <w:rPr>
            <w:webHidden/>
          </w:rPr>
          <w:t>16</w:t>
        </w:r>
        <w:r w:rsidR="00E77BDD">
          <w:rPr>
            <w:webHidden/>
          </w:rPr>
          <w:fldChar w:fldCharType="end"/>
        </w:r>
      </w:hyperlink>
    </w:p>
    <w:p w14:paraId="4714B980" w14:textId="3348783F" w:rsidR="00E77BDD" w:rsidRDefault="00B86B0B">
      <w:pPr>
        <w:pStyle w:val="TOC2"/>
        <w:rPr>
          <w:rFonts w:asciiTheme="minorHAnsi" w:eastAsiaTheme="minorEastAsia" w:hAnsiTheme="minorHAnsi" w:cstheme="minorBidi"/>
          <w:b w:val="0"/>
          <w:color w:val="auto"/>
          <w:sz w:val="22"/>
          <w:szCs w:val="22"/>
          <w:lang w:val="en-GB" w:eastAsia="en-GB"/>
        </w:rPr>
      </w:pPr>
      <w:hyperlink w:anchor="_Toc427237331" w:history="1">
        <w:r w:rsidR="00E77BDD" w:rsidRPr="00166AF2">
          <w:rPr>
            <w:rStyle w:val="Hyperlink"/>
          </w:rPr>
          <w:t>17.</w:t>
        </w:r>
        <w:r w:rsidR="00E77BDD">
          <w:rPr>
            <w:rFonts w:asciiTheme="minorHAnsi" w:eastAsiaTheme="minorEastAsia" w:hAnsiTheme="minorHAnsi" w:cstheme="minorBidi"/>
            <w:b w:val="0"/>
            <w:color w:val="auto"/>
            <w:sz w:val="22"/>
            <w:szCs w:val="22"/>
            <w:lang w:val="en-GB" w:eastAsia="en-GB"/>
          </w:rPr>
          <w:tab/>
        </w:r>
        <w:r w:rsidR="00E77BDD">
          <w:rPr>
            <w:rStyle w:val="Hyperlink"/>
          </w:rPr>
          <w:t>FAQ</w:t>
        </w:r>
        <w:r w:rsidR="00E77BDD">
          <w:rPr>
            <w:webHidden/>
          </w:rPr>
          <w:tab/>
        </w:r>
        <w:r w:rsidR="00E77BDD">
          <w:rPr>
            <w:webHidden/>
          </w:rPr>
          <w:fldChar w:fldCharType="begin"/>
        </w:r>
        <w:r w:rsidR="00E77BDD">
          <w:rPr>
            <w:webHidden/>
          </w:rPr>
          <w:instrText xml:space="preserve"> PAGEREF _Toc427237331 \h </w:instrText>
        </w:r>
        <w:r w:rsidR="00E77BDD">
          <w:rPr>
            <w:webHidden/>
          </w:rPr>
        </w:r>
        <w:r w:rsidR="00E77BDD">
          <w:rPr>
            <w:webHidden/>
          </w:rPr>
          <w:fldChar w:fldCharType="separate"/>
        </w:r>
        <w:r w:rsidR="00E77BDD">
          <w:rPr>
            <w:webHidden/>
          </w:rPr>
          <w:t>18</w:t>
        </w:r>
        <w:r w:rsidR="00E77BDD">
          <w:rPr>
            <w:webHidden/>
          </w:rPr>
          <w:fldChar w:fldCharType="end"/>
        </w:r>
      </w:hyperlink>
    </w:p>
    <w:p w14:paraId="3433BBBD" w14:textId="2EC0C589" w:rsidR="001F0906" w:rsidRPr="001F0906" w:rsidRDefault="00D91722" w:rsidP="00CD1033">
      <w:pPr>
        <w:pStyle w:val="TOC2"/>
      </w:pPr>
      <w:r w:rsidRPr="00CB54DD">
        <w:rPr>
          <w:rStyle w:val="Strong"/>
          <w:b/>
        </w:rPr>
        <w:fldChar w:fldCharType="end"/>
      </w:r>
    </w:p>
    <w:p w14:paraId="3FB60DDD" w14:textId="77777777" w:rsidR="00E76B34" w:rsidRPr="00E76B34" w:rsidRDefault="00E76B34">
      <w:pPr>
        <w:spacing w:before="60" w:after="60" w:line="276" w:lineRule="auto"/>
        <w:sectPr w:rsidR="00E76B34" w:rsidRPr="00E76B34" w:rsidSect="00172ED0">
          <w:headerReference w:type="even" r:id="rId9"/>
          <w:headerReference w:type="default" r:id="rId10"/>
          <w:footerReference w:type="even" r:id="rId11"/>
          <w:footerReference w:type="default" r:id="rId12"/>
          <w:footerReference w:type="first" r:id="rId13"/>
          <w:pgSz w:w="7920" w:h="12240"/>
          <w:pgMar w:top="1440" w:right="907" w:bottom="720" w:left="720" w:header="0" w:footer="0" w:gutter="0"/>
          <w:pgNumType w:start="0"/>
          <w:cols w:space="708"/>
          <w:titlePg/>
          <w:docGrid w:linePitch="272"/>
        </w:sectPr>
        <w:pPrChange w:id="0" w:author="John Constable" w:date="2014-12-01T16:22:00Z">
          <w:pPr/>
        </w:pPrChange>
      </w:pPr>
    </w:p>
    <w:p w14:paraId="463EA6B6" w14:textId="54C74156" w:rsidR="000A652A" w:rsidRPr="002D5D82" w:rsidRDefault="004D3A18" w:rsidP="004F1CCD">
      <w:pPr>
        <w:pStyle w:val="Heading2"/>
        <w:tabs>
          <w:tab w:val="left" w:pos="360"/>
        </w:tabs>
        <w:spacing w:after="60" w:line="276" w:lineRule="auto"/>
        <w:ind w:left="340" w:hanging="340"/>
        <w:rPr>
          <w:smallCaps/>
          <w:color w:val="002060"/>
          <w:spacing w:val="5"/>
          <w:u w:val="single"/>
        </w:rPr>
      </w:pPr>
      <w:bookmarkStart w:id="1" w:name="_Toc364772768"/>
      <w:bookmarkStart w:id="2" w:name="_Toc427237315"/>
      <w:r w:rsidRPr="004D3A18">
        <w:rPr>
          <w:rStyle w:val="Strong"/>
          <w:color w:val="002060"/>
          <w:sz w:val="24"/>
          <w:szCs w:val="24"/>
          <w:u w:val="single"/>
        </w:rPr>
        <w:lastRenderedPageBreak/>
        <w:t>BACKGROUND</w:t>
      </w:r>
      <w:bookmarkEnd w:id="1"/>
      <w:bookmarkEnd w:id="2"/>
    </w:p>
    <w:p w14:paraId="366FF6F7" w14:textId="43303614" w:rsidR="00096D0E" w:rsidRPr="00DC0028" w:rsidRDefault="00DC0028" w:rsidP="001F3CC9">
      <w:pPr>
        <w:pStyle w:val="Default"/>
        <w:spacing w:before="60" w:after="60" w:line="276" w:lineRule="auto"/>
        <w:jc w:val="both"/>
        <w:rPr>
          <w:rFonts w:ascii="Arial" w:hAnsi="Arial" w:cs="Arial"/>
          <w:color w:val="auto"/>
          <w:sz w:val="20"/>
          <w:szCs w:val="20"/>
          <w:lang w:val="en-GB"/>
        </w:rPr>
      </w:pPr>
      <w:r w:rsidRPr="00DC0028">
        <w:rPr>
          <w:rFonts w:ascii="Arial" w:hAnsi="Arial" w:cs="Arial"/>
          <w:sz w:val="20"/>
          <w:szCs w:val="20"/>
        </w:rPr>
        <w:t>Plasmin Activity Assa</w:t>
      </w:r>
      <w:r>
        <w:rPr>
          <w:rFonts w:ascii="Arial" w:hAnsi="Arial" w:cs="Arial"/>
          <w:sz w:val="20"/>
          <w:szCs w:val="20"/>
        </w:rPr>
        <w:t xml:space="preserve">y Kit (Fluorometric) (ab204728) </w:t>
      </w:r>
      <w:r w:rsidR="008473D8">
        <w:rPr>
          <w:rFonts w:ascii="Arial" w:hAnsi="Arial" w:cs="Arial"/>
          <w:sz w:val="20"/>
          <w:szCs w:val="20"/>
        </w:rPr>
        <w:t>is based on</w:t>
      </w:r>
      <w:r w:rsidRPr="00DC0028">
        <w:rPr>
          <w:rFonts w:ascii="Arial" w:hAnsi="Arial" w:cs="Arial"/>
          <w:sz w:val="20"/>
          <w:szCs w:val="20"/>
        </w:rPr>
        <w:t xml:space="preserve"> the ability of Plasmin to proteolytically cleave a sy</w:t>
      </w:r>
      <w:r>
        <w:rPr>
          <w:rFonts w:ascii="Arial" w:hAnsi="Arial" w:cs="Arial"/>
          <w:sz w:val="20"/>
          <w:szCs w:val="20"/>
        </w:rPr>
        <w:t xml:space="preserve">nthetic </w:t>
      </w:r>
      <w:r w:rsidR="008473D8">
        <w:rPr>
          <w:rFonts w:ascii="Arial" w:hAnsi="Arial" w:cs="Arial"/>
          <w:sz w:val="20"/>
          <w:szCs w:val="20"/>
        </w:rPr>
        <w:t xml:space="preserve">plasmin </w:t>
      </w:r>
      <w:r>
        <w:rPr>
          <w:rFonts w:ascii="Arial" w:hAnsi="Arial" w:cs="Arial"/>
          <w:sz w:val="20"/>
          <w:szCs w:val="20"/>
        </w:rPr>
        <w:t xml:space="preserve">substrate and release a </w:t>
      </w:r>
      <w:r w:rsidRPr="00DC0028">
        <w:rPr>
          <w:rFonts w:ascii="Arial" w:hAnsi="Arial" w:cs="Arial"/>
          <w:sz w:val="20"/>
          <w:szCs w:val="20"/>
        </w:rPr>
        <w:t>fluorophore, AMC, which can be easily quantified by fluorescence microplate readers</w:t>
      </w:r>
      <w:r w:rsidR="008473D8">
        <w:rPr>
          <w:rFonts w:ascii="Arial" w:hAnsi="Arial" w:cs="Arial"/>
          <w:sz w:val="20"/>
          <w:szCs w:val="20"/>
        </w:rPr>
        <w:t xml:space="preserve"> at Ex/Em = 360/450 nm</w:t>
      </w:r>
      <w:r w:rsidRPr="00DC0028">
        <w:rPr>
          <w:rFonts w:ascii="Arial" w:hAnsi="Arial" w:cs="Arial"/>
          <w:sz w:val="20"/>
          <w:szCs w:val="20"/>
        </w:rPr>
        <w:t xml:space="preserve">. This assay kit </w:t>
      </w:r>
      <w:r>
        <w:rPr>
          <w:rFonts w:ascii="Arial" w:hAnsi="Arial" w:cs="Arial"/>
          <w:sz w:val="20"/>
          <w:szCs w:val="20"/>
        </w:rPr>
        <w:t xml:space="preserve">is simple, rapid and can detect </w:t>
      </w:r>
      <w:r w:rsidRPr="00DC0028">
        <w:rPr>
          <w:rFonts w:ascii="Arial" w:hAnsi="Arial" w:cs="Arial"/>
          <w:sz w:val="20"/>
          <w:szCs w:val="20"/>
        </w:rPr>
        <w:t>Plasmin activity as low as 10 ng in a variety of samples.</w:t>
      </w:r>
    </w:p>
    <w:p w14:paraId="52A9457D" w14:textId="77777777" w:rsidR="00155D56" w:rsidRDefault="00155D56" w:rsidP="001F3CC9">
      <w:pPr>
        <w:pStyle w:val="Default"/>
        <w:spacing w:before="60" w:after="60" w:line="276" w:lineRule="auto"/>
        <w:jc w:val="both"/>
        <w:rPr>
          <w:rFonts w:ascii="Arial" w:hAnsi="Arial" w:cs="Arial"/>
          <w:sz w:val="20"/>
          <w:szCs w:val="20"/>
          <w:lang w:val="en-GB"/>
        </w:rPr>
      </w:pPr>
    </w:p>
    <w:p w14:paraId="5C027639" w14:textId="7520C29A" w:rsidR="0069498C" w:rsidRDefault="0069498C" w:rsidP="001F3CC9">
      <w:pPr>
        <w:pStyle w:val="Default"/>
        <w:spacing w:before="60" w:after="60" w:line="276" w:lineRule="auto"/>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Plasmin</w:t>
      </w:r>
    </w:p>
    <w:p w14:paraId="3B07A149" w14:textId="33971651" w:rsidR="0069498C" w:rsidRDefault="0069498C" w:rsidP="001F3CC9">
      <w:pPr>
        <w:pStyle w:val="Default"/>
        <w:spacing w:before="60" w:after="60" w:line="276" w:lineRule="auto"/>
        <w:jc w:val="both"/>
        <w:rPr>
          <w:rFonts w:ascii="Arial" w:hAnsi="Arial" w:cs="Arial"/>
          <w:sz w:val="20"/>
          <w:szCs w:val="20"/>
          <w:lang w:val="en-GB"/>
        </w:rPr>
      </w:pPr>
      <w:r>
        <w:rPr>
          <w:rFonts w:ascii="Arial" w:hAnsi="Arial" w:cs="Arial"/>
          <w:noProof/>
          <w:sz w:val="20"/>
          <w:szCs w:val="20"/>
          <w:lang w:val="en-GB" w:eastAsia="en-GB"/>
        </w:rPr>
        <mc:AlternateContent>
          <mc:Choice Requires="wps">
            <w:drawing>
              <wp:anchor distT="0" distB="0" distL="114300" distR="114300" simplePos="0" relativeHeight="251676672" behindDoc="0" locked="0" layoutInCell="1" allowOverlap="1" wp14:anchorId="463FF918" wp14:editId="2EDD59DA">
                <wp:simplePos x="0" y="0"/>
                <wp:positionH relativeFrom="column">
                  <wp:posOffset>1409700</wp:posOffset>
                </wp:positionH>
                <wp:positionV relativeFrom="paragraph">
                  <wp:posOffset>64770</wp:posOffset>
                </wp:positionV>
                <wp:extent cx="1162050" cy="9525"/>
                <wp:effectExtent l="0" t="57150" r="38100" b="85725"/>
                <wp:wrapNone/>
                <wp:docPr id="2" name="Straight Arrow Connector 2"/>
                <wp:cNvGraphicFramePr/>
                <a:graphic xmlns:a="http://schemas.openxmlformats.org/drawingml/2006/main">
                  <a:graphicData uri="http://schemas.microsoft.com/office/word/2010/wordprocessingShape">
                    <wps:wsp>
                      <wps:cNvCnPr/>
                      <wps:spPr>
                        <a:xfrm>
                          <a:off x="0" y="0"/>
                          <a:ext cx="116205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A4BC2AE" id="_x0000_t32" coordsize="21600,21600" o:spt="32" o:oned="t" path="m,l21600,21600e" filled="f">
                <v:path arrowok="t" fillok="f" o:connecttype="none"/>
                <o:lock v:ext="edit" shapetype="t"/>
              </v:shapetype>
              <v:shape id="Straight Arrow Connector 2" o:spid="_x0000_s1026" type="#_x0000_t32" style="position:absolute;margin-left:111pt;margin-top:5.1pt;width:91.5pt;height:.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" strokecolor="black [3213]">
                <v:stroke endarrow="block"/>
              </v:shape>
            </w:pict>
          </mc:Fallback>
        </mc:AlternateContent>
      </w:r>
      <w:r>
        <w:rPr>
          <w:rFonts w:ascii="Arial" w:hAnsi="Arial" w:cs="Arial"/>
          <w:sz w:val="20"/>
          <w:szCs w:val="20"/>
          <w:lang w:val="en-GB"/>
        </w:rPr>
        <w:t>Plasmin Substrate-AMC</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 xml:space="preserve">           Cleaved substrate</w:t>
      </w:r>
    </w:p>
    <w:p w14:paraId="14E022BC" w14:textId="5C95AD28" w:rsidR="0069498C" w:rsidRDefault="0069498C" w:rsidP="001F3CC9">
      <w:pPr>
        <w:pStyle w:val="Default"/>
        <w:spacing w:before="60" w:after="60" w:line="276" w:lineRule="auto"/>
        <w:jc w:val="both"/>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 xml:space="preserve">           + AMC (Fluorescence)</w:t>
      </w:r>
    </w:p>
    <w:p w14:paraId="657E5820" w14:textId="77777777" w:rsidR="0069498C" w:rsidRDefault="0069498C" w:rsidP="001F3CC9">
      <w:pPr>
        <w:pStyle w:val="Default"/>
        <w:spacing w:before="60" w:after="60" w:line="276" w:lineRule="auto"/>
        <w:jc w:val="both"/>
        <w:rPr>
          <w:rFonts w:ascii="Arial" w:hAnsi="Arial" w:cs="Arial"/>
          <w:sz w:val="20"/>
          <w:szCs w:val="20"/>
          <w:lang w:val="en-GB"/>
        </w:rPr>
      </w:pPr>
    </w:p>
    <w:p w14:paraId="4B66F7DA" w14:textId="7A68CD77" w:rsidR="00D01FE0" w:rsidRPr="00FE1DF7" w:rsidRDefault="00FE1DF7" w:rsidP="001F3CC9">
      <w:pPr>
        <w:spacing w:before="60" w:after="60" w:line="276" w:lineRule="auto"/>
        <w:rPr>
          <w:szCs w:val="20"/>
        </w:rPr>
      </w:pPr>
      <w:r w:rsidRPr="00FE1DF7">
        <w:rPr>
          <w:rFonts w:cs="Arial"/>
          <w:color w:val="000000"/>
          <w:szCs w:val="20"/>
        </w:rPr>
        <w:t>Plasmin (EC 3.4.21.7) is a serine protease occurring in plasma as plasminogen. Upon activation via clea</w:t>
      </w:r>
      <w:r>
        <w:rPr>
          <w:rFonts w:cs="Arial"/>
          <w:color w:val="000000"/>
          <w:szCs w:val="20"/>
        </w:rPr>
        <w:t xml:space="preserve">vage by plasminogen </w:t>
      </w:r>
      <w:proofErr w:type="gramStart"/>
      <w:r>
        <w:rPr>
          <w:rFonts w:cs="Arial"/>
          <w:color w:val="000000"/>
          <w:szCs w:val="20"/>
        </w:rPr>
        <w:t>activators;</w:t>
      </w:r>
      <w:proofErr w:type="gramEnd"/>
      <w:r>
        <w:rPr>
          <w:rFonts w:cs="Arial"/>
          <w:color w:val="000000"/>
          <w:szCs w:val="20"/>
        </w:rPr>
        <w:t xml:space="preserve"> </w:t>
      </w:r>
      <w:r w:rsidRPr="00FE1DF7">
        <w:rPr>
          <w:rFonts w:cs="Arial"/>
          <w:color w:val="000000"/>
          <w:szCs w:val="20"/>
        </w:rPr>
        <w:t xml:space="preserve">plasmin solubilizes fibrin clots and activates and/or degrades compounds of the coagulation and complement systems. </w:t>
      </w:r>
      <w:proofErr w:type="gramStart"/>
      <w:r w:rsidRPr="00FE1DF7">
        <w:rPr>
          <w:rFonts w:cs="Arial"/>
          <w:color w:val="000000"/>
          <w:szCs w:val="20"/>
        </w:rPr>
        <w:t>Plasm</w:t>
      </w:r>
      <w:r>
        <w:rPr>
          <w:rFonts w:cs="Arial"/>
          <w:color w:val="000000"/>
          <w:szCs w:val="20"/>
        </w:rPr>
        <w:t>inogen</w:t>
      </w:r>
      <w:proofErr w:type="gramEnd"/>
      <w:r>
        <w:rPr>
          <w:rFonts w:cs="Arial"/>
          <w:color w:val="000000"/>
          <w:szCs w:val="20"/>
        </w:rPr>
        <w:t xml:space="preserve">-Plasmin </w:t>
      </w:r>
      <w:r w:rsidRPr="00FE1DF7">
        <w:rPr>
          <w:rFonts w:cs="Arial"/>
          <w:color w:val="000000"/>
          <w:szCs w:val="20"/>
        </w:rPr>
        <w:t xml:space="preserve">system has also been implicated in a wide variety of physiologic and pathologic processes, including tumor growth, </w:t>
      </w:r>
      <w:proofErr w:type="gramStart"/>
      <w:r w:rsidRPr="00FE1DF7">
        <w:rPr>
          <w:rFonts w:cs="Arial"/>
          <w:color w:val="000000"/>
          <w:szCs w:val="20"/>
        </w:rPr>
        <w:t>invasion</w:t>
      </w:r>
      <w:proofErr w:type="gramEnd"/>
      <w:r w:rsidRPr="00FE1DF7">
        <w:rPr>
          <w:rFonts w:cs="Arial"/>
          <w:color w:val="000000"/>
          <w:szCs w:val="20"/>
        </w:rPr>
        <w:t xml:space="preserve"> and metastasis.</w:t>
      </w:r>
    </w:p>
    <w:p w14:paraId="483F32D9" w14:textId="77777777" w:rsidR="00D01FE0" w:rsidRDefault="00D01FE0" w:rsidP="00127382">
      <w:pPr>
        <w:spacing w:beforeLines="60" w:before="144" w:afterLines="60" w:after="144" w:line="276" w:lineRule="auto"/>
        <w:rPr>
          <w:sz w:val="18"/>
          <w:szCs w:val="18"/>
        </w:rPr>
      </w:pPr>
      <w:r>
        <w:rPr>
          <w:sz w:val="18"/>
          <w:szCs w:val="18"/>
        </w:rPr>
        <w:br w:type="page"/>
      </w:r>
    </w:p>
    <w:p w14:paraId="3B8E81B4" w14:textId="50EB1A9A" w:rsidR="00953C23" w:rsidRDefault="0076774F" w:rsidP="007C7202">
      <w:pPr>
        <w:pStyle w:val="Heading2"/>
        <w:spacing w:after="60" w:line="276" w:lineRule="auto"/>
        <w:ind w:left="340" w:hanging="340"/>
        <w:rPr>
          <w:rStyle w:val="Strong"/>
          <w:color w:val="0A2972"/>
          <w:sz w:val="24"/>
          <w:szCs w:val="24"/>
          <w:u w:val="single"/>
        </w:rPr>
      </w:pPr>
      <w:bookmarkStart w:id="3" w:name="_Toc364772769"/>
      <w:bookmarkStart w:id="4" w:name="_Toc427237316"/>
      <w:r>
        <w:rPr>
          <w:rStyle w:val="Strong"/>
          <w:color w:val="0A2972"/>
          <w:sz w:val="24"/>
          <w:szCs w:val="24"/>
          <w:u w:val="single"/>
        </w:rPr>
        <w:lastRenderedPageBreak/>
        <w:t>ASSAY SUMMARY</w:t>
      </w:r>
      <w:bookmarkEnd w:id="3"/>
      <w:bookmarkEnd w:id="4"/>
    </w:p>
    <w:p w14:paraId="66686746" w14:textId="5389805F" w:rsidR="004D3A18" w:rsidRPr="004D3A18" w:rsidRDefault="004D3A18" w:rsidP="004D3A18"/>
    <w:tbl>
      <w:tblPr>
        <w:tblStyle w:val="TableGrid"/>
        <w:tblW w:w="0" w:type="auto"/>
        <w:jc w:val="center"/>
        <w:tblLook w:val="04A0" w:firstRow="1" w:lastRow="0" w:firstColumn="1" w:lastColumn="0" w:noHBand="0" w:noVBand="1"/>
      </w:tblPr>
      <w:tblGrid>
        <w:gridCol w:w="5210"/>
      </w:tblGrid>
      <w:tr w:rsidR="00BF0603" w14:paraId="18646017" w14:textId="77777777" w:rsidTr="00BF0603">
        <w:trPr>
          <w:trHeight w:val="811"/>
          <w:jc w:val="center"/>
        </w:trPr>
        <w:tc>
          <w:tcPr>
            <w:tcW w:w="5210" w:type="dxa"/>
            <w:vAlign w:val="center"/>
          </w:tcPr>
          <w:p w14:paraId="6512AC2E" w14:textId="77777777" w:rsidR="00BF0603" w:rsidRPr="00BD1B5D" w:rsidRDefault="00BD1B5D" w:rsidP="004F1CCD">
            <w:pPr>
              <w:spacing w:before="0"/>
              <w:jc w:val="center"/>
            </w:pPr>
            <w:r w:rsidRPr="004465CF">
              <w:t>S</w:t>
            </w:r>
            <w:r>
              <w:t>tandard Curve</w:t>
            </w:r>
            <w:r w:rsidRPr="004465CF">
              <w:t xml:space="preserve"> Preparation</w:t>
            </w:r>
          </w:p>
        </w:tc>
      </w:tr>
    </w:tbl>
    <w:p w14:paraId="5DC7241A" w14:textId="77777777" w:rsidR="00BF0603" w:rsidRDefault="00204A8F" w:rsidP="00BF0603">
      <w:pPr>
        <w:jc w:val="center"/>
        <w:rPr>
          <w:rFonts w:cs="Arial"/>
        </w:rPr>
      </w:pPr>
      <w:r>
        <w:rPr>
          <w:rFonts w:cs="Arial"/>
          <w:noProof/>
          <w:lang w:val="en-GB" w:eastAsia="en-GB"/>
        </w:rPr>
        <mc:AlternateContent>
          <mc:Choice Requires="wps">
            <w:drawing>
              <wp:anchor distT="0" distB="0" distL="114300" distR="114300" simplePos="0" relativeHeight="251673600" behindDoc="0" locked="0" layoutInCell="1" allowOverlap="1" wp14:anchorId="29C2CCEA" wp14:editId="313C05F3">
                <wp:simplePos x="0" y="0"/>
                <wp:positionH relativeFrom="column">
                  <wp:posOffset>1970405</wp:posOffset>
                </wp:positionH>
                <wp:positionV relativeFrom="paragraph">
                  <wp:posOffset>114935</wp:posOffset>
                </wp:positionV>
                <wp:extent cx="0" cy="190500"/>
                <wp:effectExtent l="55880" t="10795" r="58420" b="17780"/>
                <wp:wrapNone/>
                <wp:docPr id="3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26C709" id="_x0000_t32" coordsize="21600,21600" o:spt="32" o:oned="t" path="m,l21600,21600e" filled="f">
                <v:path arrowok="t" fillok="f" o:connecttype="none"/>
                <o:lock v:ext="edit" shapetype="t"/>
              </v:shapetype>
              <v:shape id="AutoShape 17" o:spid="_x0000_s1026" type="#_x0000_t32" style="position:absolute;margin-left:155.15pt;margin-top:9.05pt;width:0;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n1p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70707DF0" w14:textId="77777777" w:rsidTr="00BF0603">
        <w:trPr>
          <w:trHeight w:val="811"/>
          <w:jc w:val="center"/>
        </w:trPr>
        <w:tc>
          <w:tcPr>
            <w:tcW w:w="5210" w:type="dxa"/>
            <w:vAlign w:val="center"/>
          </w:tcPr>
          <w:p w14:paraId="3BC0D9CE" w14:textId="04774914" w:rsidR="00BF0603" w:rsidRPr="00BD1B5D" w:rsidRDefault="00BD1B5D" w:rsidP="00BD1B5D">
            <w:pPr>
              <w:spacing w:before="0"/>
              <w:jc w:val="center"/>
            </w:pPr>
            <w:r>
              <w:t>Sample Preparation</w:t>
            </w:r>
          </w:p>
        </w:tc>
      </w:tr>
    </w:tbl>
    <w:p w14:paraId="269C52AE" w14:textId="77777777" w:rsidR="00BF0603" w:rsidRDefault="00204A8F" w:rsidP="00BF0603">
      <w:pPr>
        <w:jc w:val="center"/>
        <w:rPr>
          <w:rFonts w:cs="Arial"/>
        </w:rPr>
      </w:pPr>
      <w:r>
        <w:rPr>
          <w:rFonts w:cs="Arial"/>
          <w:noProof/>
          <w:lang w:val="en-GB" w:eastAsia="en-GB"/>
        </w:rPr>
        <mc:AlternateContent>
          <mc:Choice Requires="wps">
            <w:drawing>
              <wp:anchor distT="0" distB="0" distL="114300" distR="114300" simplePos="0" relativeHeight="251674624" behindDoc="0" locked="0" layoutInCell="1" allowOverlap="1" wp14:anchorId="66BD060E" wp14:editId="7C9E2B90">
                <wp:simplePos x="0" y="0"/>
                <wp:positionH relativeFrom="column">
                  <wp:posOffset>1970405</wp:posOffset>
                </wp:positionH>
                <wp:positionV relativeFrom="paragraph">
                  <wp:posOffset>135255</wp:posOffset>
                </wp:positionV>
                <wp:extent cx="0" cy="190500"/>
                <wp:effectExtent l="55880" t="6350" r="58420" b="22225"/>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7C4AD" id="AutoShape 18" o:spid="_x0000_s1026" type="#_x0000_t32" style="position:absolute;margin-left:155.15pt;margin-top:10.65pt;width:0;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vNA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240C5D66" w14:textId="77777777" w:rsidTr="00BF0603">
        <w:trPr>
          <w:trHeight w:val="811"/>
          <w:jc w:val="center"/>
        </w:trPr>
        <w:tc>
          <w:tcPr>
            <w:tcW w:w="5210" w:type="dxa"/>
            <w:vAlign w:val="center"/>
          </w:tcPr>
          <w:p w14:paraId="561CA5AA" w14:textId="5D0EAC87" w:rsidR="00BF0603" w:rsidRPr="00BD1B5D" w:rsidRDefault="00A4152B" w:rsidP="00184877">
            <w:pPr>
              <w:spacing w:before="0"/>
              <w:jc w:val="center"/>
            </w:pPr>
            <w:r>
              <w:t xml:space="preserve">Add Reaction Mix </w:t>
            </w:r>
          </w:p>
        </w:tc>
      </w:tr>
    </w:tbl>
    <w:p w14:paraId="0967E873" w14:textId="77777777" w:rsidR="00BF0603" w:rsidRDefault="00204A8F" w:rsidP="00BF0603">
      <w:pPr>
        <w:jc w:val="center"/>
        <w:rPr>
          <w:rFonts w:cs="Arial"/>
        </w:rPr>
      </w:pPr>
      <w:r>
        <w:rPr>
          <w:rFonts w:cs="Arial"/>
          <w:noProof/>
          <w:lang w:val="en-GB" w:eastAsia="en-GB"/>
        </w:rPr>
        <mc:AlternateContent>
          <mc:Choice Requires="wps">
            <w:drawing>
              <wp:anchor distT="0" distB="0" distL="114300" distR="114300" simplePos="0" relativeHeight="251675648" behindDoc="0" locked="0" layoutInCell="1" allowOverlap="1" wp14:anchorId="5AFA2367" wp14:editId="492D1C6E">
                <wp:simplePos x="0" y="0"/>
                <wp:positionH relativeFrom="column">
                  <wp:posOffset>1970405</wp:posOffset>
                </wp:positionH>
                <wp:positionV relativeFrom="paragraph">
                  <wp:posOffset>130175</wp:posOffset>
                </wp:positionV>
                <wp:extent cx="0" cy="190500"/>
                <wp:effectExtent l="55880" t="5080" r="58420" b="23495"/>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7B664" id="AutoShape 19" o:spid="_x0000_s1026" type="#_x0000_t32" style="position:absolute;margin-left:155.15pt;margin-top:10.25pt;width:0;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19C8CDB5" w14:textId="77777777" w:rsidTr="00BF0603">
        <w:trPr>
          <w:trHeight w:val="811"/>
          <w:jc w:val="center"/>
        </w:trPr>
        <w:tc>
          <w:tcPr>
            <w:tcW w:w="5210" w:type="dxa"/>
            <w:vAlign w:val="center"/>
          </w:tcPr>
          <w:p w14:paraId="724D47CF" w14:textId="662DDC4D" w:rsidR="00BF0603" w:rsidRPr="00BD1B5D" w:rsidRDefault="00BD1B5D" w:rsidP="008473D8">
            <w:pPr>
              <w:spacing w:before="0"/>
              <w:jc w:val="center"/>
            </w:pPr>
            <w:r>
              <w:t xml:space="preserve">Measure </w:t>
            </w:r>
            <w:r w:rsidR="0022342A">
              <w:t>f</w:t>
            </w:r>
            <w:r>
              <w:t>luorescence</w:t>
            </w:r>
            <w:r w:rsidR="00A61034">
              <w:t xml:space="preserve"> (</w:t>
            </w:r>
            <w:r w:rsidR="00A61034" w:rsidRPr="00A61034">
              <w:rPr>
                <w:rFonts w:cs="Arial"/>
                <w:bCs/>
                <w:szCs w:val="20"/>
              </w:rPr>
              <w:t xml:space="preserve">Ex/Em = </w:t>
            </w:r>
            <w:r w:rsidR="005563D5">
              <w:rPr>
                <w:rFonts w:cs="Arial"/>
                <w:bCs/>
                <w:szCs w:val="20"/>
              </w:rPr>
              <w:t>36</w:t>
            </w:r>
            <w:r w:rsidR="009A7E05">
              <w:rPr>
                <w:rFonts w:cs="Arial"/>
                <w:bCs/>
                <w:szCs w:val="20"/>
              </w:rPr>
              <w:t>0</w:t>
            </w:r>
            <w:r w:rsidR="00A61034" w:rsidRPr="00A61034">
              <w:rPr>
                <w:rFonts w:cs="Arial"/>
                <w:bCs/>
                <w:szCs w:val="20"/>
              </w:rPr>
              <w:t>/</w:t>
            </w:r>
            <w:r w:rsidR="009A7E05">
              <w:rPr>
                <w:rFonts w:cs="Arial"/>
                <w:bCs/>
                <w:szCs w:val="20"/>
              </w:rPr>
              <w:t>450</w:t>
            </w:r>
            <w:r w:rsidR="001A32A9">
              <w:rPr>
                <w:rFonts w:cs="Arial"/>
                <w:bCs/>
                <w:szCs w:val="20"/>
              </w:rPr>
              <w:t xml:space="preserve"> </w:t>
            </w:r>
            <w:r w:rsidR="00A61034" w:rsidRPr="00A61034">
              <w:rPr>
                <w:rFonts w:cs="Arial"/>
                <w:bCs/>
                <w:szCs w:val="20"/>
              </w:rPr>
              <w:t>nm</w:t>
            </w:r>
            <w:r w:rsidR="00A61034">
              <w:rPr>
                <w:rFonts w:cs="Arial"/>
                <w:bCs/>
                <w:szCs w:val="20"/>
              </w:rPr>
              <w:t>)</w:t>
            </w:r>
            <w:r w:rsidR="00184877">
              <w:rPr>
                <w:rFonts w:cs="Arial"/>
                <w:bCs/>
                <w:szCs w:val="20"/>
              </w:rPr>
              <w:t xml:space="preserve"> in a kinetic mode at 37°C for </w:t>
            </w:r>
            <w:r w:rsidR="005563D5">
              <w:rPr>
                <w:rFonts w:cs="Arial"/>
                <w:bCs/>
                <w:szCs w:val="20"/>
              </w:rPr>
              <w:t>10</w:t>
            </w:r>
            <w:r w:rsidR="008473D8">
              <w:rPr>
                <w:rFonts w:cs="Arial"/>
                <w:bCs/>
                <w:szCs w:val="20"/>
              </w:rPr>
              <w:t xml:space="preserve"> – </w:t>
            </w:r>
            <w:r w:rsidR="005563D5">
              <w:rPr>
                <w:rFonts w:cs="Arial"/>
                <w:bCs/>
                <w:szCs w:val="20"/>
              </w:rPr>
              <w:t>2</w:t>
            </w:r>
            <w:r w:rsidR="005C26B3">
              <w:rPr>
                <w:rFonts w:cs="Arial"/>
                <w:bCs/>
                <w:szCs w:val="20"/>
              </w:rPr>
              <w:t>0</w:t>
            </w:r>
            <w:r w:rsidR="008473D8">
              <w:rPr>
                <w:rFonts w:cs="Arial"/>
                <w:bCs/>
                <w:szCs w:val="20"/>
              </w:rPr>
              <w:t xml:space="preserve"> </w:t>
            </w:r>
            <w:r w:rsidR="00A43516">
              <w:rPr>
                <w:rFonts w:cs="Arial"/>
                <w:bCs/>
                <w:szCs w:val="20"/>
              </w:rPr>
              <w:t>min</w:t>
            </w:r>
            <w:r w:rsidR="00CD1033">
              <w:rPr>
                <w:rFonts w:cs="Arial"/>
                <w:bCs/>
                <w:szCs w:val="20"/>
              </w:rPr>
              <w:t>utes</w:t>
            </w:r>
            <w:r w:rsidR="00A43516">
              <w:rPr>
                <w:rFonts w:cs="Arial"/>
                <w:bCs/>
                <w:szCs w:val="20"/>
              </w:rPr>
              <w:t>*</w:t>
            </w:r>
          </w:p>
        </w:tc>
      </w:tr>
    </w:tbl>
    <w:p w14:paraId="5F7508AC" w14:textId="77777777" w:rsidR="00A43516" w:rsidRDefault="00A43516" w:rsidP="00A43516">
      <w:pPr>
        <w:spacing w:beforeLines="30" w:before="72" w:afterLines="30" w:after="72" w:line="23" w:lineRule="atLeast"/>
        <w:rPr>
          <w:rFonts w:cs="Arial"/>
          <w:szCs w:val="20"/>
        </w:rPr>
      </w:pPr>
    </w:p>
    <w:p w14:paraId="771E461F" w14:textId="77777777" w:rsidR="00A43516" w:rsidRPr="003826DF" w:rsidRDefault="00A43516" w:rsidP="00A43516">
      <w:pPr>
        <w:spacing w:beforeLines="30" w:before="72" w:afterLines="30" w:after="72" w:line="23" w:lineRule="atLeast"/>
        <w:rPr>
          <w:rFonts w:cs="Arial"/>
          <w:i/>
          <w:szCs w:val="20"/>
        </w:rPr>
      </w:pPr>
      <w:r w:rsidRPr="003826DF">
        <w:rPr>
          <w:rFonts w:cs="Arial"/>
          <w:i/>
          <w:szCs w:val="20"/>
        </w:rPr>
        <w:t xml:space="preserve">*For kinetic mode detection, </w:t>
      </w:r>
      <w:r>
        <w:rPr>
          <w:rFonts w:cs="Arial"/>
          <w:i/>
          <w:szCs w:val="20"/>
        </w:rPr>
        <w:t>incubation</w:t>
      </w:r>
      <w:r w:rsidRPr="003826DF">
        <w:rPr>
          <w:rFonts w:cs="Arial"/>
          <w:i/>
          <w:szCs w:val="20"/>
        </w:rPr>
        <w:t xml:space="preserve"> time given in this summary is for guidance only.</w:t>
      </w:r>
    </w:p>
    <w:p w14:paraId="478855D2" w14:textId="77777777" w:rsidR="00BF0603" w:rsidRDefault="00BF0603" w:rsidP="00BF0603">
      <w:pPr>
        <w:jc w:val="center"/>
        <w:rPr>
          <w:rFonts w:cs="Arial"/>
        </w:rPr>
      </w:pPr>
    </w:p>
    <w:p w14:paraId="5451348D" w14:textId="4D748A18" w:rsidR="00BD1B5D" w:rsidRDefault="00BD1B5D" w:rsidP="00BD1B5D"/>
    <w:p w14:paraId="4A59E834" w14:textId="77777777" w:rsidR="000A652A" w:rsidRPr="000A652A" w:rsidRDefault="000A652A" w:rsidP="00F242CD">
      <w:pPr>
        <w:spacing w:beforeLines="30" w:before="72" w:afterLines="30" w:after="72" w:line="23" w:lineRule="atLeast"/>
        <w:rPr>
          <w:szCs w:val="20"/>
        </w:rPr>
        <w:sectPr w:rsidR="000A652A" w:rsidRPr="000A652A" w:rsidSect="00DF15F3">
          <w:headerReference w:type="default" r:id="rId14"/>
          <w:footerReference w:type="default" r:id="rId15"/>
          <w:headerReference w:type="first" r:id="rId16"/>
          <w:footerReference w:type="first" r:id="rId17"/>
          <w:pgSz w:w="7920" w:h="12240"/>
          <w:pgMar w:top="1440" w:right="907" w:bottom="720" w:left="720" w:header="0" w:footer="0" w:gutter="0"/>
          <w:cols w:space="708"/>
          <w:titlePg/>
          <w:docGrid w:linePitch="272"/>
        </w:sectPr>
      </w:pPr>
    </w:p>
    <w:p w14:paraId="762DEAB4" w14:textId="6E9559EC" w:rsidR="000A652A" w:rsidRPr="000A652A" w:rsidRDefault="000A652A" w:rsidP="00913299">
      <w:pPr>
        <w:pStyle w:val="Heading2"/>
        <w:spacing w:after="60" w:line="276" w:lineRule="auto"/>
        <w:ind w:left="340" w:hanging="340"/>
        <w:rPr>
          <w:rStyle w:val="Strong"/>
          <w:rFonts w:eastAsia="Cambria"/>
          <w:bCs/>
          <w:color w:val="DC6B2F"/>
          <w:sz w:val="24"/>
          <w:szCs w:val="24"/>
          <w:u w:val="single"/>
        </w:rPr>
      </w:pPr>
      <w:bookmarkStart w:id="5" w:name="_Toc364772770"/>
      <w:bookmarkStart w:id="6" w:name="_Toc427237317"/>
      <w:r w:rsidRPr="000A652A">
        <w:rPr>
          <w:rStyle w:val="Strong"/>
          <w:color w:val="DC6B2F"/>
          <w:sz w:val="24"/>
          <w:szCs w:val="24"/>
          <w:u w:val="single"/>
        </w:rPr>
        <w:lastRenderedPageBreak/>
        <w:t>PRECAUTIONS</w:t>
      </w:r>
      <w:bookmarkEnd w:id="5"/>
      <w:bookmarkEnd w:id="6"/>
    </w:p>
    <w:p w14:paraId="5A91F719" w14:textId="77777777" w:rsidR="000A652A" w:rsidRPr="000A652A" w:rsidRDefault="000A652A" w:rsidP="00235A71">
      <w:pPr>
        <w:spacing w:before="60" w:after="60" w:line="276" w:lineRule="auto"/>
        <w:rPr>
          <w:b/>
          <w:szCs w:val="20"/>
        </w:rPr>
      </w:pPr>
      <w:r w:rsidRPr="000A652A">
        <w:rPr>
          <w:b/>
          <w:szCs w:val="20"/>
        </w:rPr>
        <w:t>Please read these instructions carefully prior to beginning the assay.</w:t>
      </w:r>
    </w:p>
    <w:p w14:paraId="2CC14FBA" w14:textId="77777777" w:rsidR="001E6AFD" w:rsidRPr="00282CE3" w:rsidRDefault="000A652A" w:rsidP="00235A71">
      <w:pPr>
        <w:spacing w:before="60" w:after="60" w:line="276" w:lineRule="auto"/>
        <w:rPr>
          <w:szCs w:val="20"/>
        </w:rPr>
      </w:pPr>
      <w:r w:rsidRPr="000A652A">
        <w:rPr>
          <w:szCs w:val="20"/>
        </w:rPr>
        <w:t>All kit components have been formulated and quality control tested to f</w:t>
      </w:r>
      <w:r w:rsidR="00592381">
        <w:rPr>
          <w:szCs w:val="20"/>
        </w:rPr>
        <w:t xml:space="preserve">unction successfully as a kit. </w:t>
      </w:r>
      <w:r w:rsidRPr="000A652A">
        <w:rPr>
          <w:szCs w:val="20"/>
        </w:rPr>
        <w:t>Modifications to the kit components or procedures may result in loss of performance.</w:t>
      </w:r>
    </w:p>
    <w:p w14:paraId="4E41834B" w14:textId="77777777" w:rsidR="00840E09" w:rsidRDefault="000A652A" w:rsidP="00913299">
      <w:pPr>
        <w:pStyle w:val="Heading2"/>
        <w:spacing w:after="60" w:line="276" w:lineRule="auto"/>
        <w:ind w:left="340" w:hanging="340"/>
        <w:rPr>
          <w:rStyle w:val="Strong"/>
          <w:color w:val="DC6B2F"/>
          <w:sz w:val="24"/>
          <w:szCs w:val="24"/>
          <w:u w:val="single"/>
        </w:rPr>
      </w:pPr>
      <w:bookmarkStart w:id="7" w:name="_Toc364772771"/>
      <w:bookmarkStart w:id="8" w:name="_Toc427237318"/>
      <w:r w:rsidRPr="000A652A">
        <w:rPr>
          <w:rStyle w:val="Strong"/>
          <w:color w:val="DC6B2F"/>
          <w:sz w:val="24"/>
          <w:szCs w:val="24"/>
          <w:u w:val="single"/>
        </w:rPr>
        <w:t>STORAGE AND STABILITY</w:t>
      </w:r>
      <w:bookmarkEnd w:id="7"/>
      <w:bookmarkEnd w:id="8"/>
    </w:p>
    <w:p w14:paraId="32417754" w14:textId="41309B54" w:rsidR="008473D8" w:rsidRPr="00282CE3" w:rsidRDefault="000A652A" w:rsidP="008473D8">
      <w:pPr>
        <w:spacing w:before="60" w:after="60" w:line="276" w:lineRule="auto"/>
        <w:rPr>
          <w:szCs w:val="20"/>
        </w:rPr>
      </w:pPr>
      <w:r w:rsidRPr="00184877">
        <w:rPr>
          <w:b/>
          <w:szCs w:val="20"/>
        </w:rPr>
        <w:t xml:space="preserve">Store kit at </w:t>
      </w:r>
      <w:r w:rsidR="002E02CE" w:rsidRPr="00184877">
        <w:rPr>
          <w:b/>
          <w:szCs w:val="20"/>
        </w:rPr>
        <w:t>-</w:t>
      </w:r>
      <w:r w:rsidR="0080661D">
        <w:rPr>
          <w:b/>
          <w:szCs w:val="20"/>
        </w:rPr>
        <w:t>2</w:t>
      </w:r>
      <w:r w:rsidR="002E02CE" w:rsidRPr="00184877">
        <w:rPr>
          <w:b/>
          <w:szCs w:val="20"/>
        </w:rPr>
        <w:t>0</w:t>
      </w:r>
      <w:r w:rsidR="002E02CE" w:rsidRPr="00184877">
        <w:rPr>
          <w:rFonts w:cs="Arial"/>
          <w:b/>
          <w:szCs w:val="20"/>
        </w:rPr>
        <w:t>º</w:t>
      </w:r>
      <w:r w:rsidR="002E02CE" w:rsidRPr="00184877">
        <w:rPr>
          <w:b/>
          <w:szCs w:val="20"/>
        </w:rPr>
        <w:t>C</w:t>
      </w:r>
      <w:r w:rsidR="002D5D82" w:rsidRPr="00184877">
        <w:rPr>
          <w:b/>
          <w:szCs w:val="20"/>
        </w:rPr>
        <w:t xml:space="preserve"> </w:t>
      </w:r>
      <w:r w:rsidR="00592381" w:rsidRPr="00184877">
        <w:rPr>
          <w:b/>
          <w:szCs w:val="20"/>
        </w:rPr>
        <w:t xml:space="preserve">in </w:t>
      </w:r>
      <w:r w:rsidR="00592381">
        <w:rPr>
          <w:b/>
          <w:szCs w:val="20"/>
        </w:rPr>
        <w:t xml:space="preserve">the dark </w:t>
      </w:r>
      <w:r w:rsidRPr="000A652A">
        <w:rPr>
          <w:b/>
          <w:szCs w:val="20"/>
        </w:rPr>
        <w:t>immediately upon receipt.</w:t>
      </w:r>
      <w:r w:rsidR="004E4D19">
        <w:rPr>
          <w:b/>
          <w:szCs w:val="20"/>
        </w:rPr>
        <w:t xml:space="preserve"> </w:t>
      </w:r>
      <w:r w:rsidR="008473D8">
        <w:rPr>
          <w:b/>
          <w:szCs w:val="20"/>
        </w:rPr>
        <w:t>Kit has a storage time of 1 year from receipt.</w:t>
      </w:r>
    </w:p>
    <w:p w14:paraId="660153BA" w14:textId="004D3695" w:rsidR="001E6AFD" w:rsidRDefault="000A652A" w:rsidP="00235A71">
      <w:pPr>
        <w:spacing w:before="60" w:after="60" w:line="276" w:lineRule="auto"/>
        <w:rPr>
          <w:szCs w:val="20"/>
        </w:rPr>
      </w:pPr>
      <w:r w:rsidRPr="000A652A">
        <w:rPr>
          <w:szCs w:val="20"/>
        </w:rPr>
        <w:t>Refer to list of materials supplied for storage condit</w:t>
      </w:r>
      <w:r w:rsidR="00BF0603">
        <w:rPr>
          <w:szCs w:val="20"/>
        </w:rPr>
        <w:t xml:space="preserve">ions of individual components. </w:t>
      </w:r>
      <w:r w:rsidRPr="000A652A">
        <w:rPr>
          <w:szCs w:val="20"/>
        </w:rPr>
        <w:t xml:space="preserve">Observe the storage conditions for individual prepared components in </w:t>
      </w:r>
      <w:r w:rsidR="008473D8">
        <w:rPr>
          <w:szCs w:val="20"/>
        </w:rPr>
        <w:t xml:space="preserve">Materials Supplied </w:t>
      </w:r>
      <w:r w:rsidRPr="000A652A">
        <w:rPr>
          <w:szCs w:val="20"/>
        </w:rPr>
        <w:t>section</w:t>
      </w:r>
      <w:r w:rsidR="004E4D19">
        <w:rPr>
          <w:szCs w:val="20"/>
        </w:rPr>
        <w:t>.</w:t>
      </w:r>
    </w:p>
    <w:p w14:paraId="5BF5F1A4" w14:textId="09F44967" w:rsidR="00CD49C8" w:rsidRDefault="00CD49C8" w:rsidP="00235A71">
      <w:pPr>
        <w:spacing w:before="60" w:after="60" w:line="276" w:lineRule="auto"/>
        <w:rPr>
          <w:b/>
          <w:szCs w:val="20"/>
        </w:rPr>
      </w:pPr>
      <w:r>
        <w:rPr>
          <w:szCs w:val="20"/>
        </w:rPr>
        <w:t xml:space="preserve">Aliquot components in working volumes before storing at the recommended temperature. </w:t>
      </w:r>
    </w:p>
    <w:p w14:paraId="4293A6FC" w14:textId="77777777" w:rsidR="008473D8" w:rsidRDefault="008473D8" w:rsidP="008473D8">
      <w:pPr>
        <w:pStyle w:val="Heading2"/>
        <w:spacing w:after="60" w:line="276" w:lineRule="auto"/>
        <w:ind w:left="340" w:hanging="340"/>
        <w:rPr>
          <w:rStyle w:val="Strong"/>
          <w:rFonts w:eastAsia="Calibri"/>
          <w:bCs/>
          <w:color w:val="DC6B2F"/>
          <w:sz w:val="24"/>
          <w:szCs w:val="24"/>
          <w:u w:val="single"/>
        </w:rPr>
      </w:pPr>
      <w:bookmarkStart w:id="9" w:name="_Toc364772774"/>
      <w:bookmarkStart w:id="10" w:name="_Toc427237319"/>
      <w:r w:rsidRPr="000A652A">
        <w:rPr>
          <w:rStyle w:val="Strong"/>
          <w:color w:val="DC6B2F"/>
          <w:sz w:val="24"/>
          <w:szCs w:val="24"/>
          <w:u w:val="single"/>
        </w:rPr>
        <w:t>LIMITATIONS</w:t>
      </w:r>
      <w:bookmarkEnd w:id="9"/>
      <w:bookmarkEnd w:id="10"/>
    </w:p>
    <w:p w14:paraId="3579E6E4" w14:textId="77777777" w:rsidR="008473D8" w:rsidRPr="00282CE3" w:rsidRDefault="008473D8" w:rsidP="008473D8">
      <w:pPr>
        <w:numPr>
          <w:ilvl w:val="0"/>
          <w:numId w:val="5"/>
        </w:numPr>
        <w:spacing w:before="60" w:after="60" w:line="276" w:lineRule="auto"/>
        <w:ind w:left="340" w:hanging="340"/>
        <w:rPr>
          <w:szCs w:val="20"/>
        </w:rPr>
      </w:pPr>
      <w:r w:rsidRPr="000A652A">
        <w:rPr>
          <w:szCs w:val="20"/>
        </w:rPr>
        <w:t>Assay kit intended for research use only. Not for use in diagnostic procedures</w:t>
      </w:r>
      <w:r>
        <w:rPr>
          <w:szCs w:val="20"/>
        </w:rPr>
        <w:t>.</w:t>
      </w:r>
    </w:p>
    <w:p w14:paraId="0AB2A32B" w14:textId="77777777" w:rsidR="008473D8" w:rsidRPr="00282CE3" w:rsidRDefault="008473D8" w:rsidP="008473D8">
      <w:pPr>
        <w:numPr>
          <w:ilvl w:val="0"/>
          <w:numId w:val="5"/>
        </w:numPr>
        <w:spacing w:before="60" w:after="60" w:line="276" w:lineRule="auto"/>
        <w:ind w:left="340" w:hanging="340"/>
        <w:rPr>
          <w:szCs w:val="20"/>
        </w:rPr>
      </w:pPr>
      <w:r w:rsidRPr="000A652A">
        <w:rPr>
          <w:szCs w:val="20"/>
        </w:rPr>
        <w:t>Do not mix or substitute reagents or materials f</w:t>
      </w:r>
      <w:r>
        <w:rPr>
          <w:szCs w:val="20"/>
        </w:rPr>
        <w:t xml:space="preserve">rom other kit lots or vendors. </w:t>
      </w:r>
      <w:r w:rsidRPr="000A652A">
        <w:rPr>
          <w:szCs w:val="20"/>
        </w:rPr>
        <w:t>Kits are QC tested as a set of components and performance cannot be guaranteed if utilized separately or substituted.</w:t>
      </w:r>
    </w:p>
    <w:p w14:paraId="05441013" w14:textId="77777777" w:rsidR="00F92EE3" w:rsidRDefault="00F92EE3" w:rsidP="00235A71">
      <w:pPr>
        <w:spacing w:before="60" w:after="60" w:line="276" w:lineRule="auto"/>
        <w:rPr>
          <w:b/>
          <w:szCs w:val="20"/>
        </w:rPr>
      </w:pPr>
    </w:p>
    <w:p w14:paraId="2F7C424A" w14:textId="5F33515C" w:rsidR="004D3A18" w:rsidRDefault="004D3A18" w:rsidP="00235A71">
      <w:pPr>
        <w:spacing w:before="60" w:after="60" w:line="276" w:lineRule="auto"/>
        <w:jc w:val="left"/>
        <w:rPr>
          <w:b/>
          <w:szCs w:val="20"/>
        </w:rPr>
      </w:pPr>
      <w:r>
        <w:rPr>
          <w:b/>
          <w:szCs w:val="20"/>
        </w:rPr>
        <w:br w:type="page"/>
      </w:r>
    </w:p>
    <w:p w14:paraId="4D07EEB1" w14:textId="77777777" w:rsidR="003E7A5B" w:rsidRDefault="000A652A" w:rsidP="00913299">
      <w:pPr>
        <w:pStyle w:val="Heading2"/>
        <w:spacing w:after="60" w:line="276" w:lineRule="auto"/>
        <w:ind w:left="340" w:hanging="340"/>
        <w:rPr>
          <w:rStyle w:val="Strong"/>
          <w:color w:val="DC6B2F"/>
          <w:sz w:val="24"/>
          <w:szCs w:val="24"/>
          <w:u w:val="single"/>
        </w:rPr>
      </w:pPr>
      <w:bookmarkStart w:id="11" w:name="_Toc364772772"/>
      <w:bookmarkStart w:id="12" w:name="_Toc427237320"/>
      <w:r w:rsidRPr="000A652A">
        <w:rPr>
          <w:rStyle w:val="Strong"/>
          <w:color w:val="DC6B2F"/>
          <w:sz w:val="24"/>
          <w:szCs w:val="24"/>
          <w:u w:val="single"/>
        </w:rPr>
        <w:lastRenderedPageBreak/>
        <w:t>MATERIALS SUPPLIED</w:t>
      </w:r>
      <w:bookmarkEnd w:id="11"/>
      <w:bookmarkEnd w:id="12"/>
    </w:p>
    <w:tbl>
      <w:tblPr>
        <w:tblW w:w="6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896"/>
        <w:gridCol w:w="1277"/>
        <w:gridCol w:w="1277"/>
      </w:tblGrid>
      <w:tr w:rsidR="00735A5A" w:rsidRPr="00C910C2" w14:paraId="1AA3CDE0" w14:textId="77777777" w:rsidTr="00AA62D5">
        <w:trPr>
          <w:trHeight w:val="289"/>
          <w:jc w:val="center"/>
        </w:trPr>
        <w:tc>
          <w:tcPr>
            <w:tcW w:w="3145" w:type="dxa"/>
            <w:shd w:val="clear" w:color="000000" w:fill="DC6B2F"/>
            <w:noWrap/>
            <w:vAlign w:val="center"/>
            <w:hideMark/>
          </w:tcPr>
          <w:p w14:paraId="3AF15955"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Item</w:t>
            </w:r>
          </w:p>
        </w:tc>
        <w:tc>
          <w:tcPr>
            <w:tcW w:w="896" w:type="dxa"/>
            <w:shd w:val="clear" w:color="000000" w:fill="DC6B2F"/>
            <w:noWrap/>
            <w:vAlign w:val="center"/>
            <w:hideMark/>
          </w:tcPr>
          <w:p w14:paraId="57FCF3F5"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Amount</w:t>
            </w:r>
          </w:p>
        </w:tc>
        <w:tc>
          <w:tcPr>
            <w:tcW w:w="1277" w:type="dxa"/>
            <w:shd w:val="clear" w:color="000000" w:fill="DC6B2F"/>
            <w:vAlign w:val="center"/>
            <w:hideMark/>
          </w:tcPr>
          <w:p w14:paraId="7815FBF9" w14:textId="77777777" w:rsidR="00497C8C"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p>
          <w:p w14:paraId="1E27F54B" w14:textId="7E706488"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Condition</w:t>
            </w:r>
          </w:p>
          <w:p w14:paraId="7DF9F850"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(Before Preparation)</w:t>
            </w:r>
          </w:p>
        </w:tc>
        <w:tc>
          <w:tcPr>
            <w:tcW w:w="1277" w:type="dxa"/>
            <w:shd w:val="clear" w:color="000000" w:fill="DC6B2F"/>
            <w:vAlign w:val="center"/>
          </w:tcPr>
          <w:p w14:paraId="46F0B117" w14:textId="77777777" w:rsidR="00497C8C" w:rsidRDefault="00735A5A" w:rsidP="00C43746">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p>
          <w:p w14:paraId="79B80C7F" w14:textId="1AC6A243" w:rsidR="00735A5A" w:rsidRPr="00D66931" w:rsidRDefault="00735A5A" w:rsidP="00C43746">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Condition</w:t>
            </w:r>
          </w:p>
          <w:p w14:paraId="24C452A8" w14:textId="77777777" w:rsidR="00735A5A" w:rsidRPr="00D66931" w:rsidRDefault="00735A5A" w:rsidP="00735A5A">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w:t>
            </w:r>
            <w:r>
              <w:rPr>
                <w:rFonts w:eastAsia="Times New Roman" w:cs="Arial"/>
                <w:b/>
                <w:bCs/>
                <w:color w:val="FFFFFF"/>
                <w:sz w:val="18"/>
                <w:szCs w:val="18"/>
              </w:rPr>
              <w:t>After</w:t>
            </w:r>
            <w:r w:rsidRPr="000A652A">
              <w:rPr>
                <w:rFonts w:eastAsia="Times New Roman" w:cs="Arial"/>
                <w:b/>
                <w:bCs/>
                <w:color w:val="FFFFFF"/>
                <w:sz w:val="18"/>
                <w:szCs w:val="18"/>
              </w:rPr>
              <w:t xml:space="preserve"> Preparation)</w:t>
            </w:r>
          </w:p>
        </w:tc>
      </w:tr>
      <w:tr w:rsidR="008C3A00" w:rsidRPr="00C910C2" w14:paraId="1AFFA346" w14:textId="77777777" w:rsidTr="00AA62D5">
        <w:trPr>
          <w:trHeight w:val="289"/>
          <w:jc w:val="center"/>
        </w:trPr>
        <w:tc>
          <w:tcPr>
            <w:tcW w:w="3145" w:type="dxa"/>
            <w:shd w:val="clear" w:color="auto" w:fill="auto"/>
            <w:vAlign w:val="center"/>
          </w:tcPr>
          <w:p w14:paraId="191DD1DC" w14:textId="3D164F58" w:rsidR="008C3A00" w:rsidRPr="00326C67" w:rsidRDefault="008C3A00" w:rsidP="008C3A00">
            <w:pPr>
              <w:spacing w:before="0" w:line="240" w:lineRule="auto"/>
              <w:jc w:val="left"/>
              <w:rPr>
                <w:rFonts w:eastAsia="Times New Roman" w:cs="Arial"/>
                <w:sz w:val="18"/>
                <w:szCs w:val="18"/>
              </w:rPr>
            </w:pPr>
            <w:r>
              <w:rPr>
                <w:rFonts w:cs="Arial"/>
                <w:sz w:val="18"/>
                <w:szCs w:val="18"/>
                <w:lang w:val="en-GB"/>
              </w:rPr>
              <w:t>Plasmin</w:t>
            </w:r>
            <w:r w:rsidRPr="00FF3AA1">
              <w:rPr>
                <w:rFonts w:cs="Arial"/>
                <w:sz w:val="18"/>
                <w:szCs w:val="18"/>
                <w:lang w:val="en-GB"/>
              </w:rPr>
              <w:t xml:space="preserve"> Assay Buffer</w:t>
            </w:r>
          </w:p>
        </w:tc>
        <w:tc>
          <w:tcPr>
            <w:tcW w:w="896" w:type="dxa"/>
            <w:shd w:val="clear" w:color="000000" w:fill="FFFFFF"/>
            <w:noWrap/>
            <w:vAlign w:val="center"/>
          </w:tcPr>
          <w:p w14:paraId="2808A357" w14:textId="40648C9E" w:rsidR="008C3A00" w:rsidRPr="00D12D32" w:rsidRDefault="008C3A00" w:rsidP="008C3A00">
            <w:pPr>
              <w:spacing w:before="0" w:line="240" w:lineRule="auto"/>
              <w:jc w:val="center"/>
              <w:rPr>
                <w:rFonts w:eastAsia="Times New Roman" w:cs="Arial"/>
                <w:sz w:val="18"/>
                <w:szCs w:val="18"/>
              </w:rPr>
            </w:pPr>
            <w:r>
              <w:rPr>
                <w:rFonts w:cs="Arial"/>
                <w:sz w:val="18"/>
                <w:szCs w:val="18"/>
              </w:rPr>
              <w:t>15 mL</w:t>
            </w:r>
          </w:p>
        </w:tc>
        <w:tc>
          <w:tcPr>
            <w:tcW w:w="1277" w:type="dxa"/>
            <w:shd w:val="clear" w:color="auto" w:fill="auto"/>
            <w:noWrap/>
            <w:vAlign w:val="center"/>
          </w:tcPr>
          <w:p w14:paraId="6E6EFFD8" w14:textId="20993982" w:rsidR="008C3A00" w:rsidRPr="00D12D32" w:rsidRDefault="008C3A00" w:rsidP="008C3A00">
            <w:pPr>
              <w:autoSpaceDE w:val="0"/>
              <w:autoSpaceDN w:val="0"/>
              <w:adjustRightInd w:val="0"/>
              <w:spacing w:before="0" w:line="240" w:lineRule="auto"/>
              <w:jc w:val="center"/>
              <w:rPr>
                <w:rFonts w:cs="Arial"/>
                <w:sz w:val="18"/>
                <w:szCs w:val="18"/>
                <w:lang w:val="en-GB"/>
              </w:rPr>
            </w:pPr>
            <w:r>
              <w:rPr>
                <w:rFonts w:cs="Arial"/>
                <w:sz w:val="18"/>
                <w:szCs w:val="18"/>
                <w:lang w:val="en-GB"/>
              </w:rPr>
              <w:t>-2</w:t>
            </w:r>
            <w:r w:rsidRPr="00D12D32">
              <w:rPr>
                <w:rFonts w:cs="Arial"/>
                <w:sz w:val="18"/>
                <w:szCs w:val="18"/>
                <w:lang w:val="en-GB"/>
              </w:rPr>
              <w:t>0°C</w:t>
            </w:r>
          </w:p>
        </w:tc>
        <w:tc>
          <w:tcPr>
            <w:tcW w:w="1277" w:type="dxa"/>
            <w:vAlign w:val="center"/>
          </w:tcPr>
          <w:p w14:paraId="3359E6FF" w14:textId="7E061FEB" w:rsidR="008C3A00" w:rsidRPr="00D12D32" w:rsidRDefault="008C3A00" w:rsidP="008C3A00">
            <w:pPr>
              <w:autoSpaceDE w:val="0"/>
              <w:autoSpaceDN w:val="0"/>
              <w:adjustRightInd w:val="0"/>
              <w:spacing w:before="0" w:line="240" w:lineRule="auto"/>
              <w:jc w:val="center"/>
              <w:rPr>
                <w:rFonts w:cs="Arial"/>
                <w:sz w:val="18"/>
                <w:szCs w:val="18"/>
                <w:lang w:val="en-GB"/>
              </w:rPr>
            </w:pPr>
            <w:r>
              <w:rPr>
                <w:rFonts w:cs="Arial"/>
                <w:sz w:val="18"/>
                <w:szCs w:val="18"/>
                <w:lang w:val="en-GB"/>
              </w:rPr>
              <w:t>-2</w:t>
            </w:r>
            <w:r w:rsidRPr="00D12D32">
              <w:rPr>
                <w:rFonts w:cs="Arial"/>
                <w:sz w:val="18"/>
                <w:szCs w:val="18"/>
                <w:lang w:val="en-GB"/>
              </w:rPr>
              <w:t>0°C</w:t>
            </w:r>
          </w:p>
        </w:tc>
      </w:tr>
      <w:tr w:rsidR="008C3A00" w:rsidRPr="00C910C2" w14:paraId="5EDFFDF6" w14:textId="77777777" w:rsidTr="00AA62D5">
        <w:trPr>
          <w:trHeight w:val="289"/>
          <w:jc w:val="center"/>
        </w:trPr>
        <w:tc>
          <w:tcPr>
            <w:tcW w:w="3145" w:type="dxa"/>
            <w:shd w:val="clear" w:color="000000" w:fill="FDE9D9"/>
            <w:vAlign w:val="center"/>
          </w:tcPr>
          <w:p w14:paraId="5C2777B7" w14:textId="0B554B79" w:rsidR="008C3A00" w:rsidRPr="00326C67" w:rsidRDefault="008C3A00" w:rsidP="008C3A00">
            <w:pPr>
              <w:autoSpaceDE w:val="0"/>
              <w:autoSpaceDN w:val="0"/>
              <w:adjustRightInd w:val="0"/>
              <w:spacing w:before="0" w:line="240" w:lineRule="auto"/>
              <w:jc w:val="left"/>
              <w:rPr>
                <w:rFonts w:cs="Arial"/>
                <w:b/>
                <w:sz w:val="18"/>
                <w:szCs w:val="18"/>
                <w:lang w:val="en-GB"/>
              </w:rPr>
            </w:pPr>
            <w:r>
              <w:rPr>
                <w:rFonts w:eastAsia="Times New Roman" w:cs="Arial"/>
                <w:sz w:val="18"/>
                <w:szCs w:val="18"/>
              </w:rPr>
              <w:t>Plasmin</w:t>
            </w:r>
            <w:r w:rsidRPr="00FF3AA1">
              <w:rPr>
                <w:rFonts w:eastAsia="Times New Roman" w:cs="Arial"/>
                <w:sz w:val="18"/>
                <w:szCs w:val="18"/>
              </w:rPr>
              <w:t xml:space="preserve"> Dilution Buffer</w:t>
            </w:r>
          </w:p>
        </w:tc>
        <w:tc>
          <w:tcPr>
            <w:tcW w:w="896" w:type="dxa"/>
            <w:shd w:val="clear" w:color="auto" w:fill="FDE9D9"/>
            <w:noWrap/>
            <w:vAlign w:val="center"/>
          </w:tcPr>
          <w:p w14:paraId="712885AA" w14:textId="2B8E1E42" w:rsidR="008C3A00" w:rsidRPr="00D12D32" w:rsidRDefault="008C3A00" w:rsidP="008C3A00">
            <w:pPr>
              <w:spacing w:before="0" w:line="240" w:lineRule="auto"/>
              <w:jc w:val="center"/>
              <w:rPr>
                <w:rFonts w:eastAsia="Times New Roman" w:cs="Arial"/>
                <w:sz w:val="18"/>
                <w:szCs w:val="18"/>
              </w:rPr>
            </w:pPr>
            <w:r>
              <w:rPr>
                <w:rFonts w:cs="Arial"/>
                <w:sz w:val="18"/>
                <w:szCs w:val="18"/>
              </w:rPr>
              <w:t>1</w:t>
            </w:r>
            <w:r w:rsidR="00FF5CB9">
              <w:rPr>
                <w:rFonts w:cs="Arial"/>
                <w:sz w:val="18"/>
                <w:szCs w:val="18"/>
              </w:rPr>
              <w:t>.5</w:t>
            </w:r>
            <w:r w:rsidRPr="00D12D32">
              <w:rPr>
                <w:rFonts w:cs="Arial"/>
                <w:sz w:val="18"/>
                <w:szCs w:val="18"/>
              </w:rPr>
              <w:t xml:space="preserve"> mL</w:t>
            </w:r>
          </w:p>
        </w:tc>
        <w:tc>
          <w:tcPr>
            <w:tcW w:w="1277" w:type="dxa"/>
            <w:shd w:val="clear" w:color="000000" w:fill="FDE9D9"/>
            <w:noWrap/>
            <w:vAlign w:val="center"/>
          </w:tcPr>
          <w:p w14:paraId="3A9CB0F6" w14:textId="330837A9" w:rsidR="008C3A00" w:rsidRPr="00D12D32" w:rsidRDefault="008C3A00" w:rsidP="008C3A00">
            <w:pPr>
              <w:autoSpaceDE w:val="0"/>
              <w:autoSpaceDN w:val="0"/>
              <w:adjustRightInd w:val="0"/>
              <w:spacing w:before="0" w:line="240" w:lineRule="auto"/>
              <w:jc w:val="center"/>
              <w:rPr>
                <w:rFonts w:cs="Arial"/>
                <w:sz w:val="18"/>
                <w:szCs w:val="18"/>
                <w:lang w:val="en-GB"/>
              </w:rPr>
            </w:pPr>
            <w:r>
              <w:rPr>
                <w:rFonts w:cs="Arial"/>
                <w:sz w:val="18"/>
                <w:szCs w:val="18"/>
                <w:lang w:val="en-GB"/>
              </w:rPr>
              <w:t>-2</w:t>
            </w:r>
            <w:r w:rsidRPr="00D12D32">
              <w:rPr>
                <w:rFonts w:cs="Arial"/>
                <w:sz w:val="18"/>
                <w:szCs w:val="18"/>
                <w:lang w:val="en-GB"/>
              </w:rPr>
              <w:t>0°C</w:t>
            </w:r>
          </w:p>
        </w:tc>
        <w:tc>
          <w:tcPr>
            <w:tcW w:w="1277" w:type="dxa"/>
            <w:shd w:val="clear" w:color="000000" w:fill="FDE9D9"/>
            <w:vAlign w:val="center"/>
          </w:tcPr>
          <w:p w14:paraId="283D9DEB" w14:textId="4EBC84EB" w:rsidR="008C3A00" w:rsidRPr="00D12D32" w:rsidRDefault="008C3A00" w:rsidP="008C3A00">
            <w:pPr>
              <w:autoSpaceDE w:val="0"/>
              <w:autoSpaceDN w:val="0"/>
              <w:adjustRightInd w:val="0"/>
              <w:spacing w:before="0" w:line="240" w:lineRule="auto"/>
              <w:jc w:val="center"/>
              <w:rPr>
                <w:rFonts w:cs="Arial"/>
                <w:sz w:val="18"/>
                <w:szCs w:val="18"/>
                <w:lang w:val="en-GB"/>
              </w:rPr>
            </w:pPr>
            <w:r>
              <w:rPr>
                <w:rFonts w:cs="Arial"/>
                <w:sz w:val="18"/>
                <w:szCs w:val="18"/>
                <w:lang w:val="en-GB"/>
              </w:rPr>
              <w:t>-2</w:t>
            </w:r>
            <w:r w:rsidRPr="00D12D32">
              <w:rPr>
                <w:rFonts w:cs="Arial"/>
                <w:sz w:val="18"/>
                <w:szCs w:val="18"/>
                <w:lang w:val="en-GB"/>
              </w:rPr>
              <w:t>0°C</w:t>
            </w:r>
          </w:p>
        </w:tc>
      </w:tr>
      <w:tr w:rsidR="008C3A00" w:rsidRPr="00C910C2" w14:paraId="2E323924" w14:textId="77777777" w:rsidTr="00AA62D5">
        <w:trPr>
          <w:trHeight w:val="289"/>
          <w:jc w:val="center"/>
        </w:trPr>
        <w:tc>
          <w:tcPr>
            <w:tcW w:w="3145" w:type="dxa"/>
            <w:shd w:val="clear" w:color="auto" w:fill="auto"/>
            <w:vAlign w:val="center"/>
          </w:tcPr>
          <w:p w14:paraId="521EAC0B" w14:textId="2455CC14" w:rsidR="008C3A00" w:rsidRPr="00326C67" w:rsidRDefault="00CF723A" w:rsidP="008C3A00">
            <w:pPr>
              <w:autoSpaceDE w:val="0"/>
              <w:autoSpaceDN w:val="0"/>
              <w:adjustRightInd w:val="0"/>
              <w:spacing w:before="0" w:line="240" w:lineRule="auto"/>
              <w:jc w:val="left"/>
              <w:rPr>
                <w:rFonts w:cs="Arial"/>
                <w:b/>
                <w:sz w:val="18"/>
                <w:szCs w:val="18"/>
                <w:lang w:val="en-GB"/>
              </w:rPr>
            </w:pPr>
            <w:r>
              <w:rPr>
                <w:rFonts w:cs="Arial"/>
                <w:sz w:val="18"/>
                <w:szCs w:val="18"/>
                <w:lang w:val="en-GB"/>
              </w:rPr>
              <w:t>Plasmin Enzyme/</w:t>
            </w:r>
            <w:r w:rsidR="008C3A00">
              <w:rPr>
                <w:rFonts w:cs="Arial"/>
                <w:sz w:val="18"/>
                <w:szCs w:val="18"/>
                <w:lang w:val="en-GB"/>
              </w:rPr>
              <w:t>Plasmin</w:t>
            </w:r>
            <w:r w:rsidR="008C3A00" w:rsidRPr="00FF3AA1">
              <w:rPr>
                <w:rFonts w:cs="Arial"/>
                <w:sz w:val="18"/>
                <w:szCs w:val="18"/>
                <w:lang w:val="en-GB"/>
              </w:rPr>
              <w:t xml:space="preserve"> Enzyme Standard</w:t>
            </w:r>
          </w:p>
        </w:tc>
        <w:tc>
          <w:tcPr>
            <w:tcW w:w="896" w:type="dxa"/>
            <w:shd w:val="clear" w:color="000000" w:fill="FFFFFF"/>
            <w:noWrap/>
            <w:vAlign w:val="center"/>
          </w:tcPr>
          <w:p w14:paraId="7DBB0E7D" w14:textId="0AC4D57D" w:rsidR="008C3A00" w:rsidRPr="00D12D32" w:rsidRDefault="00B86B0B" w:rsidP="008C3A00">
            <w:pPr>
              <w:spacing w:before="0" w:line="240" w:lineRule="auto"/>
              <w:jc w:val="center"/>
              <w:rPr>
                <w:rFonts w:eastAsia="Times New Roman" w:cs="Arial"/>
                <w:sz w:val="18"/>
                <w:szCs w:val="18"/>
              </w:rPr>
            </w:pPr>
            <w:r>
              <w:rPr>
                <w:rFonts w:cs="Arial"/>
                <w:sz w:val="18"/>
                <w:szCs w:val="18"/>
              </w:rPr>
              <w:t>1</w:t>
            </w:r>
            <w:r w:rsidR="008C3A00">
              <w:rPr>
                <w:rFonts w:cs="Arial"/>
                <w:sz w:val="18"/>
                <w:szCs w:val="18"/>
              </w:rPr>
              <w:t>5 µL</w:t>
            </w:r>
          </w:p>
        </w:tc>
        <w:tc>
          <w:tcPr>
            <w:tcW w:w="1277" w:type="dxa"/>
            <w:shd w:val="clear" w:color="auto" w:fill="auto"/>
            <w:noWrap/>
            <w:vAlign w:val="center"/>
          </w:tcPr>
          <w:p w14:paraId="0C27D237" w14:textId="254AD889" w:rsidR="008C3A00" w:rsidRPr="00D12D32" w:rsidRDefault="008C3A00" w:rsidP="008C3A00">
            <w:pPr>
              <w:autoSpaceDE w:val="0"/>
              <w:autoSpaceDN w:val="0"/>
              <w:adjustRightInd w:val="0"/>
              <w:spacing w:before="0" w:line="240" w:lineRule="auto"/>
              <w:jc w:val="center"/>
              <w:rPr>
                <w:rFonts w:cs="Arial"/>
                <w:sz w:val="18"/>
                <w:szCs w:val="18"/>
                <w:lang w:val="en-GB"/>
              </w:rPr>
            </w:pPr>
            <w:r>
              <w:rPr>
                <w:rFonts w:cs="Arial"/>
                <w:sz w:val="18"/>
                <w:szCs w:val="18"/>
                <w:lang w:val="en-GB"/>
              </w:rPr>
              <w:t>-2</w:t>
            </w:r>
            <w:r w:rsidRPr="00D12D32">
              <w:rPr>
                <w:rFonts w:cs="Arial"/>
                <w:sz w:val="18"/>
                <w:szCs w:val="18"/>
                <w:lang w:val="en-GB"/>
              </w:rPr>
              <w:t>0°C</w:t>
            </w:r>
          </w:p>
        </w:tc>
        <w:tc>
          <w:tcPr>
            <w:tcW w:w="1277" w:type="dxa"/>
            <w:vAlign w:val="center"/>
          </w:tcPr>
          <w:p w14:paraId="6EB844BF" w14:textId="191ED647" w:rsidR="008C3A00" w:rsidRPr="00D12D32" w:rsidRDefault="008C3A00" w:rsidP="008C3A00">
            <w:pPr>
              <w:autoSpaceDE w:val="0"/>
              <w:autoSpaceDN w:val="0"/>
              <w:adjustRightInd w:val="0"/>
              <w:spacing w:before="0" w:line="240" w:lineRule="auto"/>
              <w:jc w:val="center"/>
              <w:rPr>
                <w:rFonts w:cs="Arial"/>
                <w:sz w:val="18"/>
                <w:szCs w:val="18"/>
                <w:lang w:val="en-GB"/>
              </w:rPr>
            </w:pPr>
            <w:r>
              <w:rPr>
                <w:rFonts w:cs="Arial"/>
                <w:sz w:val="18"/>
                <w:szCs w:val="18"/>
                <w:lang w:val="en-GB"/>
              </w:rPr>
              <w:t>-8</w:t>
            </w:r>
            <w:r w:rsidRPr="00D12D32">
              <w:rPr>
                <w:rFonts w:cs="Arial"/>
                <w:sz w:val="18"/>
                <w:szCs w:val="18"/>
                <w:lang w:val="en-GB"/>
              </w:rPr>
              <w:t>0°C</w:t>
            </w:r>
          </w:p>
        </w:tc>
      </w:tr>
      <w:tr w:rsidR="008C3A00" w:rsidRPr="00C910C2" w14:paraId="7737A88F" w14:textId="77777777" w:rsidTr="00AA62D5">
        <w:trPr>
          <w:trHeight w:val="289"/>
          <w:jc w:val="center"/>
        </w:trPr>
        <w:tc>
          <w:tcPr>
            <w:tcW w:w="3145" w:type="dxa"/>
            <w:shd w:val="clear" w:color="000000" w:fill="FDE9D9"/>
            <w:vAlign w:val="center"/>
          </w:tcPr>
          <w:p w14:paraId="57C6E754" w14:textId="023AEEDB" w:rsidR="008C3A00" w:rsidRPr="00326C67" w:rsidRDefault="00CF723A" w:rsidP="008C3A00">
            <w:pPr>
              <w:autoSpaceDE w:val="0"/>
              <w:autoSpaceDN w:val="0"/>
              <w:adjustRightInd w:val="0"/>
              <w:spacing w:before="0" w:line="240" w:lineRule="auto"/>
              <w:jc w:val="left"/>
              <w:rPr>
                <w:rFonts w:cs="Arial"/>
                <w:b/>
                <w:sz w:val="18"/>
                <w:szCs w:val="18"/>
                <w:lang w:val="en-GB"/>
              </w:rPr>
            </w:pPr>
            <w:r>
              <w:rPr>
                <w:rFonts w:cs="Arial"/>
                <w:sz w:val="18"/>
                <w:szCs w:val="18"/>
                <w:lang w:val="en-GB"/>
              </w:rPr>
              <w:t>Plasmin Substrate I/</w:t>
            </w:r>
            <w:r w:rsidR="008C3A00">
              <w:rPr>
                <w:rFonts w:cs="Arial"/>
                <w:sz w:val="18"/>
                <w:szCs w:val="18"/>
                <w:lang w:val="en-GB"/>
              </w:rPr>
              <w:t>Plasmin</w:t>
            </w:r>
            <w:r w:rsidR="008C3A00" w:rsidRPr="00FF3AA1">
              <w:rPr>
                <w:rFonts w:cs="Arial"/>
                <w:sz w:val="18"/>
                <w:szCs w:val="18"/>
                <w:lang w:val="en-GB"/>
              </w:rPr>
              <w:t xml:space="preserve"> Substrate</w:t>
            </w:r>
          </w:p>
        </w:tc>
        <w:tc>
          <w:tcPr>
            <w:tcW w:w="896" w:type="dxa"/>
            <w:shd w:val="clear" w:color="auto" w:fill="FDE9D9"/>
            <w:noWrap/>
            <w:vAlign w:val="center"/>
          </w:tcPr>
          <w:p w14:paraId="04A565C6" w14:textId="143A5096" w:rsidR="008C3A00" w:rsidRPr="00D12D32" w:rsidRDefault="008C3A00" w:rsidP="008C3A00">
            <w:pPr>
              <w:spacing w:before="0" w:line="240" w:lineRule="auto"/>
              <w:jc w:val="center"/>
              <w:rPr>
                <w:rFonts w:eastAsia="Times New Roman" w:cs="Arial"/>
                <w:sz w:val="18"/>
                <w:szCs w:val="18"/>
              </w:rPr>
            </w:pPr>
            <w:r>
              <w:rPr>
                <w:rFonts w:cs="Arial"/>
                <w:sz w:val="18"/>
                <w:szCs w:val="18"/>
              </w:rPr>
              <w:t>200 µL</w:t>
            </w:r>
          </w:p>
        </w:tc>
        <w:tc>
          <w:tcPr>
            <w:tcW w:w="1277" w:type="dxa"/>
            <w:shd w:val="clear" w:color="000000" w:fill="FDE9D9"/>
            <w:noWrap/>
            <w:vAlign w:val="center"/>
          </w:tcPr>
          <w:p w14:paraId="583E11C1" w14:textId="1F373DCE" w:rsidR="008C3A00" w:rsidRPr="00D12D32" w:rsidRDefault="008C3A00" w:rsidP="008C3A00">
            <w:pPr>
              <w:autoSpaceDE w:val="0"/>
              <w:autoSpaceDN w:val="0"/>
              <w:adjustRightInd w:val="0"/>
              <w:spacing w:before="0" w:line="240" w:lineRule="auto"/>
              <w:jc w:val="center"/>
              <w:rPr>
                <w:rFonts w:cs="Arial"/>
                <w:sz w:val="18"/>
                <w:szCs w:val="18"/>
                <w:lang w:val="en-GB"/>
              </w:rPr>
            </w:pPr>
            <w:r>
              <w:rPr>
                <w:rFonts w:cs="Arial"/>
                <w:sz w:val="18"/>
                <w:szCs w:val="18"/>
                <w:lang w:val="en-GB"/>
              </w:rPr>
              <w:t>-2</w:t>
            </w:r>
            <w:r w:rsidRPr="00D12D32">
              <w:rPr>
                <w:rFonts w:cs="Arial"/>
                <w:sz w:val="18"/>
                <w:szCs w:val="18"/>
                <w:lang w:val="en-GB"/>
              </w:rPr>
              <w:t>0°C</w:t>
            </w:r>
          </w:p>
        </w:tc>
        <w:tc>
          <w:tcPr>
            <w:tcW w:w="1277" w:type="dxa"/>
            <w:shd w:val="clear" w:color="000000" w:fill="FDE9D9"/>
            <w:vAlign w:val="center"/>
          </w:tcPr>
          <w:p w14:paraId="603BF520" w14:textId="5C6C26E3" w:rsidR="008C3A00" w:rsidRPr="00D12D32" w:rsidRDefault="008C3A00" w:rsidP="008C3A00">
            <w:pPr>
              <w:autoSpaceDE w:val="0"/>
              <w:autoSpaceDN w:val="0"/>
              <w:adjustRightInd w:val="0"/>
              <w:spacing w:before="0" w:line="240" w:lineRule="auto"/>
              <w:jc w:val="center"/>
              <w:rPr>
                <w:rFonts w:cs="Arial"/>
                <w:sz w:val="18"/>
                <w:szCs w:val="18"/>
                <w:lang w:val="en-GB"/>
              </w:rPr>
            </w:pPr>
            <w:r>
              <w:rPr>
                <w:rFonts w:cs="Arial"/>
                <w:sz w:val="18"/>
                <w:szCs w:val="18"/>
                <w:lang w:val="en-GB"/>
              </w:rPr>
              <w:t>-2</w:t>
            </w:r>
            <w:r w:rsidRPr="00D12D32">
              <w:rPr>
                <w:rFonts w:cs="Arial"/>
                <w:sz w:val="18"/>
                <w:szCs w:val="18"/>
                <w:lang w:val="en-GB"/>
              </w:rPr>
              <w:t>0°C</w:t>
            </w:r>
          </w:p>
        </w:tc>
      </w:tr>
    </w:tbl>
    <w:p w14:paraId="245EA3BE" w14:textId="77777777" w:rsidR="001A32A9" w:rsidRPr="00235A71" w:rsidRDefault="001A32A9" w:rsidP="00235A71">
      <w:pPr>
        <w:spacing w:before="60" w:after="60" w:line="276" w:lineRule="auto"/>
      </w:pPr>
      <w:bookmarkStart w:id="13" w:name="_Toc364772773"/>
    </w:p>
    <w:p w14:paraId="5EE2FDD3" w14:textId="77777777" w:rsidR="000A652A" w:rsidRDefault="000A652A" w:rsidP="00913299">
      <w:pPr>
        <w:pStyle w:val="Heading2"/>
        <w:spacing w:after="60" w:line="276" w:lineRule="auto"/>
        <w:ind w:left="340" w:hanging="340"/>
        <w:rPr>
          <w:rStyle w:val="Strong"/>
          <w:color w:val="DC6B2F"/>
          <w:sz w:val="24"/>
          <w:szCs w:val="24"/>
          <w:u w:val="single"/>
        </w:rPr>
      </w:pPr>
      <w:bookmarkStart w:id="14" w:name="_Toc427237321"/>
      <w:r w:rsidRPr="000A652A">
        <w:rPr>
          <w:rStyle w:val="Strong"/>
          <w:color w:val="DC6B2F"/>
          <w:sz w:val="24"/>
          <w:szCs w:val="24"/>
          <w:u w:val="single"/>
        </w:rPr>
        <w:t xml:space="preserve">MATERIALS </w:t>
      </w:r>
      <w:proofErr w:type="gramStart"/>
      <w:r w:rsidRPr="000A652A">
        <w:rPr>
          <w:rStyle w:val="Strong"/>
          <w:color w:val="DC6B2F"/>
          <w:sz w:val="24"/>
          <w:szCs w:val="24"/>
          <w:u w:val="single"/>
        </w:rPr>
        <w:t>REQUIRED,</w:t>
      </w:r>
      <w:proofErr w:type="gramEnd"/>
      <w:r w:rsidRPr="000A652A">
        <w:rPr>
          <w:rStyle w:val="Strong"/>
          <w:color w:val="DC6B2F"/>
          <w:sz w:val="24"/>
          <w:szCs w:val="24"/>
          <w:u w:val="single"/>
        </w:rPr>
        <w:t xml:space="preserve"> NOT SUPPLIED</w:t>
      </w:r>
      <w:bookmarkEnd w:id="13"/>
      <w:bookmarkEnd w:id="14"/>
    </w:p>
    <w:p w14:paraId="4613A3DA" w14:textId="23040EB2" w:rsidR="00470984" w:rsidRPr="00AD4762" w:rsidRDefault="000A652A" w:rsidP="00AD4762">
      <w:pPr>
        <w:pStyle w:val="NoSpacing"/>
        <w:spacing w:before="60" w:after="60" w:line="276" w:lineRule="auto"/>
        <w:rPr>
          <w:szCs w:val="20"/>
        </w:rPr>
      </w:pPr>
      <w:r w:rsidRPr="000A652A">
        <w:rPr>
          <w:szCs w:val="20"/>
        </w:rPr>
        <w:t xml:space="preserve">These materials are not included in the kit, but will be required to successfully </w:t>
      </w:r>
      <w:r w:rsidR="00A65232">
        <w:rPr>
          <w:szCs w:val="20"/>
        </w:rPr>
        <w:t>perform</w:t>
      </w:r>
      <w:r w:rsidR="00A65232" w:rsidRPr="000A652A">
        <w:rPr>
          <w:szCs w:val="20"/>
        </w:rPr>
        <w:t xml:space="preserve"> </w:t>
      </w:r>
      <w:r w:rsidRPr="000A652A">
        <w:rPr>
          <w:szCs w:val="20"/>
        </w:rPr>
        <w:t>this assay:</w:t>
      </w:r>
    </w:p>
    <w:p w14:paraId="341435C4" w14:textId="77777777" w:rsidR="002E02CE" w:rsidRPr="00E34D51" w:rsidRDefault="002E02CE" w:rsidP="002E02CE">
      <w:pPr>
        <w:pStyle w:val="ListParagraph"/>
        <w:numPr>
          <w:ilvl w:val="0"/>
          <w:numId w:val="5"/>
        </w:numPr>
        <w:spacing w:before="60" w:after="60" w:line="276" w:lineRule="auto"/>
        <w:ind w:left="357" w:hanging="357"/>
        <w:contextualSpacing w:val="0"/>
      </w:pPr>
      <w:r w:rsidRPr="00E34D51">
        <w:t>Pipettes and pipette tips</w:t>
      </w:r>
    </w:p>
    <w:p w14:paraId="065F7A0C" w14:textId="122EFC5E" w:rsidR="002E02CE" w:rsidRPr="00E34D51" w:rsidRDefault="00470984" w:rsidP="002E02CE">
      <w:pPr>
        <w:pStyle w:val="ListParagraph"/>
        <w:numPr>
          <w:ilvl w:val="0"/>
          <w:numId w:val="5"/>
        </w:numPr>
        <w:spacing w:before="60" w:after="60" w:line="276" w:lineRule="auto"/>
        <w:ind w:left="357" w:hanging="357"/>
        <w:contextualSpacing w:val="0"/>
      </w:pPr>
      <w:r>
        <w:t>F</w:t>
      </w:r>
      <w:r w:rsidR="002E02CE" w:rsidRPr="00E34D51">
        <w:t xml:space="preserve">luorescent microplate reader – equipped with filter </w:t>
      </w:r>
      <w:r>
        <w:t xml:space="preserve">Ex/Em = </w:t>
      </w:r>
      <w:r w:rsidR="007B5ABE">
        <w:t>360/450</w:t>
      </w:r>
      <w:r>
        <w:t xml:space="preserve"> nm</w:t>
      </w:r>
    </w:p>
    <w:p w14:paraId="17D9C9AC" w14:textId="3257E763" w:rsidR="002E02CE" w:rsidRDefault="002E02CE" w:rsidP="002E02CE">
      <w:pPr>
        <w:pStyle w:val="ListParagraph"/>
        <w:numPr>
          <w:ilvl w:val="0"/>
          <w:numId w:val="5"/>
        </w:numPr>
        <w:spacing w:before="60" w:after="60" w:line="276" w:lineRule="auto"/>
        <w:ind w:left="357" w:hanging="357"/>
        <w:contextualSpacing w:val="0"/>
      </w:pPr>
      <w:r w:rsidRPr="00E34D51">
        <w:t>96 well plate</w:t>
      </w:r>
      <w:r w:rsidR="00E34D51" w:rsidRPr="00E34D51">
        <w:t xml:space="preserve"> with </w:t>
      </w:r>
      <w:r w:rsidR="00470984">
        <w:t xml:space="preserve">clear </w:t>
      </w:r>
      <w:r w:rsidR="00E34D51" w:rsidRPr="00E34D51">
        <w:t>flat bottom preferably white</w:t>
      </w:r>
      <w:r w:rsidRPr="00E34D51">
        <w:t xml:space="preserve"> </w:t>
      </w:r>
    </w:p>
    <w:p w14:paraId="3B5BF33A" w14:textId="77777777" w:rsidR="00632794" w:rsidRDefault="00470984" w:rsidP="00557936">
      <w:pPr>
        <w:pStyle w:val="ListParagraph"/>
        <w:numPr>
          <w:ilvl w:val="0"/>
          <w:numId w:val="5"/>
        </w:numPr>
        <w:spacing w:before="60" w:after="60" w:line="276" w:lineRule="auto"/>
        <w:ind w:left="357" w:hanging="357"/>
        <w:contextualSpacing w:val="0"/>
      </w:pPr>
      <w:r>
        <w:t xml:space="preserve">Heat block or water </w:t>
      </w:r>
      <w:proofErr w:type="gramStart"/>
      <w:r>
        <w:t>bath</w:t>
      </w:r>
      <w:proofErr w:type="gramEnd"/>
    </w:p>
    <w:p w14:paraId="7340E3A8" w14:textId="1B6A8943" w:rsidR="0084708F" w:rsidRDefault="0084708F">
      <w:pPr>
        <w:spacing w:before="0" w:line="240" w:lineRule="auto"/>
        <w:jc w:val="left"/>
        <w:rPr>
          <w:rFonts w:eastAsia="Calibri"/>
        </w:rPr>
      </w:pPr>
      <w:r>
        <w:br w:type="page"/>
      </w:r>
    </w:p>
    <w:p w14:paraId="03AD553A" w14:textId="77777777" w:rsidR="00840E09" w:rsidRPr="00996168" w:rsidRDefault="000A652A" w:rsidP="00913299">
      <w:pPr>
        <w:pStyle w:val="Heading2"/>
        <w:spacing w:after="60" w:line="276" w:lineRule="auto"/>
        <w:ind w:left="340" w:hanging="340"/>
        <w:rPr>
          <w:bCs w:val="0"/>
          <w:color w:val="DC6B2F"/>
          <w:sz w:val="24"/>
          <w:szCs w:val="24"/>
        </w:rPr>
      </w:pPr>
      <w:bookmarkStart w:id="15" w:name="_Toc364772775"/>
      <w:bookmarkStart w:id="16" w:name="_Toc427237322"/>
      <w:r w:rsidRPr="00996168">
        <w:rPr>
          <w:rStyle w:val="Strong"/>
          <w:color w:val="DC6B2F"/>
          <w:sz w:val="24"/>
          <w:szCs w:val="24"/>
          <w:u w:val="single"/>
        </w:rPr>
        <w:lastRenderedPageBreak/>
        <w:t>TECHNICAL HINTS</w:t>
      </w:r>
      <w:bookmarkEnd w:id="15"/>
      <w:bookmarkEnd w:id="16"/>
    </w:p>
    <w:p w14:paraId="2BAB32E4" w14:textId="77777777" w:rsidR="00125EF8" w:rsidRPr="00930C4F" w:rsidRDefault="00125EF8" w:rsidP="000C335E">
      <w:pPr>
        <w:pStyle w:val="Materialsrequirednotsupplied"/>
        <w:numPr>
          <w:ilvl w:val="0"/>
          <w:numId w:val="5"/>
        </w:numPr>
        <w:ind w:left="340" w:hanging="340"/>
        <w:jc w:val="both"/>
        <w:rPr>
          <w:b/>
        </w:rPr>
      </w:pPr>
      <w:r w:rsidRPr="00930C4F">
        <w:rPr>
          <w:b/>
        </w:rPr>
        <w:t>This kit is</w:t>
      </w:r>
      <w:r>
        <w:rPr>
          <w:b/>
        </w:rPr>
        <w:t xml:space="preserve"> sold based on </w:t>
      </w:r>
      <w:proofErr w:type="gramStart"/>
      <w:r>
        <w:rPr>
          <w:b/>
        </w:rPr>
        <w:t>number</w:t>
      </w:r>
      <w:proofErr w:type="gramEnd"/>
      <w:r>
        <w:rPr>
          <w:b/>
        </w:rPr>
        <w:t xml:space="preserve"> of tests.</w:t>
      </w:r>
      <w:r w:rsidRPr="00930C4F">
        <w:rPr>
          <w:b/>
        </w:rPr>
        <w:t xml:space="preserve"> A ‘test’ simply refers to a single </w:t>
      </w:r>
      <w:proofErr w:type="gramStart"/>
      <w:r w:rsidRPr="00930C4F">
        <w:rPr>
          <w:b/>
        </w:rPr>
        <w:t>assay</w:t>
      </w:r>
      <w:proofErr w:type="gramEnd"/>
      <w:r w:rsidRPr="00930C4F">
        <w:rPr>
          <w:b/>
        </w:rPr>
        <w:t xml:space="preserve"> well. The number of wells that contain </w:t>
      </w:r>
      <w:proofErr w:type="gramStart"/>
      <w:r w:rsidRPr="00930C4F">
        <w:rPr>
          <w:b/>
        </w:rPr>
        <w:t>sample</w:t>
      </w:r>
      <w:proofErr w:type="gramEnd"/>
      <w:r w:rsidRPr="00930C4F">
        <w:rPr>
          <w:b/>
        </w:rPr>
        <w:t>, control or standard will vary by product. Review the protocol completely to confirm this kit meets your requirements. Please contact our Technical Su</w:t>
      </w:r>
      <w:r>
        <w:rPr>
          <w:b/>
        </w:rPr>
        <w:t>pport staff with any questions.</w:t>
      </w:r>
    </w:p>
    <w:p w14:paraId="2EBFD562" w14:textId="77777777" w:rsidR="008473D8" w:rsidRPr="000C66CF" w:rsidRDefault="008473D8" w:rsidP="008473D8">
      <w:pPr>
        <w:numPr>
          <w:ilvl w:val="0"/>
          <w:numId w:val="5"/>
        </w:numPr>
        <w:spacing w:before="60" w:after="60" w:line="276" w:lineRule="auto"/>
        <w:ind w:left="357" w:hanging="357"/>
        <w:rPr>
          <w:szCs w:val="20"/>
        </w:rPr>
      </w:pPr>
      <w:r w:rsidRPr="000C66CF">
        <w:rPr>
          <w:szCs w:val="20"/>
        </w:rPr>
        <w:t>Selected components in this k</w:t>
      </w:r>
      <w:r>
        <w:rPr>
          <w:szCs w:val="20"/>
        </w:rPr>
        <w:t xml:space="preserve">it are supplied in surplus </w:t>
      </w:r>
      <w:proofErr w:type="gramStart"/>
      <w:r>
        <w:rPr>
          <w:szCs w:val="20"/>
        </w:rPr>
        <w:t>amount</w:t>
      </w:r>
      <w:proofErr w:type="gramEnd"/>
      <w:r w:rsidRPr="000C66CF">
        <w:rPr>
          <w:szCs w:val="20"/>
        </w:rPr>
        <w:t xml:space="preserve"> to account for additional dilutions, evaporation, or instrumentation settings where higher volumes are required. </w:t>
      </w:r>
      <w:r>
        <w:rPr>
          <w:szCs w:val="20"/>
        </w:rPr>
        <w:t>They should be disposed of in accordance with established safety procedures.</w:t>
      </w:r>
    </w:p>
    <w:p w14:paraId="61CC1DBB" w14:textId="77777777" w:rsidR="0052783D" w:rsidRPr="002B0C63" w:rsidRDefault="00FC59FE" w:rsidP="00A4152B">
      <w:pPr>
        <w:numPr>
          <w:ilvl w:val="0"/>
          <w:numId w:val="5"/>
        </w:numPr>
        <w:spacing w:before="60" w:after="60" w:line="276" w:lineRule="auto"/>
        <w:ind w:left="340" w:hanging="340"/>
        <w:rPr>
          <w:szCs w:val="20"/>
        </w:rPr>
      </w:pPr>
      <w:r w:rsidRPr="002B0C63">
        <w:rPr>
          <w:szCs w:val="20"/>
        </w:rPr>
        <w:t>Keep enzymes,</w:t>
      </w:r>
      <w:r w:rsidR="0052783D" w:rsidRPr="002B0C63">
        <w:rPr>
          <w:szCs w:val="20"/>
        </w:rPr>
        <w:t xml:space="preserve"> heat labile components and samples on ice during the assay.</w:t>
      </w:r>
    </w:p>
    <w:p w14:paraId="6E9D8505" w14:textId="4E627A99" w:rsidR="00FC59FE" w:rsidRPr="002B0C63" w:rsidRDefault="00FC59FE" w:rsidP="000C335E">
      <w:pPr>
        <w:numPr>
          <w:ilvl w:val="0"/>
          <w:numId w:val="5"/>
        </w:numPr>
        <w:spacing w:before="60" w:after="60" w:line="276" w:lineRule="auto"/>
        <w:ind w:left="340" w:hanging="340"/>
        <w:rPr>
          <w:szCs w:val="20"/>
        </w:rPr>
      </w:pPr>
      <w:r w:rsidRPr="002B0C63">
        <w:t>Make sure all buffers and solutions are at room temperature</w:t>
      </w:r>
      <w:r w:rsidR="00211A29" w:rsidRPr="002B0C63">
        <w:t xml:space="preserve"> before starting the experiment</w:t>
      </w:r>
      <w:r w:rsidRPr="002B0C63">
        <w:t>.</w:t>
      </w:r>
    </w:p>
    <w:p w14:paraId="2C04F4D9" w14:textId="77777777" w:rsidR="00B5521A" w:rsidRPr="00282CE3" w:rsidRDefault="000A652A" w:rsidP="000C335E">
      <w:pPr>
        <w:numPr>
          <w:ilvl w:val="0"/>
          <w:numId w:val="5"/>
        </w:numPr>
        <w:spacing w:before="60" w:after="60" w:line="276" w:lineRule="auto"/>
        <w:ind w:left="340" w:hanging="340"/>
        <w:rPr>
          <w:szCs w:val="20"/>
        </w:rPr>
      </w:pPr>
      <w:r w:rsidRPr="000A652A">
        <w:rPr>
          <w:szCs w:val="20"/>
        </w:rPr>
        <w:t>Samples generating values higher than the highest standard should be further diluted in the appropriate sample dilution buffers</w:t>
      </w:r>
      <w:r w:rsidR="00BF0603">
        <w:rPr>
          <w:szCs w:val="20"/>
        </w:rPr>
        <w:t>.</w:t>
      </w:r>
    </w:p>
    <w:p w14:paraId="5531EF30" w14:textId="77777777" w:rsidR="00615DB0" w:rsidRPr="00282CE3" w:rsidRDefault="000A652A" w:rsidP="000C335E">
      <w:pPr>
        <w:numPr>
          <w:ilvl w:val="0"/>
          <w:numId w:val="5"/>
        </w:numPr>
        <w:spacing w:before="60" w:after="60" w:line="276" w:lineRule="auto"/>
        <w:ind w:left="340" w:hanging="340"/>
        <w:rPr>
          <w:szCs w:val="20"/>
        </w:rPr>
      </w:pPr>
      <w:r w:rsidRPr="000A652A">
        <w:rPr>
          <w:szCs w:val="20"/>
        </w:rPr>
        <w:t>Avoid foaming or bubbles when mixing or reconstituting components</w:t>
      </w:r>
      <w:r w:rsidR="00BF0603">
        <w:rPr>
          <w:szCs w:val="20"/>
        </w:rPr>
        <w:t>.</w:t>
      </w:r>
    </w:p>
    <w:p w14:paraId="77B1F3C7" w14:textId="77777777" w:rsidR="0052783D" w:rsidRPr="0052783D" w:rsidRDefault="000A652A" w:rsidP="000C335E">
      <w:pPr>
        <w:numPr>
          <w:ilvl w:val="0"/>
          <w:numId w:val="5"/>
        </w:numPr>
        <w:spacing w:before="60" w:after="60" w:line="276" w:lineRule="auto"/>
        <w:ind w:left="340" w:hanging="340"/>
        <w:rPr>
          <w:szCs w:val="20"/>
        </w:rPr>
      </w:pPr>
      <w:r w:rsidRPr="000A652A">
        <w:rPr>
          <w:szCs w:val="20"/>
        </w:rPr>
        <w:t>Avoid cross contamination of samples or reagents by changing tips between sample, standard and reagent additions.</w:t>
      </w:r>
    </w:p>
    <w:p w14:paraId="00E2165A" w14:textId="77777777" w:rsidR="009D3AAA" w:rsidRPr="00282CE3" w:rsidRDefault="000A652A" w:rsidP="000C335E">
      <w:pPr>
        <w:numPr>
          <w:ilvl w:val="0"/>
          <w:numId w:val="5"/>
        </w:numPr>
        <w:spacing w:before="60" w:after="60" w:line="276" w:lineRule="auto"/>
        <w:ind w:left="340" w:hanging="340"/>
        <w:rPr>
          <w:szCs w:val="20"/>
        </w:rPr>
      </w:pPr>
      <w:r w:rsidRPr="000A652A">
        <w:rPr>
          <w:szCs w:val="20"/>
        </w:rPr>
        <w:t>Ensure plates are properly sealed or covered during incubation steps</w:t>
      </w:r>
      <w:r w:rsidR="00BF0603">
        <w:rPr>
          <w:szCs w:val="20"/>
        </w:rPr>
        <w:t>.</w:t>
      </w:r>
    </w:p>
    <w:p w14:paraId="5D63D50D" w14:textId="17775809" w:rsidR="00FC59FE" w:rsidRDefault="00FC59FE" w:rsidP="000C335E">
      <w:pPr>
        <w:numPr>
          <w:ilvl w:val="0"/>
          <w:numId w:val="5"/>
        </w:numPr>
        <w:spacing w:before="60" w:after="60" w:line="276" w:lineRule="auto"/>
        <w:ind w:left="340" w:hanging="340"/>
        <w:rPr>
          <w:szCs w:val="20"/>
        </w:rPr>
      </w:pPr>
      <w:r>
        <w:rPr>
          <w:szCs w:val="20"/>
        </w:rPr>
        <w:t xml:space="preserve">Make sure you have the right </w:t>
      </w:r>
      <w:r w:rsidR="00211A29">
        <w:rPr>
          <w:szCs w:val="20"/>
        </w:rPr>
        <w:t xml:space="preserve">type of </w:t>
      </w:r>
      <w:r>
        <w:rPr>
          <w:szCs w:val="20"/>
        </w:rPr>
        <w:t>plate for your detection method of choice.</w:t>
      </w:r>
    </w:p>
    <w:p w14:paraId="59F13FFE" w14:textId="77777777" w:rsidR="00FC59FE" w:rsidRDefault="00FC59FE" w:rsidP="000C335E">
      <w:pPr>
        <w:numPr>
          <w:ilvl w:val="0"/>
          <w:numId w:val="5"/>
        </w:numPr>
        <w:spacing w:before="60" w:after="60" w:line="276" w:lineRule="auto"/>
        <w:ind w:left="340" w:hanging="340"/>
        <w:rPr>
          <w:szCs w:val="20"/>
        </w:rPr>
      </w:pPr>
      <w:r>
        <w:rPr>
          <w:szCs w:val="20"/>
        </w:rPr>
        <w:t xml:space="preserve">Make sure the heat block/water bath and microplate reader are switched on. </w:t>
      </w:r>
    </w:p>
    <w:p w14:paraId="1730DF2C" w14:textId="77777777" w:rsidR="0034200A" w:rsidRDefault="0034200A" w:rsidP="000C335E">
      <w:pPr>
        <w:spacing w:before="60" w:after="60" w:line="276" w:lineRule="auto"/>
        <w:ind w:left="360"/>
        <w:jc w:val="left"/>
        <w:rPr>
          <w:sz w:val="18"/>
          <w:szCs w:val="18"/>
        </w:rPr>
      </w:pPr>
    </w:p>
    <w:p w14:paraId="48EE640A" w14:textId="77777777" w:rsidR="006E7EBF" w:rsidRPr="006E7EBF" w:rsidRDefault="006E7EBF">
      <w:pPr>
        <w:spacing w:before="60" w:after="60" w:line="276" w:lineRule="auto"/>
        <w:sectPr w:rsidR="006E7EBF" w:rsidRPr="006E7EBF" w:rsidSect="00213BB7">
          <w:headerReference w:type="default" r:id="rId18"/>
          <w:footerReference w:type="default" r:id="rId19"/>
          <w:headerReference w:type="first" r:id="rId20"/>
          <w:footerReference w:type="first" r:id="rId21"/>
          <w:pgSz w:w="7920" w:h="12240"/>
          <w:pgMar w:top="1440" w:right="907" w:bottom="720" w:left="720" w:header="0" w:footer="0" w:gutter="0"/>
          <w:cols w:space="708"/>
          <w:titlePg/>
          <w:docGrid w:linePitch="272"/>
        </w:sectPr>
        <w:pPrChange w:id="17" w:author="John Constable" w:date="2014-12-01T15:17:00Z">
          <w:pPr>
            <w:spacing w:before="10" w:afterLines="30" w:after="72" w:line="23" w:lineRule="atLeast"/>
          </w:pPr>
        </w:pPrChange>
      </w:pPr>
    </w:p>
    <w:p w14:paraId="7C80B14A" w14:textId="6917F1A3" w:rsidR="009F1FE8" w:rsidRPr="0067123E" w:rsidRDefault="000A652A" w:rsidP="00913299">
      <w:pPr>
        <w:pStyle w:val="Heading2"/>
        <w:spacing w:after="60" w:line="276" w:lineRule="auto"/>
        <w:ind w:left="340" w:hanging="340"/>
        <w:rPr>
          <w:b/>
          <w:color w:val="2B85BB"/>
          <w:sz w:val="24"/>
          <w:szCs w:val="24"/>
          <w:u w:val="single"/>
        </w:rPr>
      </w:pPr>
      <w:bookmarkStart w:id="18" w:name="_Toc364772776"/>
      <w:bookmarkStart w:id="19" w:name="_Toc427237323"/>
      <w:r w:rsidRPr="000A652A">
        <w:rPr>
          <w:rStyle w:val="Strong"/>
          <w:color w:val="2B85BB"/>
          <w:sz w:val="24"/>
          <w:szCs w:val="24"/>
          <w:u w:val="single"/>
        </w:rPr>
        <w:lastRenderedPageBreak/>
        <w:t>REAGENT PREP</w:t>
      </w:r>
      <w:r w:rsidR="00122385">
        <w:rPr>
          <w:rStyle w:val="Strong"/>
          <w:color w:val="2B85BB"/>
          <w:sz w:val="24"/>
          <w:szCs w:val="24"/>
          <w:u w:val="single"/>
        </w:rPr>
        <w:t>A</w:t>
      </w:r>
      <w:r w:rsidRPr="000A652A">
        <w:rPr>
          <w:rStyle w:val="Strong"/>
          <w:color w:val="2B85BB"/>
          <w:sz w:val="24"/>
          <w:szCs w:val="24"/>
          <w:u w:val="single"/>
        </w:rPr>
        <w:t>RATION</w:t>
      </w:r>
      <w:bookmarkEnd w:id="18"/>
      <w:bookmarkEnd w:id="19"/>
    </w:p>
    <w:p w14:paraId="55C88847" w14:textId="77777777" w:rsidR="00B86B50" w:rsidRDefault="00B86B50" w:rsidP="005D14D5">
      <w:pPr>
        <w:pStyle w:val="ListParagraph"/>
        <w:numPr>
          <w:ilvl w:val="0"/>
          <w:numId w:val="43"/>
        </w:numPr>
        <w:spacing w:before="60" w:after="60" w:line="276" w:lineRule="auto"/>
        <w:ind w:left="357" w:hanging="357"/>
        <w:contextualSpacing w:val="0"/>
        <w:rPr>
          <w:szCs w:val="20"/>
        </w:rPr>
      </w:pPr>
      <w:r w:rsidRPr="00F7047A">
        <w:rPr>
          <w:szCs w:val="20"/>
        </w:rPr>
        <w:t>Briefly centrifuge small vials at low speed prior to opening.</w:t>
      </w:r>
    </w:p>
    <w:p w14:paraId="67ECA26B" w14:textId="4E9C09D7" w:rsidR="00470984" w:rsidRPr="00C04303" w:rsidRDefault="008C3A00" w:rsidP="00470984">
      <w:pPr>
        <w:pStyle w:val="ListParagraph"/>
        <w:numPr>
          <w:ilvl w:val="1"/>
          <w:numId w:val="43"/>
        </w:numPr>
        <w:tabs>
          <w:tab w:val="left" w:pos="990"/>
        </w:tabs>
        <w:spacing w:before="60" w:after="60" w:line="276" w:lineRule="auto"/>
        <w:ind w:left="902" w:hanging="522"/>
        <w:contextualSpacing w:val="0"/>
      </w:pPr>
      <w:r>
        <w:rPr>
          <w:b/>
          <w:szCs w:val="20"/>
        </w:rPr>
        <w:t>Plasmin</w:t>
      </w:r>
      <w:r w:rsidR="00470984">
        <w:rPr>
          <w:b/>
          <w:szCs w:val="20"/>
        </w:rPr>
        <w:t xml:space="preserve"> Assay Buffer:</w:t>
      </w:r>
    </w:p>
    <w:p w14:paraId="7C1FD2A9" w14:textId="17FD0B9E" w:rsidR="00470984" w:rsidRDefault="00470984" w:rsidP="00470984">
      <w:pPr>
        <w:pStyle w:val="ListParagraph"/>
        <w:tabs>
          <w:tab w:val="left" w:pos="990"/>
        </w:tabs>
        <w:spacing w:before="60" w:after="60" w:line="276" w:lineRule="auto"/>
        <w:ind w:left="902" w:firstLine="0"/>
        <w:contextualSpacing w:val="0"/>
      </w:pPr>
      <w:r>
        <w:t>Ready to use as supplied.</w:t>
      </w:r>
      <w:r w:rsidR="00BA03D0">
        <w:t xml:space="preserve"> </w:t>
      </w:r>
      <w:r w:rsidR="0069498C">
        <w:t>Equilibrate</w:t>
      </w:r>
      <w:r w:rsidR="00BA03D0">
        <w:t xml:space="preserve"> to room temperature before use.</w:t>
      </w:r>
      <w:r w:rsidR="00557936">
        <w:t xml:space="preserve"> Store at </w:t>
      </w:r>
      <w:r w:rsidR="00557936">
        <w:noBreakHyphen/>
        <w:t>20</w:t>
      </w:r>
      <w:r w:rsidR="00557936" w:rsidRPr="0050000A">
        <w:t>°C</w:t>
      </w:r>
      <w:r w:rsidR="00557936">
        <w:t>.</w:t>
      </w:r>
    </w:p>
    <w:p w14:paraId="497347D0" w14:textId="729E68ED" w:rsidR="00470984" w:rsidRPr="00BA03D0" w:rsidRDefault="008C3A00" w:rsidP="001A17A3">
      <w:pPr>
        <w:pStyle w:val="ListParagraph"/>
        <w:numPr>
          <w:ilvl w:val="1"/>
          <w:numId w:val="43"/>
        </w:numPr>
        <w:tabs>
          <w:tab w:val="left" w:pos="990"/>
        </w:tabs>
        <w:spacing w:before="60" w:after="60" w:line="276" w:lineRule="auto"/>
        <w:ind w:left="902" w:hanging="522"/>
        <w:contextualSpacing w:val="0"/>
        <w:rPr>
          <w:b/>
        </w:rPr>
      </w:pPr>
      <w:r>
        <w:rPr>
          <w:b/>
        </w:rPr>
        <w:t>Plasmin</w:t>
      </w:r>
      <w:r w:rsidR="00BA03D0" w:rsidRPr="00BA03D0">
        <w:rPr>
          <w:b/>
        </w:rPr>
        <w:t xml:space="preserve"> </w:t>
      </w:r>
      <w:r w:rsidR="0069498C">
        <w:rPr>
          <w:b/>
        </w:rPr>
        <w:t>Dilution Buffer</w:t>
      </w:r>
      <w:r w:rsidR="00BA03D0" w:rsidRPr="00BA03D0">
        <w:rPr>
          <w:b/>
        </w:rPr>
        <w:t>:</w:t>
      </w:r>
    </w:p>
    <w:p w14:paraId="6696C682" w14:textId="3528AB89" w:rsidR="00470984" w:rsidRPr="0092146E" w:rsidRDefault="009D2F72" w:rsidP="00470984">
      <w:pPr>
        <w:pStyle w:val="ListParagraph"/>
        <w:tabs>
          <w:tab w:val="left" w:pos="990"/>
        </w:tabs>
        <w:spacing w:before="60" w:after="60" w:line="276" w:lineRule="auto"/>
        <w:ind w:left="902" w:firstLine="0"/>
        <w:contextualSpacing w:val="0"/>
      </w:pPr>
      <w:r>
        <w:t>Ready to use as supplied</w:t>
      </w:r>
      <w:r w:rsidR="0069498C">
        <w:t>.</w:t>
      </w:r>
      <w:r w:rsidR="00557936">
        <w:t xml:space="preserve"> Store at </w:t>
      </w:r>
      <w:r w:rsidR="0069498C">
        <w:t>-2</w:t>
      </w:r>
      <w:r w:rsidR="00557936" w:rsidRPr="00557936">
        <w:t xml:space="preserve">0°C. </w:t>
      </w:r>
    </w:p>
    <w:p w14:paraId="6DEA4DBD" w14:textId="71FFCD1E" w:rsidR="0069498C" w:rsidRPr="00BA03D0" w:rsidRDefault="007E4E93" w:rsidP="0069498C">
      <w:pPr>
        <w:pStyle w:val="ListParagraph"/>
        <w:numPr>
          <w:ilvl w:val="1"/>
          <w:numId w:val="43"/>
        </w:numPr>
        <w:tabs>
          <w:tab w:val="left" w:pos="990"/>
        </w:tabs>
        <w:spacing w:before="60" w:after="60" w:line="276" w:lineRule="auto"/>
        <w:ind w:left="902" w:hanging="522"/>
        <w:contextualSpacing w:val="0"/>
        <w:rPr>
          <w:b/>
        </w:rPr>
      </w:pPr>
      <w:r>
        <w:rPr>
          <w:b/>
        </w:rPr>
        <w:t>Plasmin Enzyme/</w:t>
      </w:r>
      <w:r w:rsidR="0069498C">
        <w:rPr>
          <w:b/>
        </w:rPr>
        <w:t>Plasmin</w:t>
      </w:r>
      <w:r w:rsidR="0069498C" w:rsidRPr="00BA03D0">
        <w:rPr>
          <w:b/>
        </w:rPr>
        <w:t xml:space="preserve"> Enzyme Standard:</w:t>
      </w:r>
    </w:p>
    <w:p w14:paraId="50B5395B" w14:textId="1FB0C6F6" w:rsidR="0069498C" w:rsidRPr="0092146E" w:rsidRDefault="0069498C" w:rsidP="0069498C">
      <w:pPr>
        <w:pStyle w:val="ListParagraph"/>
        <w:tabs>
          <w:tab w:val="left" w:pos="990"/>
        </w:tabs>
        <w:spacing w:before="60" w:after="60" w:line="276" w:lineRule="auto"/>
        <w:ind w:left="902" w:firstLine="0"/>
        <w:contextualSpacing w:val="0"/>
      </w:pPr>
      <w:r>
        <w:t>Ready to use as supplied. Store at -</w:t>
      </w:r>
      <w:r w:rsidR="00D5396E">
        <w:t>2</w:t>
      </w:r>
      <w:r w:rsidRPr="00557936">
        <w:t xml:space="preserve">0°C. </w:t>
      </w:r>
      <w:r>
        <w:t>Avoid repeated freeze/thaw.</w:t>
      </w:r>
      <w:r w:rsidR="00D5396E">
        <w:t xml:space="preserve"> </w:t>
      </w:r>
      <w:r w:rsidR="00D5396E" w:rsidRPr="00D5396E">
        <w:rPr>
          <w:b/>
          <w:i/>
        </w:rPr>
        <w:t>NOTE:</w:t>
      </w:r>
      <w:r w:rsidR="00D5396E" w:rsidRPr="00D5396E">
        <w:rPr>
          <w:i/>
        </w:rPr>
        <w:t xml:space="preserve"> once </w:t>
      </w:r>
      <w:proofErr w:type="gramStart"/>
      <w:r w:rsidR="00D5396E" w:rsidRPr="00D5396E">
        <w:rPr>
          <w:i/>
        </w:rPr>
        <w:t>standard</w:t>
      </w:r>
      <w:proofErr w:type="gramEnd"/>
      <w:r w:rsidR="00D5396E" w:rsidRPr="00D5396E">
        <w:rPr>
          <w:i/>
        </w:rPr>
        <w:t xml:space="preserve"> has been diluted (Step 10.1), store at -80°C and use within two months.</w:t>
      </w:r>
    </w:p>
    <w:p w14:paraId="09DEEAC8" w14:textId="4D175F2A" w:rsidR="0069498C" w:rsidRPr="00BA03D0" w:rsidRDefault="00EE5E76" w:rsidP="0069498C">
      <w:pPr>
        <w:pStyle w:val="ListParagraph"/>
        <w:numPr>
          <w:ilvl w:val="1"/>
          <w:numId w:val="43"/>
        </w:numPr>
        <w:tabs>
          <w:tab w:val="left" w:pos="990"/>
        </w:tabs>
        <w:spacing w:before="60" w:after="60" w:line="276" w:lineRule="auto"/>
        <w:ind w:left="902" w:hanging="522"/>
        <w:contextualSpacing w:val="0"/>
        <w:rPr>
          <w:b/>
        </w:rPr>
      </w:pPr>
      <w:r>
        <w:rPr>
          <w:b/>
        </w:rPr>
        <w:t>Plasmin Substrate I/</w:t>
      </w:r>
      <w:r w:rsidR="0069498C">
        <w:rPr>
          <w:b/>
        </w:rPr>
        <w:t>Plasmin</w:t>
      </w:r>
      <w:r w:rsidR="0069498C" w:rsidRPr="00BA03D0">
        <w:rPr>
          <w:b/>
        </w:rPr>
        <w:t xml:space="preserve"> </w:t>
      </w:r>
      <w:r w:rsidR="0069498C">
        <w:rPr>
          <w:b/>
        </w:rPr>
        <w:t>Substrate</w:t>
      </w:r>
      <w:r w:rsidR="0069498C" w:rsidRPr="00BA03D0">
        <w:rPr>
          <w:b/>
        </w:rPr>
        <w:t>:</w:t>
      </w:r>
    </w:p>
    <w:p w14:paraId="47E1B553" w14:textId="53A18628" w:rsidR="0069498C" w:rsidRPr="0092146E" w:rsidRDefault="0069498C" w:rsidP="0069498C">
      <w:pPr>
        <w:pStyle w:val="ListParagraph"/>
        <w:tabs>
          <w:tab w:val="left" w:pos="990"/>
        </w:tabs>
        <w:spacing w:before="60" w:after="60" w:line="276" w:lineRule="auto"/>
        <w:ind w:left="902" w:firstLine="0"/>
        <w:contextualSpacing w:val="0"/>
      </w:pPr>
      <w:r>
        <w:t xml:space="preserve">Ready to use as supplied. </w:t>
      </w:r>
      <w:r w:rsidR="00D5396E">
        <w:t xml:space="preserve">Aliquot substrate so that you have enough volume to perform the desired number of assays. </w:t>
      </w:r>
      <w:r>
        <w:t>Store at -2</w:t>
      </w:r>
      <w:r w:rsidRPr="00557936">
        <w:t xml:space="preserve">0°C. </w:t>
      </w:r>
    </w:p>
    <w:p w14:paraId="48CFC77F" w14:textId="77777777" w:rsidR="0081098B" w:rsidRDefault="0081098B" w:rsidP="00BA3336">
      <w:pPr>
        <w:pStyle w:val="ListParagraph"/>
        <w:tabs>
          <w:tab w:val="left" w:pos="990"/>
        </w:tabs>
        <w:spacing w:before="60" w:after="60" w:line="276" w:lineRule="auto"/>
        <w:ind w:left="902" w:firstLine="0"/>
        <w:contextualSpacing w:val="0"/>
      </w:pPr>
    </w:p>
    <w:p w14:paraId="0947F5E9" w14:textId="77777777" w:rsidR="00386610" w:rsidRDefault="00386610" w:rsidP="000C335E">
      <w:pPr>
        <w:pStyle w:val="ListParagraph"/>
        <w:spacing w:before="60" w:after="60" w:line="276" w:lineRule="auto"/>
        <w:ind w:left="284" w:firstLine="0"/>
        <w:contextualSpacing w:val="0"/>
      </w:pPr>
    </w:p>
    <w:p w14:paraId="7C16C5AE" w14:textId="10AA97AE" w:rsidR="002E02CE" w:rsidRDefault="002E02CE">
      <w:pPr>
        <w:spacing w:before="0" w:line="240" w:lineRule="auto"/>
        <w:jc w:val="left"/>
        <w:rPr>
          <w:rFonts w:eastAsia="Calibri"/>
        </w:rPr>
      </w:pPr>
      <w:r>
        <w:br w:type="page"/>
      </w:r>
    </w:p>
    <w:p w14:paraId="6F78EC80" w14:textId="416081AF" w:rsidR="002421BE" w:rsidRPr="0067123E" w:rsidRDefault="000A652A" w:rsidP="00913299">
      <w:pPr>
        <w:pStyle w:val="Heading2"/>
        <w:spacing w:after="60" w:line="276" w:lineRule="auto"/>
        <w:ind w:left="340" w:hanging="340"/>
        <w:rPr>
          <w:rStyle w:val="Strong"/>
          <w:color w:val="2B85BB"/>
          <w:sz w:val="24"/>
          <w:szCs w:val="24"/>
          <w:u w:val="single"/>
        </w:rPr>
      </w:pPr>
      <w:bookmarkStart w:id="20" w:name="_Toc364772777"/>
      <w:bookmarkStart w:id="21" w:name="_Toc427237324"/>
      <w:r w:rsidRPr="000A652A">
        <w:rPr>
          <w:rStyle w:val="Strong"/>
          <w:color w:val="2B85BB"/>
          <w:sz w:val="24"/>
          <w:szCs w:val="24"/>
          <w:u w:val="single"/>
        </w:rPr>
        <w:lastRenderedPageBreak/>
        <w:t>STANDARD PREPARATION</w:t>
      </w:r>
      <w:bookmarkEnd w:id="20"/>
      <w:bookmarkEnd w:id="21"/>
    </w:p>
    <w:p w14:paraId="0D15EFBA" w14:textId="77777777" w:rsidR="006B5AEB" w:rsidRDefault="000A652A" w:rsidP="005D14D5">
      <w:pPr>
        <w:numPr>
          <w:ilvl w:val="0"/>
          <w:numId w:val="5"/>
        </w:numPr>
        <w:spacing w:before="60" w:after="60" w:line="276" w:lineRule="auto"/>
        <w:ind w:left="340" w:hanging="340"/>
        <w:rPr>
          <w:szCs w:val="20"/>
        </w:rPr>
      </w:pPr>
      <w:r w:rsidRPr="000A652A">
        <w:rPr>
          <w:szCs w:val="20"/>
        </w:rPr>
        <w:t>Always prepare a fresh set of standards for every use.</w:t>
      </w:r>
    </w:p>
    <w:p w14:paraId="575C0BA0" w14:textId="3EA0F5F9" w:rsidR="001A17A3" w:rsidRDefault="001A17A3" w:rsidP="0022342A">
      <w:pPr>
        <w:numPr>
          <w:ilvl w:val="0"/>
          <w:numId w:val="5"/>
        </w:numPr>
        <w:spacing w:before="60" w:after="60" w:line="276" w:lineRule="auto"/>
        <w:ind w:left="340" w:hanging="340"/>
        <w:rPr>
          <w:szCs w:val="20"/>
        </w:rPr>
      </w:pPr>
      <w:r w:rsidRPr="001A17A3">
        <w:rPr>
          <w:szCs w:val="20"/>
        </w:rPr>
        <w:t xml:space="preserve">Diluted standard solution </w:t>
      </w:r>
      <w:r w:rsidR="0069498C">
        <w:rPr>
          <w:szCs w:val="20"/>
        </w:rPr>
        <w:t>(10 ng/µL) can be stored at -</w:t>
      </w:r>
      <w:r w:rsidR="0069498C" w:rsidRPr="0069498C">
        <w:t>20°C for two weeks or -80°C for up to 2 months</w:t>
      </w:r>
      <w:r w:rsidR="0069498C" w:rsidRPr="001A17A3">
        <w:rPr>
          <w:szCs w:val="20"/>
        </w:rPr>
        <w:t xml:space="preserve"> </w:t>
      </w:r>
      <w:r w:rsidR="0069498C">
        <w:rPr>
          <w:szCs w:val="20"/>
        </w:rPr>
        <w:t>for later use</w:t>
      </w:r>
      <w:r w:rsidRPr="001A17A3">
        <w:rPr>
          <w:szCs w:val="20"/>
        </w:rPr>
        <w:t>.</w:t>
      </w:r>
    </w:p>
    <w:p w14:paraId="400935C9" w14:textId="77777777" w:rsidR="0069498C" w:rsidRPr="001A17A3" w:rsidRDefault="0069498C" w:rsidP="0069498C">
      <w:pPr>
        <w:spacing w:before="60" w:after="60" w:line="276" w:lineRule="auto"/>
        <w:ind w:left="340"/>
        <w:rPr>
          <w:szCs w:val="20"/>
        </w:rPr>
      </w:pPr>
    </w:p>
    <w:p w14:paraId="28A763F1" w14:textId="6050D341" w:rsidR="00557936" w:rsidRPr="00CD1033" w:rsidRDefault="00DD353F" w:rsidP="00557936">
      <w:pPr>
        <w:pStyle w:val="ListParagraph"/>
        <w:numPr>
          <w:ilvl w:val="1"/>
          <w:numId w:val="47"/>
        </w:numPr>
        <w:spacing w:before="60" w:after="60" w:line="276" w:lineRule="auto"/>
        <w:ind w:left="806" w:hanging="522"/>
        <w:contextualSpacing w:val="0"/>
        <w:rPr>
          <w:noProof/>
        </w:rPr>
      </w:pPr>
      <w:bookmarkStart w:id="22" w:name="_Toc335817892"/>
      <w:r>
        <w:rPr>
          <w:rFonts w:cs="Arial"/>
          <w:szCs w:val="20"/>
        </w:rPr>
        <w:t xml:space="preserve">Prepare </w:t>
      </w:r>
      <w:r w:rsidR="00D5396E">
        <w:rPr>
          <w:rFonts w:cs="Arial"/>
          <w:szCs w:val="20"/>
        </w:rPr>
        <w:t>5</w:t>
      </w:r>
      <w:r w:rsidR="004946F3">
        <w:rPr>
          <w:rFonts w:cs="Arial"/>
          <w:szCs w:val="20"/>
        </w:rPr>
        <w:t>00</w:t>
      </w:r>
      <w:r w:rsidR="004946F3" w:rsidRPr="00DD353F">
        <w:rPr>
          <w:rFonts w:cs="Arial"/>
          <w:szCs w:val="20"/>
        </w:rPr>
        <w:t xml:space="preserve"> µL </w:t>
      </w:r>
      <w:r>
        <w:rPr>
          <w:rFonts w:cs="Arial"/>
          <w:szCs w:val="20"/>
        </w:rPr>
        <w:t>of</w:t>
      </w:r>
      <w:r w:rsidR="0092146E">
        <w:rPr>
          <w:rFonts w:cs="Arial"/>
          <w:szCs w:val="20"/>
        </w:rPr>
        <w:t xml:space="preserve"> </w:t>
      </w:r>
      <w:r w:rsidR="00E275FD">
        <w:t>10</w:t>
      </w:r>
      <w:r w:rsidR="004946F3">
        <w:t xml:space="preserve"> ng/</w:t>
      </w:r>
      <w:r w:rsidR="004946F3">
        <w:rPr>
          <w:rFonts w:cs="Arial"/>
        </w:rPr>
        <w:t>µ</w:t>
      </w:r>
      <w:r w:rsidR="004946F3">
        <w:t>L</w:t>
      </w:r>
      <w:r w:rsidR="0092146E">
        <w:rPr>
          <w:rFonts w:cs="Arial"/>
          <w:szCs w:val="20"/>
        </w:rPr>
        <w:t xml:space="preserve"> </w:t>
      </w:r>
      <w:r w:rsidR="007E4E93">
        <w:rPr>
          <w:rFonts w:cs="Arial"/>
          <w:szCs w:val="20"/>
        </w:rPr>
        <w:t>Plasmin Enzyme/</w:t>
      </w:r>
      <w:r w:rsidR="008C3A00">
        <w:rPr>
          <w:rFonts w:cs="Arial"/>
          <w:szCs w:val="20"/>
        </w:rPr>
        <w:t>Plasmin</w:t>
      </w:r>
      <w:r w:rsidR="0092146E">
        <w:rPr>
          <w:rFonts w:cs="Arial"/>
          <w:szCs w:val="20"/>
        </w:rPr>
        <w:t xml:space="preserve"> </w:t>
      </w:r>
      <w:r w:rsidR="004946F3">
        <w:rPr>
          <w:rFonts w:cs="Arial"/>
          <w:szCs w:val="20"/>
        </w:rPr>
        <w:t xml:space="preserve">Enzyme </w:t>
      </w:r>
      <w:r w:rsidR="00F41451">
        <w:rPr>
          <w:rFonts w:cs="Arial"/>
          <w:szCs w:val="20"/>
        </w:rPr>
        <w:t>S</w:t>
      </w:r>
      <w:r w:rsidR="0092146E">
        <w:rPr>
          <w:rFonts w:cs="Arial"/>
          <w:szCs w:val="20"/>
        </w:rPr>
        <w:t>tandard</w:t>
      </w:r>
      <w:r w:rsidR="00E94284">
        <w:rPr>
          <w:rFonts w:cs="Arial"/>
          <w:szCs w:val="20"/>
        </w:rPr>
        <w:t xml:space="preserve"> by diluting </w:t>
      </w:r>
      <w:r w:rsidR="00D5396E">
        <w:rPr>
          <w:rFonts w:cs="Arial"/>
          <w:szCs w:val="20"/>
        </w:rPr>
        <w:t>5</w:t>
      </w:r>
      <w:r w:rsidR="00AD5847">
        <w:rPr>
          <w:rFonts w:cs="Arial"/>
          <w:szCs w:val="20"/>
        </w:rPr>
        <w:t> </w:t>
      </w:r>
      <w:r w:rsidR="00E94284">
        <w:rPr>
          <w:rFonts w:cs="Arial"/>
          <w:szCs w:val="20"/>
        </w:rPr>
        <w:t xml:space="preserve">µL of </w:t>
      </w:r>
      <w:r w:rsidR="00E94284" w:rsidRPr="00DD353F">
        <w:rPr>
          <w:rFonts w:cs="Arial"/>
          <w:szCs w:val="20"/>
        </w:rPr>
        <w:t xml:space="preserve">the provided </w:t>
      </w:r>
      <w:r w:rsidR="008C3A00">
        <w:t>Plasmin</w:t>
      </w:r>
      <w:r w:rsidR="00E275FD">
        <w:t xml:space="preserve"> Enzyme stock solution (1</w:t>
      </w:r>
      <w:r w:rsidR="00425D5A">
        <w:t> m</w:t>
      </w:r>
      <w:r w:rsidR="006F71E5">
        <w:t>g/</w:t>
      </w:r>
      <w:r w:rsidR="00425D5A">
        <w:t>m</w:t>
      </w:r>
      <w:r w:rsidR="006F71E5">
        <w:t>L)</w:t>
      </w:r>
      <w:r w:rsidR="006F71E5" w:rsidRPr="00DD353F">
        <w:rPr>
          <w:rFonts w:cs="Arial"/>
          <w:szCs w:val="20"/>
        </w:rPr>
        <w:t xml:space="preserve"> </w:t>
      </w:r>
      <w:r w:rsidR="00E94284" w:rsidRPr="00DD353F">
        <w:rPr>
          <w:rFonts w:cs="Arial"/>
          <w:szCs w:val="20"/>
        </w:rPr>
        <w:t xml:space="preserve">with </w:t>
      </w:r>
      <w:r w:rsidR="00D5396E">
        <w:rPr>
          <w:rFonts w:cs="Arial"/>
          <w:szCs w:val="20"/>
        </w:rPr>
        <w:t>495</w:t>
      </w:r>
      <w:r w:rsidR="00E94284" w:rsidRPr="00DD353F">
        <w:rPr>
          <w:rFonts w:cs="Arial"/>
          <w:szCs w:val="20"/>
        </w:rPr>
        <w:t xml:space="preserve"> µL of </w:t>
      </w:r>
      <w:r w:rsidR="008C3A00">
        <w:rPr>
          <w:rFonts w:cs="Arial"/>
          <w:szCs w:val="20"/>
        </w:rPr>
        <w:t>Plasmin</w:t>
      </w:r>
      <w:r w:rsidR="0092146E" w:rsidRPr="00DD353F">
        <w:rPr>
          <w:rFonts w:cs="Arial"/>
          <w:szCs w:val="20"/>
        </w:rPr>
        <w:t xml:space="preserve"> </w:t>
      </w:r>
      <w:r w:rsidR="006F71E5">
        <w:rPr>
          <w:rFonts w:cs="Arial"/>
          <w:szCs w:val="20"/>
        </w:rPr>
        <w:t>Dilution B</w:t>
      </w:r>
      <w:r w:rsidR="0092146E" w:rsidRPr="00DD353F">
        <w:rPr>
          <w:rFonts w:cs="Arial"/>
          <w:szCs w:val="20"/>
        </w:rPr>
        <w:t>uffer</w:t>
      </w:r>
      <w:r w:rsidR="00377BBD">
        <w:rPr>
          <w:rFonts w:cs="Arial"/>
          <w:szCs w:val="20"/>
        </w:rPr>
        <w:t>.</w:t>
      </w:r>
    </w:p>
    <w:p w14:paraId="6776DE99" w14:textId="55FFC978" w:rsidR="00E94284" w:rsidRPr="003C0924" w:rsidRDefault="00E94284" w:rsidP="001F3CC9">
      <w:pPr>
        <w:pStyle w:val="ListParagraph"/>
        <w:numPr>
          <w:ilvl w:val="1"/>
          <w:numId w:val="47"/>
        </w:numPr>
        <w:spacing w:before="60" w:after="60" w:line="276" w:lineRule="auto"/>
        <w:ind w:left="806" w:hanging="522"/>
        <w:contextualSpacing w:val="0"/>
        <w:rPr>
          <w:noProof/>
        </w:rPr>
      </w:pPr>
      <w:r w:rsidRPr="001F3CC9">
        <w:rPr>
          <w:rFonts w:cs="Arial"/>
          <w:szCs w:val="20"/>
        </w:rPr>
        <w:t>Using</w:t>
      </w:r>
      <w:r>
        <w:rPr>
          <w:noProof/>
        </w:rPr>
        <w:t xml:space="preserve"> </w:t>
      </w:r>
      <w:r w:rsidR="00697EE6">
        <w:t>10</w:t>
      </w:r>
      <w:r w:rsidR="00AD5847">
        <w:t xml:space="preserve"> ng/</w:t>
      </w:r>
      <w:r w:rsidR="00AD5847">
        <w:rPr>
          <w:rFonts w:cs="Arial"/>
        </w:rPr>
        <w:t>µ</w:t>
      </w:r>
      <w:r w:rsidR="00AD5847">
        <w:t>L</w:t>
      </w:r>
      <w:r w:rsidR="00AD5847">
        <w:rPr>
          <w:rFonts w:cs="Arial"/>
          <w:szCs w:val="20"/>
        </w:rPr>
        <w:t xml:space="preserve"> </w:t>
      </w:r>
      <w:r w:rsidR="007E4E93">
        <w:rPr>
          <w:rFonts w:cs="Arial"/>
          <w:szCs w:val="20"/>
        </w:rPr>
        <w:t>Plasmin Enzyme/</w:t>
      </w:r>
      <w:r w:rsidR="008C3A00">
        <w:rPr>
          <w:rFonts w:cs="Arial"/>
          <w:szCs w:val="20"/>
        </w:rPr>
        <w:t>Plasmin</w:t>
      </w:r>
      <w:r w:rsidR="00AD5847">
        <w:rPr>
          <w:rFonts w:cs="Arial"/>
          <w:szCs w:val="20"/>
        </w:rPr>
        <w:t xml:space="preserve"> Enzyme Standard</w:t>
      </w:r>
      <w:r>
        <w:rPr>
          <w:noProof/>
        </w:rPr>
        <w:t>, prepare standard curve dilution as described in the table in a micr</w:t>
      </w:r>
      <w:r w:rsidR="00DD353F">
        <w:rPr>
          <w:noProof/>
        </w:rPr>
        <w:t>oplate.</w:t>
      </w:r>
    </w:p>
    <w:p w14:paraId="56469462" w14:textId="77777777" w:rsidR="00E94284" w:rsidRDefault="00E94284" w:rsidP="00E94284">
      <w:pPr>
        <w:pStyle w:val="ListParagraph"/>
        <w:spacing w:before="10" w:afterLines="30" w:after="72" w:line="23" w:lineRule="atLeast"/>
        <w:ind w:left="2520" w:firstLine="0"/>
        <w:jc w:val="left"/>
        <w:rPr>
          <w:b/>
          <w:noProof/>
        </w:rPr>
      </w:pPr>
    </w:p>
    <w:tbl>
      <w:tblPr>
        <w:tblW w:w="6222" w:type="dxa"/>
        <w:jc w:val="center"/>
        <w:tblLayout w:type="fixed"/>
        <w:tblCellMar>
          <w:left w:w="0" w:type="dxa"/>
          <w:right w:w="0" w:type="dxa"/>
        </w:tblCellMar>
        <w:tblLook w:val="04A0" w:firstRow="1" w:lastRow="0" w:firstColumn="1" w:lastColumn="0" w:noHBand="0" w:noVBand="1"/>
      </w:tblPr>
      <w:tblGrid>
        <w:gridCol w:w="895"/>
        <w:gridCol w:w="1247"/>
        <w:gridCol w:w="1255"/>
        <w:gridCol w:w="1134"/>
        <w:gridCol w:w="1691"/>
      </w:tblGrid>
      <w:tr w:rsidR="00E94284" w:rsidRPr="007E040F" w14:paraId="41A9F9C7" w14:textId="77777777" w:rsidTr="007C7202">
        <w:trPr>
          <w:trHeight w:val="289"/>
          <w:jc w:val="center"/>
        </w:trPr>
        <w:tc>
          <w:tcPr>
            <w:tcW w:w="895" w:type="dxa"/>
            <w:tcBorders>
              <w:top w:val="single" w:sz="4" w:space="0" w:color="auto"/>
              <w:left w:val="single" w:sz="4" w:space="0" w:color="auto"/>
              <w:bottom w:val="single" w:sz="4" w:space="0" w:color="auto"/>
              <w:right w:val="single" w:sz="4" w:space="0" w:color="auto"/>
            </w:tcBorders>
            <w:shd w:val="clear" w:color="000000" w:fill="2B85BB"/>
            <w:vAlign w:val="center"/>
            <w:hideMark/>
          </w:tcPr>
          <w:p w14:paraId="6CB756A8" w14:textId="77777777" w:rsidR="00E94284" w:rsidRDefault="00E94284" w:rsidP="00CB4409">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Standard</w:t>
            </w:r>
          </w:p>
          <w:p w14:paraId="508449D1" w14:textId="77777777" w:rsidR="00E94284" w:rsidRPr="00D66931" w:rsidRDefault="00E94284" w:rsidP="00CB4409">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w:t>
            </w:r>
          </w:p>
        </w:tc>
        <w:tc>
          <w:tcPr>
            <w:tcW w:w="1247" w:type="dxa"/>
            <w:tcBorders>
              <w:top w:val="single" w:sz="4" w:space="0" w:color="auto"/>
              <w:left w:val="nil"/>
              <w:bottom w:val="single" w:sz="4" w:space="0" w:color="auto"/>
              <w:right w:val="single" w:sz="4" w:space="0" w:color="auto"/>
            </w:tcBorders>
            <w:shd w:val="clear" w:color="000000" w:fill="2B85BB"/>
            <w:vAlign w:val="center"/>
            <w:hideMark/>
          </w:tcPr>
          <w:p w14:paraId="7E10A838" w14:textId="77777777" w:rsidR="00E94284" w:rsidRDefault="00E94284" w:rsidP="00CB4409">
            <w:pPr>
              <w:spacing w:before="0" w:line="240" w:lineRule="auto"/>
              <w:jc w:val="center"/>
              <w:rPr>
                <w:rFonts w:eastAsia="Times New Roman" w:cs="Arial"/>
                <w:b/>
                <w:bCs/>
                <w:color w:val="FFFFFF"/>
                <w:sz w:val="18"/>
                <w:szCs w:val="18"/>
              </w:rPr>
            </w:pPr>
            <w:r>
              <w:rPr>
                <w:rFonts w:eastAsia="Times New Roman" w:cs="Arial"/>
                <w:b/>
                <w:bCs/>
                <w:color w:val="FFFFFF"/>
                <w:sz w:val="18"/>
                <w:szCs w:val="18"/>
              </w:rPr>
              <w:t>Volume of Standard</w:t>
            </w:r>
          </w:p>
          <w:p w14:paraId="60126F9E" w14:textId="77777777" w:rsidR="00E94284" w:rsidRPr="00D66931" w:rsidRDefault="00E94284" w:rsidP="00CB4409">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w:t>
            </w:r>
            <w:r>
              <w:rPr>
                <w:rFonts w:eastAsia="Times New Roman" w:cs="Arial"/>
                <w:b/>
                <w:bCs/>
                <w:color w:val="FFFFFF"/>
                <w:sz w:val="18"/>
                <w:szCs w:val="18"/>
              </w:rPr>
              <w:t>µL</w:t>
            </w:r>
            <w:r w:rsidRPr="000A652A">
              <w:rPr>
                <w:rFonts w:eastAsia="Times New Roman" w:cs="Arial"/>
                <w:b/>
                <w:bCs/>
                <w:color w:val="FFFFFF"/>
                <w:sz w:val="18"/>
                <w:szCs w:val="18"/>
              </w:rPr>
              <w:t>)</w:t>
            </w:r>
          </w:p>
        </w:tc>
        <w:tc>
          <w:tcPr>
            <w:tcW w:w="1255" w:type="dxa"/>
            <w:tcBorders>
              <w:top w:val="single" w:sz="4" w:space="0" w:color="auto"/>
              <w:left w:val="nil"/>
              <w:bottom w:val="single" w:sz="4" w:space="0" w:color="auto"/>
              <w:right w:val="single" w:sz="4" w:space="0" w:color="auto"/>
            </w:tcBorders>
            <w:shd w:val="clear" w:color="000000" w:fill="2B85BB"/>
            <w:vAlign w:val="center"/>
            <w:hideMark/>
          </w:tcPr>
          <w:p w14:paraId="3E50E33B" w14:textId="77777777" w:rsidR="00E94284" w:rsidRDefault="00E94284" w:rsidP="00CB4409">
            <w:pPr>
              <w:spacing w:before="0" w:line="240" w:lineRule="auto"/>
              <w:jc w:val="center"/>
              <w:rPr>
                <w:rFonts w:eastAsia="Times New Roman" w:cs="Arial"/>
                <w:b/>
                <w:bCs/>
                <w:color w:val="FFFFFF"/>
                <w:sz w:val="18"/>
                <w:szCs w:val="18"/>
              </w:rPr>
            </w:pPr>
            <w:r>
              <w:rPr>
                <w:rFonts w:eastAsia="Times New Roman" w:cs="Arial"/>
                <w:b/>
                <w:bCs/>
                <w:color w:val="FFFFFF"/>
                <w:sz w:val="18"/>
                <w:szCs w:val="18"/>
              </w:rPr>
              <w:t>Assay Buffer</w:t>
            </w:r>
          </w:p>
          <w:p w14:paraId="402A1850" w14:textId="77777777" w:rsidR="00E94284" w:rsidRPr="00D66931" w:rsidRDefault="00E94284" w:rsidP="00CB4409">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w:t>
            </w:r>
            <w:r>
              <w:rPr>
                <w:rFonts w:eastAsia="Times New Roman" w:cs="Arial"/>
                <w:b/>
                <w:bCs/>
                <w:color w:val="FFFFFF"/>
                <w:sz w:val="18"/>
                <w:szCs w:val="18"/>
              </w:rPr>
              <w:t>µL</w:t>
            </w:r>
            <w:r w:rsidRPr="000A652A">
              <w:rPr>
                <w:rFonts w:eastAsia="Times New Roman" w:cs="Arial"/>
                <w:b/>
                <w:bCs/>
                <w:color w:val="FFFFFF"/>
                <w:sz w:val="18"/>
                <w:szCs w:val="18"/>
              </w:rPr>
              <w:t>)</w:t>
            </w:r>
          </w:p>
        </w:tc>
        <w:tc>
          <w:tcPr>
            <w:tcW w:w="1134" w:type="dxa"/>
            <w:tcBorders>
              <w:top w:val="single" w:sz="4" w:space="0" w:color="auto"/>
              <w:left w:val="nil"/>
              <w:bottom w:val="single" w:sz="4" w:space="0" w:color="auto"/>
              <w:right w:val="single" w:sz="4" w:space="0" w:color="auto"/>
            </w:tcBorders>
            <w:shd w:val="clear" w:color="000000" w:fill="2B85BB"/>
            <w:vAlign w:val="center"/>
            <w:hideMark/>
          </w:tcPr>
          <w:p w14:paraId="29F392A6" w14:textId="77777777" w:rsidR="00E94284" w:rsidRPr="00D66931" w:rsidRDefault="00E94284" w:rsidP="00CB4409">
            <w:pPr>
              <w:spacing w:before="0" w:line="240" w:lineRule="auto"/>
              <w:jc w:val="center"/>
              <w:rPr>
                <w:rFonts w:eastAsia="Times New Roman" w:cs="Arial"/>
                <w:b/>
                <w:bCs/>
                <w:color w:val="FFFFFF"/>
                <w:sz w:val="18"/>
                <w:szCs w:val="18"/>
              </w:rPr>
            </w:pPr>
            <w:r>
              <w:rPr>
                <w:rFonts w:eastAsia="Times New Roman" w:cs="Arial"/>
                <w:b/>
                <w:bCs/>
                <w:color w:val="FFFFFF"/>
                <w:sz w:val="18"/>
                <w:szCs w:val="18"/>
              </w:rPr>
              <w:t>Final v</w:t>
            </w:r>
            <w:r w:rsidRPr="000A652A">
              <w:rPr>
                <w:rFonts w:eastAsia="Times New Roman" w:cs="Arial"/>
                <w:b/>
                <w:bCs/>
                <w:color w:val="FFFFFF"/>
                <w:sz w:val="18"/>
                <w:szCs w:val="18"/>
              </w:rPr>
              <w:t>olume</w:t>
            </w:r>
            <w:r>
              <w:rPr>
                <w:rFonts w:eastAsia="Times New Roman" w:cs="Arial"/>
                <w:b/>
                <w:bCs/>
                <w:color w:val="FFFFFF"/>
                <w:sz w:val="18"/>
                <w:szCs w:val="18"/>
              </w:rPr>
              <w:t xml:space="preserve"> standard in well (µL)</w:t>
            </w:r>
          </w:p>
        </w:tc>
        <w:tc>
          <w:tcPr>
            <w:tcW w:w="1691" w:type="dxa"/>
            <w:tcBorders>
              <w:top w:val="single" w:sz="4" w:space="0" w:color="auto"/>
              <w:left w:val="nil"/>
              <w:bottom w:val="single" w:sz="4" w:space="0" w:color="auto"/>
              <w:right w:val="single" w:sz="4" w:space="0" w:color="auto"/>
            </w:tcBorders>
            <w:shd w:val="clear" w:color="000000" w:fill="2B85BB"/>
            <w:vAlign w:val="center"/>
            <w:hideMark/>
          </w:tcPr>
          <w:p w14:paraId="004DBF21" w14:textId="4D8E5079" w:rsidR="00E94284" w:rsidRPr="00D66931" w:rsidRDefault="00C63B0C" w:rsidP="00AC44EB">
            <w:pPr>
              <w:spacing w:before="0" w:line="240" w:lineRule="auto"/>
              <w:jc w:val="center"/>
              <w:rPr>
                <w:rFonts w:eastAsia="Times New Roman" w:cs="Arial"/>
                <w:b/>
                <w:bCs/>
                <w:color w:val="FFFFFF"/>
                <w:sz w:val="18"/>
                <w:szCs w:val="18"/>
              </w:rPr>
            </w:pPr>
            <w:r>
              <w:rPr>
                <w:rFonts w:eastAsia="Times New Roman" w:cs="Arial"/>
                <w:b/>
                <w:bCs/>
                <w:color w:val="FFFFFF"/>
                <w:sz w:val="18"/>
                <w:szCs w:val="18"/>
              </w:rPr>
              <w:t xml:space="preserve">End Conc </w:t>
            </w:r>
            <w:r w:rsidR="008C3A00">
              <w:rPr>
                <w:rFonts w:eastAsia="Times New Roman" w:cs="Arial"/>
                <w:b/>
                <w:bCs/>
                <w:color w:val="FFFFFF"/>
                <w:sz w:val="18"/>
                <w:szCs w:val="18"/>
              </w:rPr>
              <w:t>Plasmin</w:t>
            </w:r>
            <w:r w:rsidR="00E94284">
              <w:rPr>
                <w:rFonts w:eastAsia="Times New Roman" w:cs="Arial"/>
                <w:b/>
                <w:bCs/>
                <w:color w:val="FFFFFF"/>
                <w:sz w:val="18"/>
                <w:szCs w:val="18"/>
              </w:rPr>
              <w:t xml:space="preserve"> in well</w:t>
            </w:r>
            <w:r w:rsidR="008B2551">
              <w:rPr>
                <w:rFonts w:eastAsia="Times New Roman" w:cs="Arial"/>
                <w:b/>
                <w:bCs/>
                <w:color w:val="FFFFFF"/>
                <w:sz w:val="18"/>
                <w:szCs w:val="18"/>
              </w:rPr>
              <w:t xml:space="preserve"> (</w:t>
            </w:r>
            <w:r w:rsidR="00AC44EB">
              <w:rPr>
                <w:rFonts w:eastAsia="Times New Roman" w:cs="Arial"/>
                <w:b/>
                <w:bCs/>
                <w:color w:val="FFFFFF"/>
                <w:sz w:val="18"/>
                <w:szCs w:val="18"/>
              </w:rPr>
              <w:t>ng</w:t>
            </w:r>
            <w:r w:rsidR="008B2551">
              <w:rPr>
                <w:rFonts w:eastAsia="Times New Roman" w:cs="Arial"/>
                <w:b/>
                <w:bCs/>
                <w:color w:val="FFFFFF"/>
                <w:sz w:val="18"/>
                <w:szCs w:val="18"/>
              </w:rPr>
              <w:t>/well)</w:t>
            </w:r>
          </w:p>
        </w:tc>
      </w:tr>
      <w:tr w:rsidR="00E94284" w:rsidRPr="007E040F" w14:paraId="32E2D450" w14:textId="77777777" w:rsidTr="007C7202">
        <w:trPr>
          <w:trHeight w:val="289"/>
          <w:jc w:val="center"/>
        </w:trPr>
        <w:tc>
          <w:tcPr>
            <w:tcW w:w="895" w:type="dxa"/>
            <w:tcBorders>
              <w:top w:val="nil"/>
              <w:left w:val="single" w:sz="4" w:space="0" w:color="auto"/>
              <w:bottom w:val="single" w:sz="4" w:space="0" w:color="auto"/>
              <w:right w:val="single" w:sz="4" w:space="0" w:color="auto"/>
            </w:tcBorders>
            <w:shd w:val="clear" w:color="000000" w:fill="DBE5F1"/>
            <w:vAlign w:val="center"/>
            <w:hideMark/>
          </w:tcPr>
          <w:p w14:paraId="30E02841" w14:textId="77777777" w:rsidR="00E94284" w:rsidRPr="008B2551" w:rsidRDefault="00E94284" w:rsidP="00CB4409">
            <w:pPr>
              <w:spacing w:before="0" w:line="240" w:lineRule="auto"/>
              <w:jc w:val="center"/>
              <w:rPr>
                <w:rFonts w:eastAsia="Times New Roman" w:cs="Arial"/>
                <w:b/>
                <w:bCs/>
                <w:sz w:val="18"/>
                <w:szCs w:val="18"/>
              </w:rPr>
            </w:pPr>
            <w:r w:rsidRPr="008B2551">
              <w:rPr>
                <w:rFonts w:eastAsia="Times New Roman" w:cs="Arial"/>
                <w:b/>
                <w:bCs/>
                <w:sz w:val="18"/>
                <w:szCs w:val="18"/>
              </w:rPr>
              <w:t>1</w:t>
            </w:r>
          </w:p>
        </w:tc>
        <w:tc>
          <w:tcPr>
            <w:tcW w:w="1247" w:type="dxa"/>
            <w:tcBorders>
              <w:top w:val="nil"/>
              <w:left w:val="nil"/>
              <w:bottom w:val="single" w:sz="4" w:space="0" w:color="auto"/>
              <w:right w:val="single" w:sz="4" w:space="0" w:color="auto"/>
            </w:tcBorders>
            <w:shd w:val="clear" w:color="000000" w:fill="DBE5F1"/>
            <w:vAlign w:val="center"/>
          </w:tcPr>
          <w:p w14:paraId="22750920" w14:textId="01DE73C3" w:rsidR="00DD353F" w:rsidRPr="008B2551" w:rsidRDefault="00DD353F" w:rsidP="008B2551">
            <w:pPr>
              <w:spacing w:before="0" w:line="240" w:lineRule="auto"/>
              <w:jc w:val="center"/>
              <w:rPr>
                <w:rFonts w:ascii="Tunga" w:eastAsia="Times New Roman" w:hAnsi="Tunga" w:cs="Tunga"/>
                <w:b/>
                <w:sz w:val="18"/>
                <w:szCs w:val="18"/>
                <w:lang w:eastAsia="en-GB"/>
              </w:rPr>
            </w:pPr>
            <w:r w:rsidRPr="008B2551">
              <w:rPr>
                <w:rFonts w:eastAsia="Times New Roman" w:cs="Arial"/>
                <w:b/>
                <w:sz w:val="18"/>
                <w:szCs w:val="18"/>
                <w:lang w:eastAsia="en-GB"/>
              </w:rPr>
              <w:t>0</w:t>
            </w:r>
          </w:p>
        </w:tc>
        <w:tc>
          <w:tcPr>
            <w:tcW w:w="1255" w:type="dxa"/>
            <w:tcBorders>
              <w:top w:val="nil"/>
              <w:left w:val="nil"/>
              <w:bottom w:val="single" w:sz="4" w:space="0" w:color="auto"/>
              <w:right w:val="single" w:sz="4" w:space="0" w:color="auto"/>
            </w:tcBorders>
            <w:shd w:val="clear" w:color="000000" w:fill="DBE5F1"/>
            <w:vAlign w:val="center"/>
          </w:tcPr>
          <w:p w14:paraId="7EEBDD59" w14:textId="34E34DC0" w:rsidR="00E94284" w:rsidRPr="008B2551" w:rsidRDefault="00C63B0C" w:rsidP="00CB4409">
            <w:pPr>
              <w:spacing w:before="0" w:line="240" w:lineRule="auto"/>
              <w:jc w:val="center"/>
              <w:rPr>
                <w:rFonts w:eastAsia="Times New Roman" w:cs="Arial"/>
                <w:b/>
                <w:sz w:val="18"/>
                <w:szCs w:val="18"/>
                <w:lang w:eastAsia="en-GB"/>
              </w:rPr>
            </w:pPr>
            <w:r>
              <w:rPr>
                <w:rFonts w:eastAsia="Times New Roman" w:cs="Arial"/>
                <w:b/>
                <w:sz w:val="18"/>
                <w:szCs w:val="18"/>
                <w:lang w:eastAsia="en-GB"/>
              </w:rPr>
              <w:t>1</w:t>
            </w:r>
            <w:r w:rsidR="00DD353F" w:rsidRPr="008B2551">
              <w:rPr>
                <w:rFonts w:eastAsia="Times New Roman" w:cs="Arial"/>
                <w:b/>
                <w:sz w:val="18"/>
                <w:szCs w:val="18"/>
                <w:lang w:eastAsia="en-GB"/>
              </w:rPr>
              <w:t>50</w:t>
            </w:r>
          </w:p>
        </w:tc>
        <w:tc>
          <w:tcPr>
            <w:tcW w:w="1134" w:type="dxa"/>
            <w:tcBorders>
              <w:top w:val="nil"/>
              <w:left w:val="nil"/>
              <w:bottom w:val="single" w:sz="4" w:space="0" w:color="auto"/>
              <w:right w:val="single" w:sz="4" w:space="0" w:color="auto"/>
            </w:tcBorders>
            <w:shd w:val="clear" w:color="000000" w:fill="DBE5F1"/>
            <w:vAlign w:val="center"/>
          </w:tcPr>
          <w:p w14:paraId="39979F89" w14:textId="77777777" w:rsidR="00E94284" w:rsidRPr="008B2551" w:rsidRDefault="00E94284" w:rsidP="00CB4409">
            <w:pPr>
              <w:spacing w:before="0" w:line="240" w:lineRule="auto"/>
              <w:jc w:val="center"/>
              <w:rPr>
                <w:rFonts w:eastAsia="Times New Roman" w:cs="Arial"/>
                <w:b/>
                <w:bCs/>
                <w:sz w:val="18"/>
                <w:szCs w:val="18"/>
              </w:rPr>
            </w:pPr>
            <w:r w:rsidRPr="008B2551">
              <w:rPr>
                <w:rFonts w:eastAsia="Times New Roman" w:cs="Arial"/>
                <w:b/>
                <w:bCs/>
                <w:sz w:val="18"/>
                <w:szCs w:val="18"/>
              </w:rPr>
              <w:t>50</w:t>
            </w:r>
          </w:p>
        </w:tc>
        <w:tc>
          <w:tcPr>
            <w:tcW w:w="1691" w:type="dxa"/>
            <w:tcBorders>
              <w:top w:val="nil"/>
              <w:left w:val="nil"/>
              <w:bottom w:val="single" w:sz="4" w:space="0" w:color="auto"/>
              <w:right w:val="single" w:sz="4" w:space="0" w:color="auto"/>
            </w:tcBorders>
            <w:shd w:val="clear" w:color="000000" w:fill="DBE5F1"/>
            <w:vAlign w:val="center"/>
          </w:tcPr>
          <w:p w14:paraId="08D01C85" w14:textId="5A6CA82D" w:rsidR="00E94284" w:rsidRPr="008B2551" w:rsidRDefault="008B2551" w:rsidP="00CB4409">
            <w:pPr>
              <w:spacing w:before="0" w:line="240" w:lineRule="auto"/>
              <w:jc w:val="center"/>
              <w:rPr>
                <w:rFonts w:eastAsia="Times New Roman" w:cs="Arial"/>
                <w:b/>
                <w:bCs/>
                <w:sz w:val="18"/>
                <w:szCs w:val="18"/>
              </w:rPr>
            </w:pPr>
            <w:r w:rsidRPr="008B2551">
              <w:rPr>
                <w:rFonts w:eastAsia="Times New Roman" w:cs="Arial"/>
                <w:b/>
                <w:bCs/>
                <w:sz w:val="18"/>
                <w:szCs w:val="18"/>
              </w:rPr>
              <w:t>0</w:t>
            </w:r>
          </w:p>
        </w:tc>
      </w:tr>
      <w:tr w:rsidR="008D2DE4" w:rsidRPr="007E040F" w14:paraId="6DB25E81" w14:textId="77777777" w:rsidTr="007C7202">
        <w:trPr>
          <w:trHeight w:val="289"/>
          <w:jc w:val="center"/>
        </w:trPr>
        <w:tc>
          <w:tcPr>
            <w:tcW w:w="895" w:type="dxa"/>
            <w:tcBorders>
              <w:top w:val="nil"/>
              <w:left w:val="single" w:sz="4" w:space="0" w:color="auto"/>
              <w:bottom w:val="single" w:sz="4" w:space="0" w:color="auto"/>
              <w:right w:val="single" w:sz="4" w:space="0" w:color="auto"/>
            </w:tcBorders>
            <w:shd w:val="clear" w:color="000000" w:fill="B8CCE4"/>
            <w:vAlign w:val="center"/>
            <w:hideMark/>
          </w:tcPr>
          <w:p w14:paraId="42F7CB2B" w14:textId="77E2C6E8" w:rsidR="008D2DE4" w:rsidRPr="008B2551" w:rsidRDefault="008D2DE4" w:rsidP="008D2DE4">
            <w:pPr>
              <w:spacing w:before="0" w:line="240" w:lineRule="auto"/>
              <w:jc w:val="center"/>
              <w:rPr>
                <w:rFonts w:eastAsia="Times New Roman" w:cs="Arial"/>
                <w:b/>
                <w:bCs/>
                <w:sz w:val="18"/>
                <w:szCs w:val="18"/>
              </w:rPr>
            </w:pPr>
            <w:r w:rsidRPr="008B2551">
              <w:rPr>
                <w:rFonts w:eastAsia="Times New Roman" w:cs="Arial"/>
                <w:b/>
                <w:bCs/>
                <w:sz w:val="18"/>
                <w:szCs w:val="18"/>
              </w:rPr>
              <w:t>2</w:t>
            </w:r>
          </w:p>
        </w:tc>
        <w:tc>
          <w:tcPr>
            <w:tcW w:w="1247" w:type="dxa"/>
            <w:tcBorders>
              <w:top w:val="nil"/>
              <w:left w:val="nil"/>
              <w:bottom w:val="single" w:sz="4" w:space="0" w:color="auto"/>
              <w:right w:val="single" w:sz="4" w:space="0" w:color="auto"/>
            </w:tcBorders>
            <w:shd w:val="clear" w:color="000000" w:fill="B8CCE4"/>
            <w:vAlign w:val="center"/>
          </w:tcPr>
          <w:p w14:paraId="3739FCC0" w14:textId="1AF2D656" w:rsidR="008D2DE4" w:rsidRPr="008B2551" w:rsidRDefault="008D2DE4" w:rsidP="00697EE6">
            <w:pPr>
              <w:spacing w:before="0" w:line="240" w:lineRule="auto"/>
              <w:jc w:val="center"/>
              <w:rPr>
                <w:rFonts w:eastAsia="Times New Roman" w:cs="Arial"/>
                <w:b/>
                <w:sz w:val="18"/>
                <w:szCs w:val="18"/>
                <w:lang w:eastAsia="en-GB"/>
              </w:rPr>
            </w:pPr>
            <w:r>
              <w:rPr>
                <w:rFonts w:eastAsia="Times New Roman" w:cs="Arial"/>
                <w:b/>
                <w:sz w:val="18"/>
                <w:szCs w:val="18"/>
                <w:lang w:eastAsia="en-GB"/>
              </w:rPr>
              <w:t>1</w:t>
            </w:r>
            <w:r w:rsidR="00697EE6">
              <w:rPr>
                <w:rFonts w:eastAsia="Times New Roman" w:cs="Arial"/>
                <w:b/>
                <w:sz w:val="18"/>
                <w:szCs w:val="18"/>
                <w:lang w:eastAsia="en-GB"/>
              </w:rPr>
              <w:t>5</w:t>
            </w:r>
          </w:p>
        </w:tc>
        <w:tc>
          <w:tcPr>
            <w:tcW w:w="1255" w:type="dxa"/>
            <w:tcBorders>
              <w:top w:val="nil"/>
              <w:left w:val="nil"/>
              <w:bottom w:val="single" w:sz="4" w:space="0" w:color="auto"/>
              <w:right w:val="single" w:sz="4" w:space="0" w:color="auto"/>
            </w:tcBorders>
            <w:shd w:val="clear" w:color="000000" w:fill="B8CCE4"/>
            <w:vAlign w:val="center"/>
          </w:tcPr>
          <w:p w14:paraId="46A21A35" w14:textId="41DC1D77" w:rsidR="008D2DE4" w:rsidRPr="008B2551" w:rsidRDefault="008D2DE4" w:rsidP="00721A09">
            <w:pPr>
              <w:spacing w:before="0" w:line="240" w:lineRule="auto"/>
              <w:jc w:val="center"/>
              <w:rPr>
                <w:rFonts w:eastAsia="Times New Roman" w:cs="Arial"/>
                <w:b/>
                <w:sz w:val="18"/>
                <w:szCs w:val="18"/>
                <w:lang w:eastAsia="en-GB"/>
              </w:rPr>
            </w:pPr>
            <w:r>
              <w:rPr>
                <w:rFonts w:eastAsia="Times New Roman" w:cs="Arial"/>
                <w:b/>
                <w:sz w:val="18"/>
                <w:szCs w:val="18"/>
                <w:lang w:eastAsia="en-GB"/>
              </w:rPr>
              <w:t>13</w:t>
            </w:r>
            <w:r w:rsidR="00721A09">
              <w:rPr>
                <w:rFonts w:eastAsia="Times New Roman" w:cs="Arial"/>
                <w:b/>
                <w:sz w:val="18"/>
                <w:szCs w:val="18"/>
                <w:lang w:eastAsia="en-GB"/>
              </w:rPr>
              <w:t>5</w:t>
            </w:r>
          </w:p>
        </w:tc>
        <w:tc>
          <w:tcPr>
            <w:tcW w:w="1134" w:type="dxa"/>
            <w:tcBorders>
              <w:top w:val="nil"/>
              <w:left w:val="nil"/>
              <w:bottom w:val="single" w:sz="4" w:space="0" w:color="auto"/>
              <w:right w:val="single" w:sz="4" w:space="0" w:color="auto"/>
            </w:tcBorders>
            <w:shd w:val="clear" w:color="000000" w:fill="B8CCE4"/>
            <w:vAlign w:val="center"/>
          </w:tcPr>
          <w:p w14:paraId="53D42F88" w14:textId="77777777" w:rsidR="008D2DE4" w:rsidRPr="008B2551" w:rsidRDefault="008D2DE4" w:rsidP="008D2DE4">
            <w:pPr>
              <w:spacing w:before="0" w:line="240" w:lineRule="auto"/>
              <w:jc w:val="center"/>
              <w:rPr>
                <w:rFonts w:eastAsia="Times New Roman" w:cs="Arial"/>
                <w:b/>
                <w:bCs/>
                <w:sz w:val="18"/>
                <w:szCs w:val="18"/>
              </w:rPr>
            </w:pPr>
            <w:r w:rsidRPr="008B2551">
              <w:rPr>
                <w:rFonts w:eastAsia="Times New Roman" w:cs="Arial"/>
                <w:b/>
                <w:bCs/>
                <w:sz w:val="18"/>
                <w:szCs w:val="18"/>
              </w:rPr>
              <w:t>50</w:t>
            </w:r>
          </w:p>
        </w:tc>
        <w:tc>
          <w:tcPr>
            <w:tcW w:w="1691" w:type="dxa"/>
            <w:tcBorders>
              <w:top w:val="nil"/>
              <w:left w:val="nil"/>
              <w:bottom w:val="single" w:sz="4" w:space="0" w:color="auto"/>
              <w:right w:val="single" w:sz="4" w:space="0" w:color="auto"/>
            </w:tcBorders>
            <w:shd w:val="clear" w:color="000000" w:fill="B8CCE4"/>
            <w:vAlign w:val="center"/>
          </w:tcPr>
          <w:p w14:paraId="0E304ACD" w14:textId="3255BA40" w:rsidR="008D2DE4" w:rsidRPr="008B2551" w:rsidRDefault="008F6B4F" w:rsidP="008D2DE4">
            <w:pPr>
              <w:spacing w:before="0" w:line="240" w:lineRule="auto"/>
              <w:jc w:val="center"/>
              <w:rPr>
                <w:rFonts w:eastAsia="Times New Roman" w:cs="Arial"/>
                <w:b/>
                <w:bCs/>
                <w:sz w:val="18"/>
                <w:szCs w:val="18"/>
              </w:rPr>
            </w:pPr>
            <w:r>
              <w:rPr>
                <w:rFonts w:eastAsia="Times New Roman" w:cs="Arial"/>
                <w:b/>
                <w:bCs/>
                <w:sz w:val="18"/>
                <w:szCs w:val="18"/>
              </w:rPr>
              <w:t>50</w:t>
            </w:r>
          </w:p>
        </w:tc>
      </w:tr>
      <w:tr w:rsidR="008D2DE4" w:rsidRPr="007E040F" w14:paraId="2FA81EAF" w14:textId="77777777" w:rsidTr="007C7202">
        <w:trPr>
          <w:trHeight w:val="289"/>
          <w:jc w:val="center"/>
        </w:trPr>
        <w:tc>
          <w:tcPr>
            <w:tcW w:w="895" w:type="dxa"/>
            <w:tcBorders>
              <w:top w:val="nil"/>
              <w:left w:val="single" w:sz="4" w:space="0" w:color="auto"/>
              <w:bottom w:val="single" w:sz="4" w:space="0" w:color="auto"/>
              <w:right w:val="single" w:sz="4" w:space="0" w:color="auto"/>
            </w:tcBorders>
            <w:shd w:val="clear" w:color="000000" w:fill="DBE5F1"/>
            <w:vAlign w:val="center"/>
            <w:hideMark/>
          </w:tcPr>
          <w:p w14:paraId="6EE0785E" w14:textId="77777777" w:rsidR="008D2DE4" w:rsidRPr="008B2551" w:rsidRDefault="008D2DE4" w:rsidP="008D2DE4">
            <w:pPr>
              <w:spacing w:before="0" w:line="240" w:lineRule="auto"/>
              <w:jc w:val="center"/>
              <w:rPr>
                <w:rFonts w:eastAsia="Times New Roman" w:cs="Arial"/>
                <w:b/>
                <w:bCs/>
                <w:sz w:val="18"/>
                <w:szCs w:val="18"/>
              </w:rPr>
            </w:pPr>
            <w:r w:rsidRPr="008B2551">
              <w:rPr>
                <w:rFonts w:eastAsia="Times New Roman" w:cs="Arial"/>
                <w:b/>
                <w:bCs/>
                <w:sz w:val="18"/>
                <w:szCs w:val="18"/>
              </w:rPr>
              <w:t>3</w:t>
            </w:r>
          </w:p>
        </w:tc>
        <w:tc>
          <w:tcPr>
            <w:tcW w:w="1247" w:type="dxa"/>
            <w:tcBorders>
              <w:top w:val="nil"/>
              <w:left w:val="nil"/>
              <w:bottom w:val="single" w:sz="4" w:space="0" w:color="auto"/>
              <w:right w:val="single" w:sz="4" w:space="0" w:color="auto"/>
            </w:tcBorders>
            <w:shd w:val="clear" w:color="000000" w:fill="DBE5F1"/>
            <w:vAlign w:val="center"/>
          </w:tcPr>
          <w:p w14:paraId="34769194" w14:textId="536AA3A0" w:rsidR="008D2DE4" w:rsidRPr="008B2551" w:rsidRDefault="00697EE6" w:rsidP="008D2DE4">
            <w:pPr>
              <w:spacing w:before="0" w:line="240" w:lineRule="auto"/>
              <w:jc w:val="center"/>
              <w:rPr>
                <w:rFonts w:eastAsia="Times New Roman" w:cs="Arial"/>
                <w:b/>
                <w:sz w:val="18"/>
                <w:szCs w:val="18"/>
                <w:lang w:eastAsia="en-GB"/>
              </w:rPr>
            </w:pPr>
            <w:r>
              <w:rPr>
                <w:rFonts w:eastAsia="Times New Roman" w:cs="Arial"/>
                <w:b/>
                <w:sz w:val="18"/>
                <w:szCs w:val="18"/>
                <w:lang w:eastAsia="en-GB"/>
              </w:rPr>
              <w:t>30</w:t>
            </w:r>
          </w:p>
        </w:tc>
        <w:tc>
          <w:tcPr>
            <w:tcW w:w="1255" w:type="dxa"/>
            <w:tcBorders>
              <w:top w:val="nil"/>
              <w:left w:val="nil"/>
              <w:bottom w:val="single" w:sz="4" w:space="0" w:color="auto"/>
              <w:right w:val="single" w:sz="4" w:space="0" w:color="auto"/>
            </w:tcBorders>
            <w:shd w:val="clear" w:color="000000" w:fill="DBE5F1"/>
            <w:vAlign w:val="center"/>
          </w:tcPr>
          <w:p w14:paraId="43BBB61A" w14:textId="3A5B0241" w:rsidR="008D2DE4" w:rsidRPr="008B2551" w:rsidRDefault="008D2DE4" w:rsidP="00721A09">
            <w:pPr>
              <w:spacing w:before="0" w:line="240" w:lineRule="auto"/>
              <w:jc w:val="center"/>
              <w:rPr>
                <w:rFonts w:eastAsia="Times New Roman" w:cs="Arial"/>
                <w:b/>
                <w:sz w:val="18"/>
                <w:szCs w:val="18"/>
                <w:lang w:eastAsia="en-GB"/>
              </w:rPr>
            </w:pPr>
            <w:r w:rsidRPr="008B2551">
              <w:rPr>
                <w:rFonts w:eastAsia="Times New Roman" w:cs="Arial"/>
                <w:b/>
                <w:sz w:val="18"/>
                <w:szCs w:val="18"/>
                <w:lang w:eastAsia="en-GB"/>
              </w:rPr>
              <w:t>1</w:t>
            </w:r>
            <w:r w:rsidR="00721A09">
              <w:rPr>
                <w:rFonts w:eastAsia="Times New Roman" w:cs="Arial"/>
                <w:b/>
                <w:sz w:val="18"/>
                <w:szCs w:val="18"/>
                <w:lang w:eastAsia="en-GB"/>
              </w:rPr>
              <w:t>20</w:t>
            </w:r>
          </w:p>
        </w:tc>
        <w:tc>
          <w:tcPr>
            <w:tcW w:w="1134" w:type="dxa"/>
            <w:tcBorders>
              <w:top w:val="nil"/>
              <w:left w:val="nil"/>
              <w:bottom w:val="single" w:sz="4" w:space="0" w:color="auto"/>
              <w:right w:val="single" w:sz="4" w:space="0" w:color="auto"/>
            </w:tcBorders>
            <w:shd w:val="clear" w:color="000000" w:fill="DBE5F1"/>
            <w:vAlign w:val="center"/>
          </w:tcPr>
          <w:p w14:paraId="1345ED66" w14:textId="77777777" w:rsidR="008D2DE4" w:rsidRPr="008B2551" w:rsidRDefault="008D2DE4" w:rsidP="008D2DE4">
            <w:pPr>
              <w:spacing w:before="0" w:line="240" w:lineRule="auto"/>
              <w:jc w:val="center"/>
              <w:rPr>
                <w:rFonts w:eastAsia="Times New Roman" w:cs="Arial"/>
                <w:b/>
                <w:bCs/>
                <w:sz w:val="18"/>
                <w:szCs w:val="18"/>
              </w:rPr>
            </w:pPr>
            <w:r w:rsidRPr="008B2551">
              <w:rPr>
                <w:rFonts w:eastAsia="Times New Roman" w:cs="Arial"/>
                <w:b/>
                <w:bCs/>
                <w:sz w:val="18"/>
                <w:szCs w:val="18"/>
              </w:rPr>
              <w:t>50</w:t>
            </w:r>
          </w:p>
        </w:tc>
        <w:tc>
          <w:tcPr>
            <w:tcW w:w="1691" w:type="dxa"/>
            <w:tcBorders>
              <w:top w:val="nil"/>
              <w:left w:val="nil"/>
              <w:bottom w:val="single" w:sz="4" w:space="0" w:color="auto"/>
              <w:right w:val="single" w:sz="4" w:space="0" w:color="auto"/>
            </w:tcBorders>
            <w:shd w:val="clear" w:color="000000" w:fill="DBE5F1"/>
            <w:vAlign w:val="center"/>
          </w:tcPr>
          <w:p w14:paraId="7CB10F62" w14:textId="17658FC8" w:rsidR="008D2DE4" w:rsidRPr="008B2551" w:rsidRDefault="008F6B4F" w:rsidP="008D2DE4">
            <w:pPr>
              <w:spacing w:before="0" w:line="240" w:lineRule="auto"/>
              <w:jc w:val="center"/>
              <w:rPr>
                <w:rFonts w:eastAsia="Times New Roman" w:cs="Arial"/>
                <w:b/>
                <w:bCs/>
                <w:sz w:val="18"/>
                <w:szCs w:val="18"/>
              </w:rPr>
            </w:pPr>
            <w:r>
              <w:rPr>
                <w:rFonts w:eastAsia="Times New Roman" w:cs="Arial"/>
                <w:b/>
                <w:bCs/>
                <w:sz w:val="18"/>
                <w:szCs w:val="18"/>
              </w:rPr>
              <w:t>100</w:t>
            </w:r>
          </w:p>
        </w:tc>
      </w:tr>
      <w:tr w:rsidR="00E94284" w:rsidRPr="007E040F" w14:paraId="3B1685DE" w14:textId="77777777" w:rsidTr="00565389">
        <w:trPr>
          <w:trHeight w:val="289"/>
          <w:jc w:val="center"/>
        </w:trPr>
        <w:tc>
          <w:tcPr>
            <w:tcW w:w="895" w:type="dxa"/>
            <w:tcBorders>
              <w:top w:val="nil"/>
              <w:left w:val="single" w:sz="4" w:space="0" w:color="auto"/>
              <w:bottom w:val="single" w:sz="4" w:space="0" w:color="auto"/>
              <w:right w:val="single" w:sz="4" w:space="0" w:color="auto"/>
            </w:tcBorders>
            <w:shd w:val="clear" w:color="000000" w:fill="B8CCE4"/>
            <w:vAlign w:val="center"/>
            <w:hideMark/>
          </w:tcPr>
          <w:p w14:paraId="5FADF19E" w14:textId="77777777" w:rsidR="00E94284" w:rsidRPr="008B2551" w:rsidRDefault="00E94284" w:rsidP="00CB4409">
            <w:pPr>
              <w:spacing w:before="0" w:line="240" w:lineRule="auto"/>
              <w:jc w:val="center"/>
              <w:rPr>
                <w:rFonts w:eastAsia="Times New Roman" w:cs="Arial"/>
                <w:b/>
                <w:bCs/>
                <w:sz w:val="18"/>
                <w:szCs w:val="18"/>
              </w:rPr>
            </w:pPr>
            <w:r w:rsidRPr="008B2551">
              <w:rPr>
                <w:rFonts w:eastAsia="Times New Roman" w:cs="Arial"/>
                <w:b/>
                <w:bCs/>
                <w:sz w:val="18"/>
                <w:szCs w:val="18"/>
              </w:rPr>
              <w:t>4</w:t>
            </w:r>
          </w:p>
        </w:tc>
        <w:tc>
          <w:tcPr>
            <w:tcW w:w="1247" w:type="dxa"/>
            <w:tcBorders>
              <w:top w:val="nil"/>
              <w:left w:val="nil"/>
              <w:bottom w:val="single" w:sz="4" w:space="0" w:color="auto"/>
              <w:right w:val="single" w:sz="4" w:space="0" w:color="auto"/>
            </w:tcBorders>
            <w:shd w:val="clear" w:color="000000" w:fill="B8CCE4"/>
            <w:vAlign w:val="center"/>
          </w:tcPr>
          <w:p w14:paraId="2F1B36A2" w14:textId="1BDF690B" w:rsidR="00E94284" w:rsidRPr="008B2551" w:rsidRDefault="00697EE6" w:rsidP="00CB4409">
            <w:pPr>
              <w:spacing w:before="0" w:line="240" w:lineRule="auto"/>
              <w:jc w:val="center"/>
              <w:rPr>
                <w:rFonts w:eastAsia="Times New Roman" w:cs="Arial"/>
                <w:b/>
                <w:sz w:val="18"/>
                <w:szCs w:val="18"/>
                <w:lang w:eastAsia="en-GB"/>
              </w:rPr>
            </w:pPr>
            <w:r>
              <w:rPr>
                <w:rFonts w:eastAsia="Times New Roman" w:cs="Arial"/>
                <w:b/>
                <w:sz w:val="18"/>
                <w:szCs w:val="18"/>
                <w:lang w:eastAsia="en-GB"/>
              </w:rPr>
              <w:t>45</w:t>
            </w:r>
          </w:p>
        </w:tc>
        <w:tc>
          <w:tcPr>
            <w:tcW w:w="1255" w:type="dxa"/>
            <w:tcBorders>
              <w:top w:val="nil"/>
              <w:left w:val="nil"/>
              <w:bottom w:val="single" w:sz="4" w:space="0" w:color="auto"/>
              <w:right w:val="single" w:sz="4" w:space="0" w:color="auto"/>
            </w:tcBorders>
            <w:shd w:val="clear" w:color="000000" w:fill="B8CCE4"/>
            <w:vAlign w:val="center"/>
          </w:tcPr>
          <w:p w14:paraId="420B9E79" w14:textId="55738A29" w:rsidR="00E94284" w:rsidRPr="008B2551" w:rsidRDefault="00E94284" w:rsidP="00721A09">
            <w:pPr>
              <w:spacing w:before="0" w:line="240" w:lineRule="auto"/>
              <w:jc w:val="center"/>
              <w:rPr>
                <w:rFonts w:eastAsia="Times New Roman" w:cs="Arial"/>
                <w:b/>
                <w:sz w:val="18"/>
                <w:szCs w:val="18"/>
                <w:lang w:eastAsia="en-GB"/>
              </w:rPr>
            </w:pPr>
            <w:r w:rsidRPr="008B2551">
              <w:rPr>
                <w:rFonts w:eastAsia="Times New Roman" w:cs="Arial"/>
                <w:b/>
                <w:sz w:val="18"/>
                <w:szCs w:val="18"/>
                <w:lang w:eastAsia="en-GB"/>
              </w:rPr>
              <w:t>1</w:t>
            </w:r>
            <w:r w:rsidR="00721A09">
              <w:rPr>
                <w:rFonts w:eastAsia="Times New Roman" w:cs="Arial"/>
                <w:b/>
                <w:sz w:val="18"/>
                <w:szCs w:val="18"/>
                <w:lang w:eastAsia="en-GB"/>
              </w:rPr>
              <w:t>05</w:t>
            </w:r>
          </w:p>
        </w:tc>
        <w:tc>
          <w:tcPr>
            <w:tcW w:w="1134" w:type="dxa"/>
            <w:tcBorders>
              <w:top w:val="nil"/>
              <w:left w:val="nil"/>
              <w:bottom w:val="single" w:sz="4" w:space="0" w:color="auto"/>
              <w:right w:val="single" w:sz="4" w:space="0" w:color="auto"/>
            </w:tcBorders>
            <w:shd w:val="clear" w:color="000000" w:fill="B8CCE4"/>
            <w:vAlign w:val="center"/>
          </w:tcPr>
          <w:p w14:paraId="52CB5595" w14:textId="77777777" w:rsidR="00E94284" w:rsidRPr="008B2551" w:rsidRDefault="00E94284" w:rsidP="00CB4409">
            <w:pPr>
              <w:spacing w:before="0" w:line="240" w:lineRule="auto"/>
              <w:jc w:val="center"/>
              <w:rPr>
                <w:rFonts w:eastAsia="Times New Roman" w:cs="Arial"/>
                <w:b/>
                <w:bCs/>
                <w:sz w:val="18"/>
                <w:szCs w:val="18"/>
              </w:rPr>
            </w:pPr>
            <w:r w:rsidRPr="008B2551">
              <w:rPr>
                <w:rFonts w:eastAsia="Times New Roman" w:cs="Arial"/>
                <w:b/>
                <w:bCs/>
                <w:sz w:val="18"/>
                <w:szCs w:val="18"/>
              </w:rPr>
              <w:t>50</w:t>
            </w:r>
          </w:p>
        </w:tc>
        <w:tc>
          <w:tcPr>
            <w:tcW w:w="1691" w:type="dxa"/>
            <w:tcBorders>
              <w:top w:val="nil"/>
              <w:left w:val="nil"/>
              <w:bottom w:val="single" w:sz="4" w:space="0" w:color="auto"/>
              <w:right w:val="single" w:sz="4" w:space="0" w:color="auto"/>
            </w:tcBorders>
            <w:shd w:val="clear" w:color="000000" w:fill="B8CCE4"/>
            <w:vAlign w:val="center"/>
          </w:tcPr>
          <w:p w14:paraId="5D9F15DC" w14:textId="1164E436" w:rsidR="00E94284" w:rsidRPr="008B2551" w:rsidRDefault="008F6B4F" w:rsidP="00CB4409">
            <w:pPr>
              <w:spacing w:before="0" w:line="240" w:lineRule="auto"/>
              <w:jc w:val="center"/>
              <w:rPr>
                <w:rFonts w:eastAsia="Times New Roman" w:cs="Arial"/>
                <w:b/>
                <w:bCs/>
                <w:sz w:val="18"/>
                <w:szCs w:val="18"/>
              </w:rPr>
            </w:pPr>
            <w:r>
              <w:rPr>
                <w:rFonts w:eastAsia="Times New Roman" w:cs="Arial"/>
                <w:b/>
                <w:bCs/>
                <w:sz w:val="18"/>
                <w:szCs w:val="18"/>
              </w:rPr>
              <w:t>150</w:t>
            </w:r>
          </w:p>
        </w:tc>
      </w:tr>
      <w:tr w:rsidR="005453AE" w:rsidRPr="007E040F" w14:paraId="439F0CF1" w14:textId="77777777" w:rsidTr="00565389">
        <w:trPr>
          <w:trHeight w:val="289"/>
          <w:jc w:val="center"/>
        </w:trPr>
        <w:tc>
          <w:tcPr>
            <w:tcW w:w="895" w:type="dxa"/>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tcPr>
          <w:p w14:paraId="34691AAB" w14:textId="21E22AA5" w:rsidR="005453AE" w:rsidRPr="008B2551" w:rsidRDefault="005453AE" w:rsidP="005453AE">
            <w:pPr>
              <w:spacing w:before="0" w:line="240" w:lineRule="auto"/>
              <w:jc w:val="center"/>
              <w:rPr>
                <w:rFonts w:eastAsia="Times New Roman" w:cs="Arial"/>
                <w:b/>
                <w:bCs/>
                <w:sz w:val="18"/>
                <w:szCs w:val="18"/>
              </w:rPr>
            </w:pPr>
            <w:r w:rsidRPr="008B2551">
              <w:rPr>
                <w:rFonts w:eastAsia="Times New Roman" w:cs="Arial"/>
                <w:b/>
                <w:bCs/>
                <w:sz w:val="18"/>
                <w:szCs w:val="18"/>
              </w:rPr>
              <w:t>5</w:t>
            </w:r>
          </w:p>
        </w:tc>
        <w:tc>
          <w:tcPr>
            <w:tcW w:w="1247" w:type="dxa"/>
            <w:tcBorders>
              <w:top w:val="single" w:sz="4" w:space="0" w:color="auto"/>
              <w:left w:val="nil"/>
              <w:bottom w:val="single" w:sz="4" w:space="0" w:color="auto"/>
              <w:right w:val="single" w:sz="4" w:space="0" w:color="auto"/>
            </w:tcBorders>
            <w:shd w:val="clear" w:color="000000" w:fill="DBE5F1" w:themeFill="accent1" w:themeFillTint="33"/>
            <w:vAlign w:val="center"/>
          </w:tcPr>
          <w:p w14:paraId="3F30EA03" w14:textId="46A55405" w:rsidR="005453AE" w:rsidRDefault="00697EE6" w:rsidP="005453AE">
            <w:pPr>
              <w:spacing w:before="0" w:line="240" w:lineRule="auto"/>
              <w:jc w:val="center"/>
              <w:rPr>
                <w:rFonts w:eastAsia="Times New Roman" w:cs="Arial"/>
                <w:b/>
                <w:sz w:val="18"/>
                <w:szCs w:val="18"/>
                <w:lang w:eastAsia="en-GB"/>
              </w:rPr>
            </w:pPr>
            <w:r>
              <w:rPr>
                <w:rFonts w:eastAsia="Times New Roman" w:cs="Arial"/>
                <w:b/>
                <w:sz w:val="18"/>
                <w:szCs w:val="18"/>
                <w:lang w:eastAsia="en-GB"/>
              </w:rPr>
              <w:t>60</w:t>
            </w:r>
          </w:p>
        </w:tc>
        <w:tc>
          <w:tcPr>
            <w:tcW w:w="1255" w:type="dxa"/>
            <w:tcBorders>
              <w:top w:val="single" w:sz="4" w:space="0" w:color="auto"/>
              <w:left w:val="nil"/>
              <w:bottom w:val="single" w:sz="4" w:space="0" w:color="auto"/>
              <w:right w:val="single" w:sz="4" w:space="0" w:color="auto"/>
            </w:tcBorders>
            <w:shd w:val="clear" w:color="000000" w:fill="DBE5F1" w:themeFill="accent1" w:themeFillTint="33"/>
            <w:vAlign w:val="center"/>
          </w:tcPr>
          <w:p w14:paraId="528E5167" w14:textId="32972173" w:rsidR="005453AE" w:rsidRPr="008B2551" w:rsidRDefault="00721A09" w:rsidP="008D2DE4">
            <w:pPr>
              <w:spacing w:before="0" w:line="240" w:lineRule="auto"/>
              <w:jc w:val="center"/>
              <w:rPr>
                <w:rFonts w:eastAsia="Times New Roman" w:cs="Arial"/>
                <w:b/>
                <w:sz w:val="18"/>
                <w:szCs w:val="18"/>
                <w:lang w:eastAsia="en-GB"/>
              </w:rPr>
            </w:pPr>
            <w:r>
              <w:rPr>
                <w:rFonts w:eastAsia="Times New Roman" w:cs="Arial"/>
                <w:b/>
                <w:sz w:val="18"/>
                <w:szCs w:val="18"/>
                <w:lang w:eastAsia="en-GB"/>
              </w:rPr>
              <w:t>90</w:t>
            </w:r>
          </w:p>
        </w:tc>
        <w:tc>
          <w:tcPr>
            <w:tcW w:w="1134" w:type="dxa"/>
            <w:tcBorders>
              <w:top w:val="single" w:sz="4" w:space="0" w:color="auto"/>
              <w:left w:val="nil"/>
              <w:bottom w:val="single" w:sz="4" w:space="0" w:color="auto"/>
              <w:right w:val="single" w:sz="4" w:space="0" w:color="auto"/>
            </w:tcBorders>
            <w:shd w:val="clear" w:color="000000" w:fill="DBE5F1" w:themeFill="accent1" w:themeFillTint="33"/>
            <w:vAlign w:val="center"/>
          </w:tcPr>
          <w:p w14:paraId="38D5ADDE" w14:textId="774E9725" w:rsidR="005453AE" w:rsidRPr="008B2551" w:rsidRDefault="005453AE" w:rsidP="005453AE">
            <w:pPr>
              <w:spacing w:before="0" w:line="240" w:lineRule="auto"/>
              <w:jc w:val="center"/>
              <w:rPr>
                <w:rFonts w:eastAsia="Times New Roman" w:cs="Arial"/>
                <w:b/>
                <w:bCs/>
                <w:sz w:val="18"/>
                <w:szCs w:val="18"/>
              </w:rPr>
            </w:pPr>
            <w:r w:rsidRPr="008B2551">
              <w:rPr>
                <w:rFonts w:eastAsia="Times New Roman" w:cs="Arial"/>
                <w:b/>
                <w:bCs/>
                <w:sz w:val="18"/>
                <w:szCs w:val="18"/>
              </w:rPr>
              <w:t>50</w:t>
            </w:r>
          </w:p>
        </w:tc>
        <w:tc>
          <w:tcPr>
            <w:tcW w:w="1691" w:type="dxa"/>
            <w:tcBorders>
              <w:top w:val="single" w:sz="4" w:space="0" w:color="auto"/>
              <w:left w:val="nil"/>
              <w:bottom w:val="single" w:sz="4" w:space="0" w:color="auto"/>
              <w:right w:val="single" w:sz="4" w:space="0" w:color="auto"/>
            </w:tcBorders>
            <w:shd w:val="clear" w:color="000000" w:fill="DBE5F1" w:themeFill="accent1" w:themeFillTint="33"/>
            <w:vAlign w:val="center"/>
          </w:tcPr>
          <w:p w14:paraId="787BE221" w14:textId="5DD23933" w:rsidR="005453AE" w:rsidRPr="008B2551" w:rsidRDefault="008F6B4F" w:rsidP="005453AE">
            <w:pPr>
              <w:spacing w:before="0" w:line="240" w:lineRule="auto"/>
              <w:jc w:val="center"/>
              <w:rPr>
                <w:rFonts w:eastAsia="Times New Roman" w:cs="Arial"/>
                <w:b/>
                <w:bCs/>
                <w:sz w:val="18"/>
                <w:szCs w:val="18"/>
              </w:rPr>
            </w:pPr>
            <w:r>
              <w:rPr>
                <w:rFonts w:eastAsia="Times New Roman" w:cs="Arial"/>
                <w:b/>
                <w:bCs/>
                <w:sz w:val="18"/>
                <w:szCs w:val="18"/>
              </w:rPr>
              <w:t>200</w:t>
            </w:r>
          </w:p>
        </w:tc>
      </w:tr>
      <w:tr w:rsidR="00E94284" w:rsidRPr="007E040F" w14:paraId="4B3D14AD" w14:textId="77777777" w:rsidTr="000A0DDD">
        <w:trPr>
          <w:trHeight w:val="289"/>
          <w:jc w:val="center"/>
        </w:trPr>
        <w:tc>
          <w:tcPr>
            <w:tcW w:w="895" w:type="dxa"/>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hideMark/>
          </w:tcPr>
          <w:p w14:paraId="6A1A7388" w14:textId="59420AD3" w:rsidR="00E94284" w:rsidRPr="008B2551" w:rsidRDefault="005453AE" w:rsidP="00CB4409">
            <w:pPr>
              <w:spacing w:before="0" w:line="240" w:lineRule="auto"/>
              <w:jc w:val="center"/>
              <w:rPr>
                <w:rFonts w:eastAsia="Times New Roman" w:cs="Arial"/>
                <w:b/>
                <w:bCs/>
                <w:sz w:val="18"/>
                <w:szCs w:val="18"/>
              </w:rPr>
            </w:pPr>
            <w:r>
              <w:rPr>
                <w:rFonts w:eastAsia="Times New Roman" w:cs="Arial"/>
                <w:b/>
                <w:bCs/>
                <w:sz w:val="18"/>
                <w:szCs w:val="18"/>
              </w:rPr>
              <w:t>6</w:t>
            </w:r>
          </w:p>
        </w:tc>
        <w:tc>
          <w:tcPr>
            <w:tcW w:w="1247" w:type="dxa"/>
            <w:tcBorders>
              <w:top w:val="single" w:sz="4" w:space="0" w:color="auto"/>
              <w:left w:val="nil"/>
              <w:bottom w:val="single" w:sz="4" w:space="0" w:color="auto"/>
              <w:right w:val="single" w:sz="4" w:space="0" w:color="auto"/>
            </w:tcBorders>
            <w:shd w:val="clear" w:color="000000" w:fill="B8CCE4" w:themeFill="accent1" w:themeFillTint="66"/>
            <w:vAlign w:val="center"/>
          </w:tcPr>
          <w:p w14:paraId="13CF191A" w14:textId="244F5A5A" w:rsidR="00E94284" w:rsidRPr="008B2551" w:rsidRDefault="00697EE6" w:rsidP="00CB4409">
            <w:pPr>
              <w:spacing w:before="0" w:line="240" w:lineRule="auto"/>
              <w:jc w:val="center"/>
              <w:rPr>
                <w:rFonts w:eastAsia="Times New Roman" w:cs="Arial"/>
                <w:b/>
                <w:sz w:val="18"/>
                <w:szCs w:val="18"/>
                <w:lang w:eastAsia="en-GB"/>
              </w:rPr>
            </w:pPr>
            <w:r>
              <w:rPr>
                <w:rFonts w:eastAsia="Times New Roman" w:cs="Arial"/>
                <w:b/>
                <w:sz w:val="18"/>
                <w:szCs w:val="18"/>
                <w:lang w:eastAsia="en-GB"/>
              </w:rPr>
              <w:t>75</w:t>
            </w:r>
          </w:p>
        </w:tc>
        <w:tc>
          <w:tcPr>
            <w:tcW w:w="1255" w:type="dxa"/>
            <w:tcBorders>
              <w:top w:val="single" w:sz="4" w:space="0" w:color="auto"/>
              <w:left w:val="nil"/>
              <w:bottom w:val="single" w:sz="4" w:space="0" w:color="auto"/>
              <w:right w:val="single" w:sz="4" w:space="0" w:color="auto"/>
            </w:tcBorders>
            <w:shd w:val="clear" w:color="000000" w:fill="B8CCE4" w:themeFill="accent1" w:themeFillTint="66"/>
            <w:vAlign w:val="center"/>
          </w:tcPr>
          <w:p w14:paraId="0B02B51E" w14:textId="7A72E4CC" w:rsidR="00E94284" w:rsidRPr="008B2551" w:rsidRDefault="00721A09" w:rsidP="00CB4409">
            <w:pPr>
              <w:spacing w:before="0" w:line="240" w:lineRule="auto"/>
              <w:jc w:val="center"/>
              <w:rPr>
                <w:rFonts w:eastAsia="Times New Roman" w:cs="Arial"/>
                <w:b/>
                <w:sz w:val="18"/>
                <w:szCs w:val="18"/>
                <w:lang w:eastAsia="en-GB"/>
              </w:rPr>
            </w:pPr>
            <w:r>
              <w:rPr>
                <w:rFonts w:eastAsia="Times New Roman" w:cs="Arial"/>
                <w:b/>
                <w:sz w:val="18"/>
                <w:szCs w:val="18"/>
                <w:lang w:eastAsia="en-GB"/>
              </w:rPr>
              <w:t>75</w:t>
            </w:r>
          </w:p>
        </w:tc>
        <w:tc>
          <w:tcPr>
            <w:tcW w:w="1134" w:type="dxa"/>
            <w:tcBorders>
              <w:top w:val="single" w:sz="4" w:space="0" w:color="auto"/>
              <w:left w:val="nil"/>
              <w:bottom w:val="single" w:sz="4" w:space="0" w:color="auto"/>
              <w:right w:val="single" w:sz="4" w:space="0" w:color="auto"/>
            </w:tcBorders>
            <w:shd w:val="clear" w:color="000000" w:fill="B8CCE4" w:themeFill="accent1" w:themeFillTint="66"/>
            <w:vAlign w:val="center"/>
          </w:tcPr>
          <w:p w14:paraId="01EAFBFF" w14:textId="77777777" w:rsidR="00E94284" w:rsidRPr="008B2551" w:rsidRDefault="00E94284" w:rsidP="00CB4409">
            <w:pPr>
              <w:spacing w:before="0" w:line="240" w:lineRule="auto"/>
              <w:jc w:val="center"/>
              <w:rPr>
                <w:rFonts w:eastAsia="Times New Roman" w:cs="Arial"/>
                <w:b/>
                <w:bCs/>
                <w:sz w:val="18"/>
                <w:szCs w:val="18"/>
              </w:rPr>
            </w:pPr>
            <w:r w:rsidRPr="008B2551">
              <w:rPr>
                <w:rFonts w:eastAsia="Times New Roman" w:cs="Arial"/>
                <w:b/>
                <w:bCs/>
                <w:sz w:val="18"/>
                <w:szCs w:val="18"/>
              </w:rPr>
              <w:t>50</w:t>
            </w:r>
          </w:p>
        </w:tc>
        <w:tc>
          <w:tcPr>
            <w:tcW w:w="1691" w:type="dxa"/>
            <w:tcBorders>
              <w:top w:val="single" w:sz="4" w:space="0" w:color="auto"/>
              <w:left w:val="nil"/>
              <w:bottom w:val="single" w:sz="4" w:space="0" w:color="auto"/>
              <w:right w:val="single" w:sz="4" w:space="0" w:color="auto"/>
            </w:tcBorders>
            <w:shd w:val="clear" w:color="000000" w:fill="B8CCE4" w:themeFill="accent1" w:themeFillTint="66"/>
            <w:vAlign w:val="center"/>
          </w:tcPr>
          <w:p w14:paraId="2ED20CAD" w14:textId="5ECB270F" w:rsidR="00E94284" w:rsidRPr="008B2551" w:rsidRDefault="008F6B4F" w:rsidP="00CB4409">
            <w:pPr>
              <w:spacing w:before="0" w:line="240" w:lineRule="auto"/>
              <w:jc w:val="center"/>
              <w:rPr>
                <w:rFonts w:eastAsia="Times New Roman" w:cs="Arial"/>
                <w:b/>
                <w:bCs/>
                <w:sz w:val="18"/>
                <w:szCs w:val="18"/>
              </w:rPr>
            </w:pPr>
            <w:r>
              <w:rPr>
                <w:rFonts w:eastAsia="Times New Roman" w:cs="Arial"/>
                <w:b/>
                <w:bCs/>
                <w:sz w:val="18"/>
                <w:szCs w:val="18"/>
              </w:rPr>
              <w:t>250</w:t>
            </w:r>
          </w:p>
        </w:tc>
      </w:tr>
    </w:tbl>
    <w:p w14:paraId="29B64389" w14:textId="77777777" w:rsidR="00E94284" w:rsidRDefault="00E94284" w:rsidP="00E94284">
      <w:pPr>
        <w:pStyle w:val="ListParagraph"/>
        <w:spacing w:before="10" w:afterLines="30" w:after="72" w:line="23" w:lineRule="atLeast"/>
        <w:ind w:left="2520" w:firstLine="0"/>
        <w:jc w:val="left"/>
        <w:rPr>
          <w:b/>
          <w:noProof/>
        </w:rPr>
      </w:pPr>
    </w:p>
    <w:p w14:paraId="70DB3C95" w14:textId="77777777" w:rsidR="000F6634" w:rsidRDefault="000F6634" w:rsidP="000F6634">
      <w:pPr>
        <w:pStyle w:val="ListParagraph"/>
        <w:autoSpaceDE w:val="0"/>
        <w:autoSpaceDN w:val="0"/>
        <w:adjustRightInd w:val="0"/>
        <w:spacing w:before="60" w:after="60" w:line="276" w:lineRule="auto"/>
        <w:ind w:left="284" w:firstLine="0"/>
        <w:contextualSpacing w:val="0"/>
        <w:rPr>
          <w:rFonts w:cs="Arial"/>
          <w:bCs/>
          <w:szCs w:val="20"/>
        </w:rPr>
      </w:pPr>
      <w:r w:rsidRPr="005914EB">
        <w:rPr>
          <w:rFonts w:cs="Arial"/>
          <w:bCs/>
          <w:szCs w:val="20"/>
        </w:rPr>
        <w:t>Each dilution has enough amount of standard to set up duplicate readings (</w:t>
      </w:r>
      <w:r w:rsidRPr="008B2551">
        <w:rPr>
          <w:rFonts w:cs="Arial"/>
          <w:bCs/>
          <w:szCs w:val="20"/>
        </w:rPr>
        <w:t>2 x 50 µL).</w:t>
      </w:r>
    </w:p>
    <w:p w14:paraId="25B00DE7" w14:textId="77777777" w:rsidR="000F6634" w:rsidRDefault="000F6634" w:rsidP="000F6634">
      <w:pPr>
        <w:spacing w:before="0" w:line="240" w:lineRule="auto"/>
        <w:jc w:val="left"/>
        <w:rPr>
          <w:rFonts w:cs="Arial"/>
          <w:b/>
          <w:bCs/>
          <w:i/>
          <w:szCs w:val="20"/>
        </w:rPr>
      </w:pPr>
      <w:r>
        <w:rPr>
          <w:rFonts w:cs="Arial"/>
          <w:b/>
          <w:bCs/>
          <w:i/>
          <w:szCs w:val="20"/>
        </w:rPr>
        <w:br w:type="page"/>
      </w:r>
    </w:p>
    <w:p w14:paraId="6E120E70" w14:textId="77777777" w:rsidR="000F6634" w:rsidRPr="0067123E" w:rsidRDefault="000F6634" w:rsidP="000F6634">
      <w:pPr>
        <w:pStyle w:val="Heading2"/>
        <w:spacing w:after="60" w:line="276" w:lineRule="auto"/>
        <w:ind w:left="340" w:hanging="340"/>
        <w:rPr>
          <w:rStyle w:val="Strong"/>
          <w:color w:val="2B85BB"/>
          <w:sz w:val="24"/>
          <w:szCs w:val="24"/>
          <w:u w:val="single"/>
        </w:rPr>
      </w:pPr>
      <w:bookmarkStart w:id="23" w:name="_Toc364772778"/>
      <w:bookmarkStart w:id="24" w:name="_Toc420997845"/>
      <w:bookmarkStart w:id="25" w:name="_Toc427237325"/>
      <w:r w:rsidRPr="000A652A">
        <w:rPr>
          <w:rStyle w:val="Strong"/>
          <w:color w:val="2B85BB"/>
          <w:sz w:val="24"/>
          <w:szCs w:val="24"/>
          <w:u w:val="single"/>
        </w:rPr>
        <w:lastRenderedPageBreak/>
        <w:t xml:space="preserve">SAMPLE </w:t>
      </w:r>
      <w:r>
        <w:rPr>
          <w:rStyle w:val="Strong"/>
          <w:color w:val="2B85BB"/>
          <w:sz w:val="24"/>
          <w:szCs w:val="24"/>
          <w:u w:val="single"/>
        </w:rPr>
        <w:t>PREPARATION</w:t>
      </w:r>
      <w:bookmarkEnd w:id="23"/>
      <w:bookmarkEnd w:id="24"/>
      <w:bookmarkEnd w:id="25"/>
    </w:p>
    <w:p w14:paraId="45C0CF61" w14:textId="77777777" w:rsidR="000F6634" w:rsidRPr="00282CE3" w:rsidRDefault="000F6634" w:rsidP="000F6634">
      <w:pPr>
        <w:spacing w:before="60" w:after="60" w:line="276" w:lineRule="auto"/>
        <w:ind w:left="680" w:hanging="357"/>
        <w:rPr>
          <w:b/>
          <w:szCs w:val="20"/>
        </w:rPr>
      </w:pPr>
      <w:r w:rsidRPr="000A652A">
        <w:rPr>
          <w:b/>
          <w:szCs w:val="20"/>
        </w:rPr>
        <w:t>General Sample information:</w:t>
      </w:r>
    </w:p>
    <w:p w14:paraId="10E09D46" w14:textId="77777777" w:rsidR="000F6634" w:rsidRDefault="000F6634" w:rsidP="000F6634">
      <w:pPr>
        <w:pStyle w:val="ListParagraph"/>
        <w:numPr>
          <w:ilvl w:val="0"/>
          <w:numId w:val="9"/>
        </w:numPr>
        <w:tabs>
          <w:tab w:val="left" w:pos="90"/>
          <w:tab w:val="left" w:pos="360"/>
        </w:tabs>
        <w:spacing w:before="60" w:after="60" w:line="276" w:lineRule="auto"/>
        <w:ind w:left="357" w:hanging="357"/>
        <w:contextualSpacing w:val="0"/>
        <w:rPr>
          <w:rFonts w:cs="Arial"/>
          <w:szCs w:val="20"/>
        </w:rPr>
      </w:pPr>
      <w:r w:rsidRPr="00735A5A">
        <w:rPr>
          <w:rFonts w:cs="Arial"/>
          <w:szCs w:val="20"/>
        </w:rPr>
        <w:t xml:space="preserve">We </w:t>
      </w:r>
      <w:r>
        <w:rPr>
          <w:rFonts w:cs="Arial"/>
          <w:szCs w:val="20"/>
        </w:rPr>
        <w:t>recommend performing</w:t>
      </w:r>
      <w:r w:rsidRPr="00735A5A">
        <w:rPr>
          <w:rFonts w:cs="Arial"/>
          <w:szCs w:val="20"/>
        </w:rPr>
        <w:t xml:space="preserve"> several dilutions of your sample to ensure the readings are within the standard value range.</w:t>
      </w:r>
    </w:p>
    <w:p w14:paraId="13FE4286" w14:textId="63E6CD84" w:rsidR="000F6634" w:rsidRDefault="000F6634" w:rsidP="000F6634">
      <w:pPr>
        <w:pStyle w:val="ListParagraph"/>
        <w:numPr>
          <w:ilvl w:val="0"/>
          <w:numId w:val="9"/>
        </w:numPr>
        <w:tabs>
          <w:tab w:val="left" w:pos="90"/>
          <w:tab w:val="left" w:pos="360"/>
        </w:tabs>
        <w:spacing w:before="60" w:after="60" w:line="276" w:lineRule="auto"/>
        <w:ind w:left="357" w:hanging="357"/>
        <w:contextualSpacing w:val="0"/>
        <w:rPr>
          <w:rFonts w:cs="Arial"/>
          <w:szCs w:val="20"/>
        </w:rPr>
      </w:pPr>
      <w:r w:rsidRPr="00396DC9">
        <w:rPr>
          <w:rFonts w:cs="Arial"/>
          <w:szCs w:val="20"/>
        </w:rPr>
        <w:t xml:space="preserve">We recommend that you use fresh samples. If you cannot perform the assay at the same time, we suggest that you complete the Sample Preparation step before storing the samples. Alternatively, if that is not possible, we suggest that you snap </w:t>
      </w:r>
      <w:r w:rsidR="00D5396E">
        <w:rPr>
          <w:rFonts w:cs="Arial"/>
          <w:szCs w:val="20"/>
        </w:rPr>
        <w:t xml:space="preserve">freeze </w:t>
      </w:r>
      <w:r w:rsidRPr="00396DC9">
        <w:rPr>
          <w:rFonts w:cs="Arial"/>
          <w:szCs w:val="20"/>
        </w:rPr>
        <w:t>and store the samples immediately at -80°C</w:t>
      </w:r>
      <w:r w:rsidR="004B42CB">
        <w:rPr>
          <w:rFonts w:cs="Arial"/>
          <w:szCs w:val="20"/>
        </w:rPr>
        <w:t xml:space="preserve"> upon extraction</w:t>
      </w:r>
      <w:r w:rsidRPr="00396DC9">
        <w:rPr>
          <w:rFonts w:cs="Arial"/>
          <w:szCs w:val="20"/>
        </w:rPr>
        <w:t xml:space="preserve">. When you are ready to test your samples, thaw them on ice. Be aware however that this might affect the stability of your samples and the readings can be lower than </w:t>
      </w:r>
      <w:r>
        <w:rPr>
          <w:rFonts w:cs="Arial"/>
          <w:szCs w:val="20"/>
        </w:rPr>
        <w:t>expected.</w:t>
      </w:r>
    </w:p>
    <w:p w14:paraId="1C4ADC15" w14:textId="77777777" w:rsidR="000F6634" w:rsidRPr="00735A5A" w:rsidRDefault="000F6634" w:rsidP="000F6634">
      <w:pPr>
        <w:pStyle w:val="ListParagraph"/>
        <w:tabs>
          <w:tab w:val="left" w:pos="900"/>
        </w:tabs>
        <w:spacing w:before="60" w:after="60" w:line="276" w:lineRule="auto"/>
        <w:ind w:left="357" w:firstLine="0"/>
        <w:contextualSpacing w:val="0"/>
        <w:rPr>
          <w:color w:val="000000"/>
          <w:szCs w:val="20"/>
        </w:rPr>
      </w:pPr>
    </w:p>
    <w:p w14:paraId="7EE9DD74" w14:textId="5BE0DEF9" w:rsidR="000F6634" w:rsidRPr="00202CE2" w:rsidRDefault="000F6634" w:rsidP="000F6634">
      <w:pPr>
        <w:pStyle w:val="ListParagraph"/>
        <w:numPr>
          <w:ilvl w:val="1"/>
          <w:numId w:val="8"/>
        </w:numPr>
        <w:tabs>
          <w:tab w:val="left" w:pos="900"/>
        </w:tabs>
        <w:spacing w:before="60" w:after="60" w:line="276" w:lineRule="auto"/>
        <w:ind w:left="397" w:hanging="284"/>
        <w:contextualSpacing w:val="0"/>
        <w:rPr>
          <w:color w:val="000000"/>
          <w:szCs w:val="20"/>
        </w:rPr>
      </w:pPr>
      <w:r>
        <w:rPr>
          <w:b/>
          <w:color w:val="000000"/>
          <w:szCs w:val="20"/>
        </w:rPr>
        <w:t>Plasma:</w:t>
      </w:r>
    </w:p>
    <w:p w14:paraId="6CE1A472" w14:textId="5CD6CB6D" w:rsidR="000F6634" w:rsidRDefault="000F6634" w:rsidP="000F6634">
      <w:pPr>
        <w:pStyle w:val="ListParagraph"/>
        <w:autoSpaceDE w:val="0"/>
        <w:autoSpaceDN w:val="0"/>
        <w:adjustRightInd w:val="0"/>
        <w:spacing w:before="60" w:after="60" w:line="276" w:lineRule="auto"/>
        <w:ind w:left="850" w:firstLine="0"/>
        <w:contextualSpacing w:val="0"/>
        <w:rPr>
          <w:rFonts w:cs="Arial"/>
          <w:szCs w:val="20"/>
        </w:rPr>
      </w:pPr>
      <w:r w:rsidRPr="00441E89">
        <w:rPr>
          <w:rFonts w:cs="Arial"/>
          <w:szCs w:val="20"/>
        </w:rPr>
        <w:t>Plasma samples can</w:t>
      </w:r>
      <w:r>
        <w:rPr>
          <w:rFonts w:cs="Arial"/>
          <w:szCs w:val="20"/>
        </w:rPr>
        <w:t xml:space="preserve"> be tested directly by adding </w:t>
      </w:r>
      <w:proofErr w:type="gramStart"/>
      <w:r>
        <w:rPr>
          <w:rFonts w:cs="Arial"/>
          <w:szCs w:val="20"/>
        </w:rPr>
        <w:t>sample</w:t>
      </w:r>
      <w:proofErr w:type="gramEnd"/>
      <w:r>
        <w:rPr>
          <w:rFonts w:cs="Arial"/>
          <w:szCs w:val="20"/>
        </w:rPr>
        <w:t xml:space="preserve"> to the microplate wells. </w:t>
      </w:r>
    </w:p>
    <w:p w14:paraId="276EAC9E" w14:textId="77777777" w:rsidR="000F6634" w:rsidRDefault="000F6634" w:rsidP="000F6634">
      <w:pPr>
        <w:pStyle w:val="ListParagraph"/>
        <w:tabs>
          <w:tab w:val="left" w:pos="1620"/>
        </w:tabs>
        <w:spacing w:before="60" w:after="60" w:line="276" w:lineRule="auto"/>
        <w:ind w:left="850" w:firstLine="0"/>
        <w:contextualSpacing w:val="0"/>
        <w:rPr>
          <w:rFonts w:cs="Arial"/>
          <w:szCs w:val="20"/>
        </w:rPr>
      </w:pPr>
      <w:r>
        <w:rPr>
          <w:rFonts w:cs="Arial"/>
          <w:szCs w:val="20"/>
        </w:rPr>
        <w:t>However, to find the optimal values and ensure your readings will fall within the standard values, we recommend performing several dilutions of the sample.</w:t>
      </w:r>
    </w:p>
    <w:p w14:paraId="104E301C" w14:textId="77777777" w:rsidR="00D5396E" w:rsidRPr="007042F9" w:rsidRDefault="00D5396E" w:rsidP="00D5396E">
      <w:pPr>
        <w:pStyle w:val="ListParagraph"/>
        <w:numPr>
          <w:ilvl w:val="1"/>
          <w:numId w:val="8"/>
        </w:numPr>
        <w:tabs>
          <w:tab w:val="left" w:pos="900"/>
        </w:tabs>
        <w:spacing w:before="60" w:after="60" w:line="276" w:lineRule="auto"/>
        <w:ind w:left="397" w:hanging="284"/>
        <w:contextualSpacing w:val="0"/>
        <w:rPr>
          <w:b/>
          <w:color w:val="000000"/>
          <w:szCs w:val="20"/>
        </w:rPr>
      </w:pPr>
      <w:r>
        <w:rPr>
          <w:b/>
          <w:color w:val="000000"/>
          <w:szCs w:val="20"/>
        </w:rPr>
        <w:t>Purified protein:</w:t>
      </w:r>
    </w:p>
    <w:p w14:paraId="22985BDE" w14:textId="77777777" w:rsidR="00D5396E" w:rsidRDefault="00D5396E" w:rsidP="00D5396E">
      <w:pPr>
        <w:pStyle w:val="ListParagraph"/>
        <w:tabs>
          <w:tab w:val="left" w:pos="1620"/>
        </w:tabs>
        <w:spacing w:before="60" w:after="60" w:line="276" w:lineRule="auto"/>
        <w:ind w:left="851" w:firstLine="0"/>
        <w:contextualSpacing w:val="0"/>
        <w:rPr>
          <w:color w:val="000000"/>
          <w:szCs w:val="20"/>
        </w:rPr>
      </w:pPr>
      <w:r>
        <w:rPr>
          <w:color w:val="000000"/>
          <w:szCs w:val="20"/>
        </w:rPr>
        <w:t>Purified protein can be used directly.</w:t>
      </w:r>
    </w:p>
    <w:p w14:paraId="4A09283E" w14:textId="77777777" w:rsidR="00D5396E" w:rsidRDefault="00D5396E" w:rsidP="00D5396E">
      <w:pPr>
        <w:pStyle w:val="ListParagraph"/>
        <w:tabs>
          <w:tab w:val="left" w:pos="1620"/>
        </w:tabs>
        <w:spacing w:before="60" w:after="60" w:line="276" w:lineRule="auto"/>
        <w:ind w:left="851" w:firstLine="0"/>
        <w:contextualSpacing w:val="0"/>
        <w:rPr>
          <w:color w:val="000000"/>
          <w:szCs w:val="20"/>
        </w:rPr>
      </w:pPr>
      <w:r>
        <w:rPr>
          <w:color w:val="000000"/>
          <w:szCs w:val="20"/>
        </w:rPr>
        <w:t xml:space="preserve">To find optimal </w:t>
      </w:r>
      <w:r>
        <w:t>values and ensure your readings will fall within the standard values, we recommend performing several dilutions of the sample.</w:t>
      </w:r>
    </w:p>
    <w:p w14:paraId="07FA7993" w14:textId="77777777" w:rsidR="00557936" w:rsidRPr="006D2A4B" w:rsidRDefault="00557936" w:rsidP="000F6634">
      <w:pPr>
        <w:pStyle w:val="ListParagraph"/>
        <w:tabs>
          <w:tab w:val="left" w:pos="1620"/>
        </w:tabs>
        <w:spacing w:before="60" w:after="60" w:line="276" w:lineRule="auto"/>
        <w:ind w:left="850" w:firstLine="0"/>
        <w:contextualSpacing w:val="0"/>
        <w:rPr>
          <w:color w:val="000000"/>
          <w:szCs w:val="20"/>
        </w:rPr>
      </w:pPr>
    </w:p>
    <w:p w14:paraId="574B8A03" w14:textId="77777777" w:rsidR="00557936" w:rsidRDefault="00557936" w:rsidP="00557936">
      <w:pPr>
        <w:pStyle w:val="ListParagraph"/>
        <w:tabs>
          <w:tab w:val="left" w:pos="900"/>
        </w:tabs>
        <w:spacing w:before="60" w:after="60" w:line="276" w:lineRule="auto"/>
        <w:ind w:left="851" w:firstLine="0"/>
        <w:contextualSpacing w:val="0"/>
        <w:rPr>
          <w:rFonts w:eastAsia="Cambria" w:cs="Arial"/>
          <w:i/>
          <w:szCs w:val="20"/>
        </w:rPr>
      </w:pPr>
      <w:r w:rsidRPr="00AC631A">
        <w:rPr>
          <w:rFonts w:eastAsia="Cambria" w:cs="Arial"/>
          <w:b/>
          <w:i/>
          <w:szCs w:val="20"/>
        </w:rPr>
        <w:t xml:space="preserve">NOTE: </w:t>
      </w:r>
      <w:r w:rsidRPr="00AC631A">
        <w:rPr>
          <w:rFonts w:eastAsia="Cambria" w:cs="Arial"/>
          <w:i/>
          <w:szCs w:val="20"/>
        </w:rPr>
        <w:t>We suggest using different volumes of sample to ensure readings are within the Standard Curve range.</w:t>
      </w:r>
    </w:p>
    <w:p w14:paraId="2BA5E306" w14:textId="77777777" w:rsidR="00FB3CB1" w:rsidRDefault="00FB3CB1" w:rsidP="00FB3CB1">
      <w:pPr>
        <w:tabs>
          <w:tab w:val="left" w:pos="900"/>
        </w:tabs>
        <w:spacing w:before="60" w:after="60"/>
        <w:rPr>
          <w:color w:val="000000"/>
          <w:szCs w:val="20"/>
        </w:rPr>
      </w:pPr>
    </w:p>
    <w:p w14:paraId="394D221D" w14:textId="77777777" w:rsidR="00557936" w:rsidRDefault="00557936" w:rsidP="00FB3CB1">
      <w:pPr>
        <w:tabs>
          <w:tab w:val="left" w:pos="900"/>
        </w:tabs>
        <w:spacing w:before="60" w:after="60"/>
        <w:rPr>
          <w:color w:val="000000"/>
          <w:szCs w:val="20"/>
        </w:rPr>
      </w:pPr>
    </w:p>
    <w:p w14:paraId="4EE242DF" w14:textId="77777777" w:rsidR="00557936" w:rsidRPr="00FB3CB1" w:rsidRDefault="00557936" w:rsidP="00FB3CB1">
      <w:pPr>
        <w:tabs>
          <w:tab w:val="left" w:pos="900"/>
        </w:tabs>
        <w:spacing w:before="60" w:after="60"/>
        <w:rPr>
          <w:color w:val="000000"/>
          <w:szCs w:val="20"/>
        </w:rPr>
        <w:sectPr w:rsidR="00557936" w:rsidRPr="00FB3CB1" w:rsidSect="007E53E8">
          <w:headerReference w:type="default" r:id="rId22"/>
          <w:footerReference w:type="default" r:id="rId23"/>
          <w:headerReference w:type="first" r:id="rId24"/>
          <w:footerReference w:type="first" r:id="rId25"/>
          <w:pgSz w:w="7920" w:h="12240"/>
          <w:pgMar w:top="1440" w:right="907" w:bottom="720" w:left="720" w:header="0" w:footer="0" w:gutter="0"/>
          <w:cols w:space="708"/>
          <w:titlePg/>
          <w:docGrid w:linePitch="272"/>
        </w:sectPr>
      </w:pPr>
    </w:p>
    <w:p w14:paraId="1E27469B" w14:textId="7C9E6699" w:rsidR="005C7AD3" w:rsidRPr="00913299" w:rsidRDefault="000A652A" w:rsidP="00913299">
      <w:pPr>
        <w:pStyle w:val="Heading2"/>
        <w:spacing w:after="60" w:line="276" w:lineRule="auto"/>
        <w:ind w:left="340" w:hanging="340"/>
        <w:rPr>
          <w:rStyle w:val="Strong"/>
          <w:color w:val="FF0000"/>
          <w:sz w:val="24"/>
          <w:szCs w:val="24"/>
          <w:u w:val="single"/>
        </w:rPr>
      </w:pPr>
      <w:bookmarkStart w:id="26" w:name="_Toc364772779"/>
      <w:bookmarkStart w:id="27" w:name="_Toc427237326"/>
      <w:bookmarkEnd w:id="22"/>
      <w:r w:rsidRPr="00913299">
        <w:rPr>
          <w:rStyle w:val="Strong"/>
          <w:color w:val="FF0000"/>
          <w:sz w:val="24"/>
          <w:szCs w:val="24"/>
          <w:u w:val="single"/>
        </w:rPr>
        <w:lastRenderedPageBreak/>
        <w:t>ASSAY PROCEDURE</w:t>
      </w:r>
      <w:bookmarkEnd w:id="26"/>
      <w:r w:rsidR="00335E0E" w:rsidRPr="00913299">
        <w:rPr>
          <w:rStyle w:val="Strong"/>
          <w:color w:val="FF0000"/>
          <w:sz w:val="24"/>
          <w:szCs w:val="24"/>
          <w:u w:val="single"/>
        </w:rPr>
        <w:t xml:space="preserve"> and DETECTION</w:t>
      </w:r>
      <w:bookmarkEnd w:id="27"/>
    </w:p>
    <w:p w14:paraId="63CC6513" w14:textId="3FD3B496" w:rsidR="005C7AD3" w:rsidRPr="00572156" w:rsidRDefault="000A652A" w:rsidP="0006034E">
      <w:pPr>
        <w:spacing w:before="60" w:after="60" w:line="276" w:lineRule="auto"/>
        <w:ind w:left="357" w:hanging="357"/>
        <w:rPr>
          <w:b/>
          <w:szCs w:val="20"/>
        </w:rPr>
      </w:pPr>
      <w:r w:rsidRPr="000A652A">
        <w:rPr>
          <w:rFonts w:cs="Arial"/>
          <w:b/>
          <w:szCs w:val="20"/>
        </w:rPr>
        <w:t>●</w:t>
      </w:r>
      <w:r w:rsidR="00765B05" w:rsidRPr="00335E0E">
        <w:rPr>
          <w:b/>
          <w:sz w:val="18"/>
          <w:szCs w:val="18"/>
        </w:rPr>
        <w:tab/>
      </w:r>
      <w:r w:rsidR="007565DB">
        <w:rPr>
          <w:b/>
          <w:sz w:val="18"/>
          <w:szCs w:val="18"/>
        </w:rPr>
        <w:t>E</w:t>
      </w:r>
      <w:r w:rsidR="00F33483" w:rsidRPr="00572156">
        <w:rPr>
          <w:b/>
          <w:szCs w:val="20"/>
        </w:rPr>
        <w:t>quilibrate</w:t>
      </w:r>
      <w:r w:rsidRPr="00572156">
        <w:rPr>
          <w:b/>
          <w:szCs w:val="20"/>
        </w:rPr>
        <w:t xml:space="preserve"> all materials and prepared reagents to room temperature prior to use.</w:t>
      </w:r>
    </w:p>
    <w:p w14:paraId="334E6FA8" w14:textId="15454F0B" w:rsidR="005C7AD3" w:rsidRPr="00015767" w:rsidRDefault="000A652A" w:rsidP="0006034E">
      <w:pPr>
        <w:spacing w:before="60" w:after="60" w:line="276" w:lineRule="auto"/>
        <w:ind w:left="360" w:hanging="360"/>
        <w:rPr>
          <w:b/>
          <w:szCs w:val="20"/>
        </w:rPr>
      </w:pPr>
      <w:r w:rsidRPr="00572156">
        <w:rPr>
          <w:rFonts w:cs="Arial"/>
          <w:b/>
          <w:szCs w:val="20"/>
        </w:rPr>
        <w:t>●</w:t>
      </w:r>
      <w:r w:rsidRPr="00572156">
        <w:rPr>
          <w:b/>
          <w:szCs w:val="20"/>
        </w:rPr>
        <w:tab/>
        <w:t>It</w:t>
      </w:r>
      <w:r w:rsidR="00771F64" w:rsidRPr="00572156">
        <w:rPr>
          <w:b/>
          <w:szCs w:val="20"/>
        </w:rPr>
        <w:t xml:space="preserve"> </w:t>
      </w:r>
      <w:r w:rsidRPr="00015767">
        <w:rPr>
          <w:b/>
          <w:szCs w:val="20"/>
        </w:rPr>
        <w:t xml:space="preserve">is recommended to assay all standards, </w:t>
      </w:r>
      <w:proofErr w:type="gramStart"/>
      <w:r w:rsidRPr="00015767">
        <w:rPr>
          <w:b/>
          <w:szCs w:val="20"/>
        </w:rPr>
        <w:t>controls</w:t>
      </w:r>
      <w:proofErr w:type="gramEnd"/>
      <w:r w:rsidRPr="00015767">
        <w:rPr>
          <w:b/>
          <w:szCs w:val="20"/>
        </w:rPr>
        <w:t xml:space="preserve"> and samples in duplicate.</w:t>
      </w:r>
    </w:p>
    <w:p w14:paraId="21864C70" w14:textId="4DB1C4D8" w:rsidR="00015767" w:rsidRPr="00015767" w:rsidRDefault="00015767" w:rsidP="00015767">
      <w:pPr>
        <w:pStyle w:val="ListParagraph"/>
        <w:numPr>
          <w:ilvl w:val="0"/>
          <w:numId w:val="49"/>
        </w:numPr>
        <w:spacing w:before="60" w:after="60" w:line="276" w:lineRule="auto"/>
        <w:ind w:left="357" w:hanging="357"/>
        <w:rPr>
          <w:b/>
          <w:szCs w:val="20"/>
        </w:rPr>
      </w:pPr>
      <w:r w:rsidRPr="00015767">
        <w:rPr>
          <w:rFonts w:cs="Arial"/>
          <w:b/>
        </w:rPr>
        <w:t>Prepare all reagents, working standards, and samples as directed in the previous sections.</w:t>
      </w:r>
    </w:p>
    <w:p w14:paraId="31395F1A" w14:textId="77777777" w:rsidR="00E94284" w:rsidRPr="00C82853" w:rsidRDefault="00E94284" w:rsidP="00E94284">
      <w:pPr>
        <w:pStyle w:val="ListParagraph"/>
        <w:numPr>
          <w:ilvl w:val="1"/>
          <w:numId w:val="10"/>
        </w:numPr>
        <w:tabs>
          <w:tab w:val="left" w:pos="900"/>
        </w:tabs>
        <w:spacing w:before="60" w:after="60" w:line="276" w:lineRule="auto"/>
        <w:ind w:left="964" w:hanging="680"/>
        <w:contextualSpacing w:val="0"/>
        <w:rPr>
          <w:color w:val="000000"/>
          <w:szCs w:val="20"/>
        </w:rPr>
      </w:pPr>
      <w:r>
        <w:rPr>
          <w:b/>
          <w:color w:val="000000"/>
          <w:szCs w:val="20"/>
        </w:rPr>
        <w:t>Set up Reaction wells:</w:t>
      </w:r>
    </w:p>
    <w:p w14:paraId="11E41CEE" w14:textId="77777777" w:rsidR="00662509" w:rsidRDefault="00C82853" w:rsidP="00D5396E">
      <w:pPr>
        <w:pStyle w:val="ListParagraph"/>
        <w:numPr>
          <w:ilvl w:val="2"/>
          <w:numId w:val="54"/>
        </w:numPr>
        <w:tabs>
          <w:tab w:val="left" w:pos="900"/>
        </w:tabs>
        <w:spacing w:before="60" w:after="60" w:line="276" w:lineRule="auto"/>
        <w:ind w:left="896" w:hanging="539"/>
        <w:contextualSpacing w:val="0"/>
        <w:rPr>
          <w:color w:val="000000"/>
          <w:szCs w:val="20"/>
        </w:rPr>
      </w:pPr>
      <w:r w:rsidRPr="00C70DEE">
        <w:rPr>
          <w:color w:val="000000"/>
          <w:szCs w:val="20"/>
        </w:rPr>
        <w:t xml:space="preserve">Standard wells = </w:t>
      </w:r>
      <w:r>
        <w:rPr>
          <w:color w:val="000000"/>
          <w:szCs w:val="20"/>
        </w:rPr>
        <w:t>50</w:t>
      </w:r>
      <w:r w:rsidRPr="00C70DEE">
        <w:rPr>
          <w:color w:val="000000"/>
          <w:szCs w:val="20"/>
        </w:rPr>
        <w:t xml:space="preserve"> µL standard dilutions.</w:t>
      </w:r>
    </w:p>
    <w:p w14:paraId="03B992FF" w14:textId="11FC1838" w:rsidR="00662509" w:rsidRPr="00351BB5" w:rsidRDefault="00C82853" w:rsidP="00D5396E">
      <w:pPr>
        <w:pStyle w:val="ListParagraph"/>
        <w:numPr>
          <w:ilvl w:val="2"/>
          <w:numId w:val="54"/>
        </w:numPr>
        <w:tabs>
          <w:tab w:val="left" w:pos="900"/>
        </w:tabs>
        <w:spacing w:before="60" w:after="60" w:line="276" w:lineRule="auto"/>
        <w:ind w:left="896" w:hanging="539"/>
        <w:contextualSpacing w:val="0"/>
        <w:rPr>
          <w:color w:val="000000"/>
          <w:szCs w:val="20"/>
        </w:rPr>
      </w:pPr>
      <w:r w:rsidRPr="00662509">
        <w:rPr>
          <w:color w:val="000000"/>
          <w:szCs w:val="20"/>
        </w:rPr>
        <w:t xml:space="preserve">Sample wells = </w:t>
      </w:r>
      <w:r w:rsidRPr="00662509">
        <w:rPr>
          <w:szCs w:val="20"/>
        </w:rPr>
        <w:t xml:space="preserve">2 – </w:t>
      </w:r>
      <w:r w:rsidR="00DD24F8">
        <w:rPr>
          <w:szCs w:val="20"/>
        </w:rPr>
        <w:t>5</w:t>
      </w:r>
      <w:r w:rsidRPr="00662509">
        <w:rPr>
          <w:szCs w:val="20"/>
        </w:rPr>
        <w:t xml:space="preserve">0 µL </w:t>
      </w:r>
      <w:r w:rsidRPr="00662509">
        <w:rPr>
          <w:color w:val="000000"/>
          <w:szCs w:val="20"/>
        </w:rPr>
        <w:t xml:space="preserve">samples (adjust volume to </w:t>
      </w:r>
      <w:r w:rsidRPr="00662509">
        <w:rPr>
          <w:szCs w:val="20"/>
        </w:rPr>
        <w:t>50</w:t>
      </w:r>
      <w:r w:rsidR="00557936">
        <w:rPr>
          <w:szCs w:val="20"/>
        </w:rPr>
        <w:t> </w:t>
      </w:r>
      <w:r w:rsidRPr="00662509">
        <w:rPr>
          <w:szCs w:val="20"/>
        </w:rPr>
        <w:t xml:space="preserve">µL/well with </w:t>
      </w:r>
      <w:r w:rsidR="008C3A00">
        <w:rPr>
          <w:szCs w:val="20"/>
        </w:rPr>
        <w:t>Plasmin</w:t>
      </w:r>
      <w:r w:rsidRPr="00662509">
        <w:rPr>
          <w:szCs w:val="20"/>
        </w:rPr>
        <w:t xml:space="preserve"> Assay Buffer).</w:t>
      </w:r>
    </w:p>
    <w:p w14:paraId="48B69221" w14:textId="07BC8637" w:rsidR="00351BB5" w:rsidRPr="00662509" w:rsidRDefault="00351BB5" w:rsidP="00D5396E">
      <w:pPr>
        <w:pStyle w:val="ListParagraph"/>
        <w:numPr>
          <w:ilvl w:val="2"/>
          <w:numId w:val="54"/>
        </w:numPr>
        <w:tabs>
          <w:tab w:val="left" w:pos="900"/>
        </w:tabs>
        <w:spacing w:before="60" w:after="60" w:line="276" w:lineRule="auto"/>
        <w:ind w:left="896" w:hanging="539"/>
        <w:contextualSpacing w:val="0"/>
        <w:rPr>
          <w:color w:val="000000"/>
          <w:szCs w:val="20"/>
        </w:rPr>
      </w:pPr>
      <w:r w:rsidRPr="007565DB">
        <w:rPr>
          <w:szCs w:val="20"/>
        </w:rPr>
        <w:t xml:space="preserve">Background control </w:t>
      </w:r>
      <w:r w:rsidRPr="00AE12FF">
        <w:rPr>
          <w:rFonts w:cs="Arial"/>
          <w:szCs w:val="20"/>
        </w:rPr>
        <w:t xml:space="preserve">sample wells = 2 - 50 µL samples </w:t>
      </w:r>
      <w:r>
        <w:rPr>
          <w:rFonts w:cs="Arial"/>
          <w:szCs w:val="20"/>
        </w:rPr>
        <w:t>(adjust volume to 100</w:t>
      </w:r>
      <w:r w:rsidRPr="00AE12FF">
        <w:rPr>
          <w:rFonts w:cs="Arial"/>
          <w:szCs w:val="20"/>
        </w:rPr>
        <w:t xml:space="preserve"> </w:t>
      </w:r>
      <w:proofErr w:type="spellStart"/>
      <w:r w:rsidRPr="00AE12FF">
        <w:rPr>
          <w:rFonts w:cs="Arial"/>
          <w:szCs w:val="20"/>
        </w:rPr>
        <w:t>μ</w:t>
      </w:r>
      <w:r>
        <w:rPr>
          <w:rFonts w:cs="Arial"/>
          <w:szCs w:val="20"/>
        </w:rPr>
        <w:t>L</w:t>
      </w:r>
      <w:proofErr w:type="spellEnd"/>
      <w:r>
        <w:rPr>
          <w:rFonts w:cs="Arial"/>
          <w:szCs w:val="20"/>
        </w:rPr>
        <w:t>/well Plasmin</w:t>
      </w:r>
      <w:r w:rsidRPr="007565DB">
        <w:rPr>
          <w:szCs w:val="20"/>
        </w:rPr>
        <w:t xml:space="preserve"> Assay Buffer).</w:t>
      </w:r>
      <w:r w:rsidR="00D5396E">
        <w:rPr>
          <w:szCs w:val="20"/>
        </w:rPr>
        <w:t xml:space="preserve"> </w:t>
      </w:r>
      <w:r w:rsidR="00D5396E" w:rsidRPr="00D5396E">
        <w:rPr>
          <w:b/>
          <w:i/>
          <w:szCs w:val="20"/>
        </w:rPr>
        <w:t>NOTE:</w:t>
      </w:r>
      <w:r w:rsidR="00D5396E" w:rsidRPr="00D5396E">
        <w:rPr>
          <w:i/>
          <w:szCs w:val="20"/>
        </w:rPr>
        <w:t xml:space="preserve"> for samples having fluorescence background.</w:t>
      </w:r>
    </w:p>
    <w:p w14:paraId="6998092D" w14:textId="77777777" w:rsidR="00E94284" w:rsidRPr="0069011C" w:rsidRDefault="00E94284" w:rsidP="00E94284">
      <w:pPr>
        <w:pStyle w:val="ListParagraph"/>
        <w:numPr>
          <w:ilvl w:val="1"/>
          <w:numId w:val="10"/>
        </w:numPr>
        <w:tabs>
          <w:tab w:val="left" w:pos="900"/>
        </w:tabs>
        <w:spacing w:before="60" w:after="60" w:line="276" w:lineRule="auto"/>
        <w:ind w:left="964" w:hanging="680"/>
        <w:contextualSpacing w:val="0"/>
        <w:rPr>
          <w:b/>
          <w:color w:val="000000"/>
          <w:szCs w:val="20"/>
        </w:rPr>
      </w:pPr>
      <w:r>
        <w:rPr>
          <w:b/>
          <w:color w:val="000000"/>
          <w:szCs w:val="20"/>
        </w:rPr>
        <w:t>Reaction Mix</w:t>
      </w:r>
      <w:r w:rsidRPr="0069011C">
        <w:rPr>
          <w:b/>
          <w:color w:val="000000"/>
          <w:szCs w:val="20"/>
        </w:rPr>
        <w:t>:</w:t>
      </w:r>
    </w:p>
    <w:p w14:paraId="27E6F36A" w14:textId="40E692E0" w:rsidR="0069011C" w:rsidRDefault="0069011C" w:rsidP="00557936">
      <w:pPr>
        <w:pStyle w:val="ListParagraph"/>
        <w:tabs>
          <w:tab w:val="left" w:pos="900"/>
        </w:tabs>
        <w:spacing w:before="60" w:after="60" w:line="276" w:lineRule="auto"/>
        <w:ind w:left="680" w:firstLine="0"/>
        <w:contextualSpacing w:val="0"/>
        <w:rPr>
          <w:color w:val="000000"/>
          <w:szCs w:val="20"/>
        </w:rPr>
      </w:pPr>
      <w:r w:rsidRPr="0069011C">
        <w:rPr>
          <w:color w:val="000000"/>
          <w:szCs w:val="20"/>
        </w:rPr>
        <w:t xml:space="preserve">Prepare </w:t>
      </w:r>
      <w:r w:rsidR="000C41E2">
        <w:rPr>
          <w:color w:val="000000"/>
          <w:szCs w:val="20"/>
        </w:rPr>
        <w:t xml:space="preserve">50 </w:t>
      </w:r>
      <w:r w:rsidR="000C41E2" w:rsidRPr="00C70DEE">
        <w:rPr>
          <w:color w:val="000000"/>
          <w:szCs w:val="20"/>
        </w:rPr>
        <w:t>µL</w:t>
      </w:r>
      <w:r w:rsidR="000C41E2" w:rsidRPr="0069011C">
        <w:rPr>
          <w:color w:val="000000"/>
          <w:szCs w:val="20"/>
        </w:rPr>
        <w:t xml:space="preserve"> </w:t>
      </w:r>
      <w:r w:rsidR="000C41E2">
        <w:rPr>
          <w:color w:val="000000"/>
          <w:szCs w:val="20"/>
        </w:rPr>
        <w:t xml:space="preserve">of </w:t>
      </w:r>
      <w:r w:rsidRPr="0069011C">
        <w:rPr>
          <w:color w:val="000000"/>
          <w:szCs w:val="20"/>
        </w:rPr>
        <w:t>Reaction Mix for each reaction</w:t>
      </w:r>
      <w:r w:rsidR="000C41E2">
        <w:rPr>
          <w:color w:val="000000"/>
          <w:szCs w:val="20"/>
        </w:rPr>
        <w:t>:</w:t>
      </w:r>
    </w:p>
    <w:tbl>
      <w:tblPr>
        <w:tblStyle w:val="GridTable4-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1710"/>
      </w:tblGrid>
      <w:tr w:rsidR="002238EE" w14:paraId="2A5492F5" w14:textId="77777777" w:rsidTr="00D5396E">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DA291C"/>
            <w:vAlign w:val="center"/>
          </w:tcPr>
          <w:p w14:paraId="0F3141C0" w14:textId="77777777" w:rsidR="002238EE" w:rsidRPr="00A419BD" w:rsidRDefault="002238EE" w:rsidP="00D5396E">
            <w:pPr>
              <w:autoSpaceDE w:val="0"/>
              <w:autoSpaceDN w:val="0"/>
              <w:adjustRightInd w:val="0"/>
              <w:spacing w:before="0" w:line="240" w:lineRule="auto"/>
              <w:jc w:val="center"/>
              <w:rPr>
                <w:rFonts w:cs="Arial"/>
                <w:sz w:val="18"/>
                <w:szCs w:val="18"/>
              </w:rPr>
            </w:pPr>
            <w:r w:rsidRPr="00A419BD">
              <w:rPr>
                <w:rFonts w:cs="Arial"/>
                <w:sz w:val="18"/>
                <w:szCs w:val="18"/>
              </w:rPr>
              <w:t>Component</w:t>
            </w:r>
          </w:p>
        </w:tc>
        <w:tc>
          <w:tcPr>
            <w:tcW w:w="0" w:type="auto"/>
            <w:tcBorders>
              <w:top w:val="none" w:sz="0" w:space="0" w:color="auto"/>
              <w:left w:val="none" w:sz="0" w:space="0" w:color="auto"/>
              <w:bottom w:val="none" w:sz="0" w:space="0" w:color="auto"/>
              <w:right w:val="none" w:sz="0" w:space="0" w:color="auto"/>
            </w:tcBorders>
            <w:shd w:val="clear" w:color="auto" w:fill="DA291C"/>
            <w:vAlign w:val="center"/>
          </w:tcPr>
          <w:p w14:paraId="6D3DE44A" w14:textId="7A418442" w:rsidR="002238EE" w:rsidRPr="00235A71" w:rsidRDefault="002238EE" w:rsidP="00D5396E">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235A71">
              <w:rPr>
                <w:rFonts w:cs="Arial"/>
                <w:sz w:val="18"/>
                <w:szCs w:val="18"/>
              </w:rPr>
              <w:t>Reaction Mix</w:t>
            </w:r>
            <w:r w:rsidRPr="00055F64">
              <w:rPr>
                <w:rFonts w:cs="Arial"/>
                <w:sz w:val="18"/>
                <w:szCs w:val="18"/>
              </w:rPr>
              <w:t xml:space="preserve"> </w:t>
            </w:r>
            <w:r w:rsidRPr="00235A71">
              <w:rPr>
                <w:rFonts w:cs="Arial"/>
                <w:sz w:val="18"/>
                <w:szCs w:val="18"/>
              </w:rPr>
              <w:t>(µL)</w:t>
            </w:r>
          </w:p>
        </w:tc>
      </w:tr>
      <w:tr w:rsidR="002238EE" w14:paraId="163DC503" w14:textId="77777777" w:rsidTr="00D5396E">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968A4A" w14:textId="293F5FEA" w:rsidR="002238EE" w:rsidRPr="00E1511A" w:rsidRDefault="008C3A00" w:rsidP="00D5396E">
            <w:pPr>
              <w:autoSpaceDE w:val="0"/>
              <w:autoSpaceDN w:val="0"/>
              <w:adjustRightInd w:val="0"/>
              <w:spacing w:before="0" w:line="240" w:lineRule="auto"/>
              <w:rPr>
                <w:rFonts w:cs="Arial"/>
                <w:sz w:val="18"/>
                <w:szCs w:val="18"/>
              </w:rPr>
            </w:pPr>
            <w:r>
              <w:rPr>
                <w:sz w:val="18"/>
                <w:szCs w:val="18"/>
              </w:rPr>
              <w:t>Plasmin</w:t>
            </w:r>
            <w:r w:rsidR="002238EE" w:rsidRPr="00E1511A">
              <w:rPr>
                <w:sz w:val="18"/>
                <w:szCs w:val="18"/>
              </w:rPr>
              <w:t xml:space="preserve"> Assay Buffer </w:t>
            </w:r>
          </w:p>
        </w:tc>
        <w:tc>
          <w:tcPr>
            <w:tcW w:w="0" w:type="auto"/>
            <w:vAlign w:val="center"/>
          </w:tcPr>
          <w:p w14:paraId="6F43DEB8" w14:textId="31BEE6EB" w:rsidR="002238EE" w:rsidRPr="00AF09DB" w:rsidRDefault="00457355" w:rsidP="00D5396E">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48</w:t>
            </w:r>
          </w:p>
        </w:tc>
      </w:tr>
      <w:tr w:rsidR="002238EE" w14:paraId="548B411E" w14:textId="77777777" w:rsidTr="00D5396E">
        <w:trPr>
          <w:trHeight w:val="28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ABBB47E" w14:textId="0308C0DC" w:rsidR="002238EE" w:rsidRPr="00E1511A" w:rsidRDefault="00EE5E76" w:rsidP="00D5396E">
            <w:pPr>
              <w:autoSpaceDE w:val="0"/>
              <w:autoSpaceDN w:val="0"/>
              <w:adjustRightInd w:val="0"/>
              <w:spacing w:before="0" w:line="240" w:lineRule="auto"/>
              <w:rPr>
                <w:rFonts w:cs="Arial"/>
                <w:sz w:val="18"/>
                <w:szCs w:val="18"/>
              </w:rPr>
            </w:pPr>
            <w:r>
              <w:rPr>
                <w:sz w:val="18"/>
                <w:szCs w:val="18"/>
              </w:rPr>
              <w:t>Plasmin Substrate I/</w:t>
            </w:r>
            <w:r w:rsidR="008C3A00">
              <w:rPr>
                <w:sz w:val="18"/>
                <w:szCs w:val="18"/>
              </w:rPr>
              <w:t>Plasmin</w:t>
            </w:r>
            <w:r w:rsidR="00457355">
              <w:rPr>
                <w:sz w:val="18"/>
                <w:szCs w:val="18"/>
              </w:rPr>
              <w:t xml:space="preserve"> S</w:t>
            </w:r>
            <w:r w:rsidR="00457355" w:rsidRPr="00E1511A">
              <w:rPr>
                <w:sz w:val="18"/>
                <w:szCs w:val="18"/>
              </w:rPr>
              <w:t>ubstrate</w:t>
            </w:r>
          </w:p>
        </w:tc>
        <w:tc>
          <w:tcPr>
            <w:tcW w:w="0" w:type="auto"/>
            <w:vAlign w:val="center"/>
          </w:tcPr>
          <w:p w14:paraId="6E082CA6" w14:textId="1701A155" w:rsidR="002238EE" w:rsidRPr="00AF09DB" w:rsidRDefault="00457355" w:rsidP="00D5396E">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2</w:t>
            </w:r>
          </w:p>
        </w:tc>
      </w:tr>
    </w:tbl>
    <w:p w14:paraId="1920FC34" w14:textId="24A4966C" w:rsidR="00335E0E" w:rsidRDefault="00335E0E" w:rsidP="00557936">
      <w:pPr>
        <w:pStyle w:val="ListParagraph"/>
        <w:tabs>
          <w:tab w:val="left" w:pos="900"/>
        </w:tabs>
        <w:spacing w:before="60" w:after="60" w:line="276" w:lineRule="auto"/>
        <w:ind w:left="680" w:firstLine="0"/>
        <w:contextualSpacing w:val="0"/>
        <w:rPr>
          <w:color w:val="000000"/>
          <w:szCs w:val="20"/>
        </w:rPr>
      </w:pPr>
      <w:r>
        <w:rPr>
          <w:color w:val="000000"/>
          <w:szCs w:val="20"/>
        </w:rPr>
        <w:t xml:space="preserve">Mix </w:t>
      </w:r>
      <w:r w:rsidRPr="00A16043">
        <w:rPr>
          <w:szCs w:val="20"/>
        </w:rPr>
        <w:t xml:space="preserve">enough </w:t>
      </w:r>
      <w:r w:rsidRPr="00557936">
        <w:rPr>
          <w:color w:val="000000"/>
          <w:szCs w:val="20"/>
        </w:rPr>
        <w:t>reagents</w:t>
      </w:r>
      <w:r w:rsidRPr="00A16043">
        <w:rPr>
          <w:szCs w:val="20"/>
        </w:rPr>
        <w:t xml:space="preserve"> fo</w:t>
      </w:r>
      <w:r w:rsidR="00787105">
        <w:rPr>
          <w:szCs w:val="20"/>
        </w:rPr>
        <w:t>r the number of assays (samples and</w:t>
      </w:r>
      <w:r w:rsidRPr="00A16043">
        <w:rPr>
          <w:szCs w:val="20"/>
        </w:rPr>
        <w:t xml:space="preserve"> </w:t>
      </w:r>
      <w:r w:rsidRPr="00557936">
        <w:rPr>
          <w:color w:val="000000"/>
          <w:szCs w:val="20"/>
        </w:rPr>
        <w:t>standards</w:t>
      </w:r>
      <w:r w:rsidRPr="00A16043">
        <w:rPr>
          <w:szCs w:val="20"/>
        </w:rPr>
        <w:t xml:space="preserve">) </w:t>
      </w:r>
      <w:r>
        <w:rPr>
          <w:color w:val="000000"/>
          <w:szCs w:val="20"/>
        </w:rPr>
        <w:t xml:space="preserve">to be performed. Prepare a </w:t>
      </w:r>
      <w:r w:rsidR="00CF7604">
        <w:rPr>
          <w:color w:val="000000"/>
          <w:szCs w:val="20"/>
        </w:rPr>
        <w:t>m</w:t>
      </w:r>
      <w:r>
        <w:rPr>
          <w:color w:val="000000"/>
          <w:szCs w:val="20"/>
        </w:rPr>
        <w:t xml:space="preserve">aster </w:t>
      </w:r>
      <w:r w:rsidR="00CF7604">
        <w:rPr>
          <w:color w:val="000000"/>
          <w:szCs w:val="20"/>
        </w:rPr>
        <w:t>m</w:t>
      </w:r>
      <w:r>
        <w:rPr>
          <w:color w:val="000000"/>
          <w:szCs w:val="20"/>
        </w:rPr>
        <w:t>ix of the Reaction Mix to ensure consistency. We recommend the following calculation:</w:t>
      </w:r>
      <w:r w:rsidR="00E77BDD" w:rsidRPr="00E77BDD">
        <w:rPr>
          <w:color w:val="000000"/>
          <w:szCs w:val="20"/>
        </w:rPr>
        <w:t xml:space="preserve"> </w:t>
      </w:r>
      <w:r w:rsidR="00E77BDD">
        <w:rPr>
          <w:color w:val="000000"/>
          <w:szCs w:val="20"/>
        </w:rPr>
        <w:t>X µL component x (Number reactions +1).</w:t>
      </w:r>
    </w:p>
    <w:p w14:paraId="4AC23885" w14:textId="3DCC6E43" w:rsidR="006C1E97" w:rsidRDefault="00E94284" w:rsidP="006C1E97">
      <w:pPr>
        <w:pStyle w:val="ListParagraph"/>
        <w:numPr>
          <w:ilvl w:val="1"/>
          <w:numId w:val="10"/>
        </w:numPr>
        <w:spacing w:before="60" w:after="60" w:line="276" w:lineRule="auto"/>
        <w:ind w:left="964" w:hanging="680"/>
        <w:contextualSpacing w:val="0"/>
        <w:rPr>
          <w:color w:val="000000"/>
          <w:szCs w:val="20"/>
        </w:rPr>
      </w:pPr>
      <w:r w:rsidRPr="006C1E97">
        <w:rPr>
          <w:szCs w:val="20"/>
        </w:rPr>
        <w:t xml:space="preserve">Add 50 µL of </w:t>
      </w:r>
      <w:r w:rsidR="00787105">
        <w:rPr>
          <w:szCs w:val="20"/>
        </w:rPr>
        <w:t xml:space="preserve">Reaction Mix into each standard and </w:t>
      </w:r>
      <w:r w:rsidRPr="006C1E97">
        <w:rPr>
          <w:szCs w:val="20"/>
        </w:rPr>
        <w:t>sample</w:t>
      </w:r>
      <w:r w:rsidR="0072154A">
        <w:rPr>
          <w:szCs w:val="20"/>
        </w:rPr>
        <w:t xml:space="preserve"> </w:t>
      </w:r>
      <w:r w:rsidR="00787105">
        <w:rPr>
          <w:szCs w:val="20"/>
        </w:rPr>
        <w:t>well</w:t>
      </w:r>
      <w:r w:rsidRPr="006C1E97">
        <w:rPr>
          <w:szCs w:val="20"/>
        </w:rPr>
        <w:t>.</w:t>
      </w:r>
      <w:r w:rsidR="006C1E97">
        <w:rPr>
          <w:szCs w:val="20"/>
        </w:rPr>
        <w:t xml:space="preserve"> </w:t>
      </w:r>
      <w:r w:rsidR="00D5396E">
        <w:rPr>
          <w:szCs w:val="20"/>
        </w:rPr>
        <w:t xml:space="preserve">Do not add Reaction Mix to background control samples. </w:t>
      </w:r>
      <w:r w:rsidR="00E85961" w:rsidRPr="006C1E97">
        <w:rPr>
          <w:color w:val="000000"/>
          <w:szCs w:val="20"/>
        </w:rPr>
        <w:t>Mix well.</w:t>
      </w:r>
    </w:p>
    <w:p w14:paraId="279EA27D" w14:textId="3D4BC2DE" w:rsidR="00557936" w:rsidRPr="00557936" w:rsidRDefault="00E85961" w:rsidP="00557936">
      <w:pPr>
        <w:pStyle w:val="ListParagraph"/>
        <w:numPr>
          <w:ilvl w:val="1"/>
          <w:numId w:val="10"/>
        </w:numPr>
        <w:spacing w:before="60" w:after="60" w:line="276" w:lineRule="auto"/>
        <w:ind w:left="964" w:hanging="680"/>
        <w:contextualSpacing w:val="0"/>
        <w:rPr>
          <w:color w:val="000000"/>
          <w:szCs w:val="20"/>
        </w:rPr>
      </w:pPr>
      <w:r w:rsidRPr="006C1E97">
        <w:rPr>
          <w:color w:val="000000"/>
          <w:szCs w:val="20"/>
        </w:rPr>
        <w:t xml:space="preserve">Measure output on a </w:t>
      </w:r>
      <w:r w:rsidR="00FC3A87">
        <w:rPr>
          <w:color w:val="000000"/>
          <w:szCs w:val="20"/>
        </w:rPr>
        <w:t xml:space="preserve">fluorescent </w:t>
      </w:r>
      <w:r w:rsidRPr="006C1E97">
        <w:rPr>
          <w:color w:val="000000"/>
          <w:szCs w:val="20"/>
        </w:rPr>
        <w:t xml:space="preserve">microplate reader </w:t>
      </w:r>
      <w:r w:rsidR="00FC3A87">
        <w:rPr>
          <w:color w:val="000000"/>
          <w:szCs w:val="20"/>
        </w:rPr>
        <w:t>at Ex/Em = </w:t>
      </w:r>
      <w:r w:rsidR="00EC2E51">
        <w:rPr>
          <w:color w:val="000000"/>
          <w:szCs w:val="20"/>
        </w:rPr>
        <w:t>36</w:t>
      </w:r>
      <w:r w:rsidR="005F2488">
        <w:rPr>
          <w:color w:val="000000"/>
          <w:szCs w:val="20"/>
        </w:rPr>
        <w:t>0</w:t>
      </w:r>
      <w:r w:rsidR="00FC3A87">
        <w:rPr>
          <w:color w:val="000000"/>
          <w:szCs w:val="20"/>
        </w:rPr>
        <w:t>/</w:t>
      </w:r>
      <w:r w:rsidR="005F2488">
        <w:rPr>
          <w:color w:val="000000"/>
          <w:szCs w:val="20"/>
        </w:rPr>
        <w:t>450</w:t>
      </w:r>
      <w:r w:rsidR="00FC3A87">
        <w:rPr>
          <w:color w:val="000000"/>
          <w:szCs w:val="20"/>
        </w:rPr>
        <w:t xml:space="preserve"> nm </w:t>
      </w:r>
      <w:r w:rsidR="00EC2E51">
        <w:rPr>
          <w:color w:val="000000"/>
          <w:szCs w:val="20"/>
        </w:rPr>
        <w:t>in a kinetic mode</w:t>
      </w:r>
      <w:r w:rsidR="00E77BDD">
        <w:rPr>
          <w:color w:val="000000"/>
          <w:szCs w:val="20"/>
        </w:rPr>
        <w:t>, every 2 – 3 minutes,</w:t>
      </w:r>
      <w:r w:rsidRPr="006C1E97">
        <w:rPr>
          <w:color w:val="000000"/>
          <w:szCs w:val="20"/>
        </w:rPr>
        <w:t xml:space="preserve"> </w:t>
      </w:r>
      <w:r w:rsidR="00F36B44" w:rsidRPr="006C1E97">
        <w:rPr>
          <w:szCs w:val="20"/>
        </w:rPr>
        <w:t xml:space="preserve">for </w:t>
      </w:r>
      <w:r w:rsidR="00EC2E51">
        <w:rPr>
          <w:szCs w:val="20"/>
        </w:rPr>
        <w:t>10</w:t>
      </w:r>
      <w:r w:rsidR="00E77BDD">
        <w:rPr>
          <w:szCs w:val="20"/>
        </w:rPr>
        <w:t xml:space="preserve"> – 20 </w:t>
      </w:r>
      <w:r w:rsidRPr="006C1E97">
        <w:rPr>
          <w:szCs w:val="20"/>
        </w:rPr>
        <w:t xml:space="preserve">minutes at </w:t>
      </w:r>
      <w:r w:rsidR="004477CB">
        <w:rPr>
          <w:szCs w:val="20"/>
        </w:rPr>
        <w:t>37</w:t>
      </w:r>
      <w:r w:rsidRPr="006C1E97">
        <w:rPr>
          <w:rFonts w:cs="Arial"/>
          <w:szCs w:val="20"/>
        </w:rPr>
        <w:t>°</w:t>
      </w:r>
      <w:r w:rsidRPr="006C1E97">
        <w:rPr>
          <w:szCs w:val="20"/>
        </w:rPr>
        <w:t>C protected from light.</w:t>
      </w:r>
      <w:r w:rsidR="00F36B44" w:rsidRPr="006C1E97">
        <w:rPr>
          <w:szCs w:val="20"/>
        </w:rPr>
        <w:t xml:space="preserve"> </w:t>
      </w:r>
    </w:p>
    <w:p w14:paraId="23F9CD13" w14:textId="77777777" w:rsidR="00557936" w:rsidRDefault="00557936">
      <w:pPr>
        <w:spacing w:before="0" w:line="240" w:lineRule="auto"/>
        <w:jc w:val="left"/>
        <w:rPr>
          <w:rFonts w:eastAsia="Calibri"/>
          <w:b/>
          <w:i/>
          <w:color w:val="000000"/>
          <w:szCs w:val="20"/>
        </w:rPr>
      </w:pPr>
      <w:r>
        <w:rPr>
          <w:b/>
          <w:i/>
          <w:color w:val="000000"/>
          <w:szCs w:val="20"/>
        </w:rPr>
        <w:br w:type="page"/>
      </w:r>
    </w:p>
    <w:p w14:paraId="53DAC8C4" w14:textId="0F9A0D38" w:rsidR="00557936" w:rsidRDefault="00E85961" w:rsidP="00E77BDD">
      <w:pPr>
        <w:pStyle w:val="ListParagraph"/>
        <w:spacing w:before="60" w:after="60" w:line="276" w:lineRule="auto"/>
        <w:ind w:left="680" w:firstLine="0"/>
        <w:contextualSpacing w:val="0"/>
        <w:rPr>
          <w:i/>
          <w:color w:val="000000"/>
          <w:szCs w:val="20"/>
        </w:rPr>
      </w:pPr>
      <w:r w:rsidRPr="00557936">
        <w:rPr>
          <w:b/>
          <w:i/>
          <w:color w:val="000000"/>
          <w:szCs w:val="20"/>
        </w:rPr>
        <w:lastRenderedPageBreak/>
        <w:t xml:space="preserve">NOTE: </w:t>
      </w:r>
      <w:r w:rsidRPr="00557936">
        <w:rPr>
          <w:i/>
          <w:color w:val="000000"/>
          <w:szCs w:val="20"/>
        </w:rPr>
        <w:t xml:space="preserve">Sample incubation time can vary depending on </w:t>
      </w:r>
      <w:r w:rsidR="00710FA0" w:rsidRPr="00557936">
        <w:rPr>
          <w:rFonts w:cs="Arial"/>
          <w:i/>
          <w:color w:val="000000"/>
          <w:szCs w:val="20"/>
        </w:rPr>
        <w:t>Plasmin</w:t>
      </w:r>
      <w:r w:rsidR="00F36B44" w:rsidRPr="00557936">
        <w:rPr>
          <w:i/>
          <w:szCs w:val="20"/>
        </w:rPr>
        <w:t xml:space="preserve"> </w:t>
      </w:r>
      <w:r w:rsidR="00FC3A87" w:rsidRPr="00557936">
        <w:rPr>
          <w:i/>
          <w:szCs w:val="20"/>
        </w:rPr>
        <w:t>(</w:t>
      </w:r>
      <w:r w:rsidR="008C3A00" w:rsidRPr="00557936">
        <w:rPr>
          <w:i/>
          <w:szCs w:val="20"/>
        </w:rPr>
        <w:t>Plasmin</w:t>
      </w:r>
      <w:r w:rsidR="00FC3A87" w:rsidRPr="00557936">
        <w:rPr>
          <w:i/>
          <w:szCs w:val="20"/>
        </w:rPr>
        <w:t xml:space="preserve">) </w:t>
      </w:r>
      <w:r w:rsidRPr="00557936">
        <w:rPr>
          <w:i/>
          <w:szCs w:val="20"/>
        </w:rPr>
        <w:t xml:space="preserve">activity in the samples. We recommend measuring fluorescence in kinetic </w:t>
      </w:r>
      <w:r w:rsidRPr="00557936">
        <w:rPr>
          <w:i/>
          <w:color w:val="000000"/>
          <w:szCs w:val="20"/>
        </w:rPr>
        <w:t>mode and then choosing two time points (T</w:t>
      </w:r>
      <w:r w:rsidRPr="00557936">
        <w:rPr>
          <w:i/>
          <w:color w:val="000000"/>
          <w:szCs w:val="20"/>
          <w:vertAlign w:val="subscript"/>
        </w:rPr>
        <w:t>1</w:t>
      </w:r>
      <w:r w:rsidRPr="00557936">
        <w:rPr>
          <w:i/>
          <w:color w:val="000000"/>
          <w:szCs w:val="20"/>
        </w:rPr>
        <w:t xml:space="preserve"> and T</w:t>
      </w:r>
      <w:r w:rsidRPr="00557936">
        <w:rPr>
          <w:i/>
          <w:color w:val="000000"/>
          <w:szCs w:val="20"/>
          <w:vertAlign w:val="subscript"/>
        </w:rPr>
        <w:t>2</w:t>
      </w:r>
      <w:r w:rsidR="00F36B44" w:rsidRPr="00557936">
        <w:rPr>
          <w:i/>
          <w:color w:val="000000"/>
          <w:szCs w:val="20"/>
        </w:rPr>
        <w:t xml:space="preserve">) </w:t>
      </w:r>
      <w:r w:rsidRPr="00557936">
        <w:rPr>
          <w:i/>
          <w:color w:val="000000"/>
          <w:szCs w:val="20"/>
        </w:rPr>
        <w:t>during the linear range.</w:t>
      </w:r>
    </w:p>
    <w:p w14:paraId="61B13CA9" w14:textId="0B54E29F" w:rsidR="00E85961" w:rsidRPr="00557936" w:rsidRDefault="00E85961" w:rsidP="00E77BDD">
      <w:pPr>
        <w:pStyle w:val="ListParagraph"/>
        <w:spacing w:before="60" w:after="60" w:line="276" w:lineRule="auto"/>
        <w:ind w:left="680" w:firstLine="0"/>
        <w:contextualSpacing w:val="0"/>
        <w:rPr>
          <w:color w:val="000000"/>
          <w:szCs w:val="20"/>
        </w:rPr>
      </w:pPr>
      <w:r w:rsidRPr="00D72F75">
        <w:rPr>
          <w:i/>
          <w:color w:val="000000"/>
          <w:szCs w:val="20"/>
        </w:rPr>
        <w:t>RFU</w:t>
      </w:r>
      <w:r w:rsidRPr="00D72F75">
        <w:rPr>
          <w:rFonts w:cs="Arial"/>
          <w:i/>
          <w:szCs w:val="20"/>
        </w:rPr>
        <w:t xml:space="preserve"> value at T</w:t>
      </w:r>
      <w:r w:rsidRPr="00D72F75">
        <w:rPr>
          <w:rFonts w:cs="Arial"/>
          <w:i/>
          <w:szCs w:val="20"/>
          <w:vertAlign w:val="subscript"/>
        </w:rPr>
        <w:t>2</w:t>
      </w:r>
      <w:r w:rsidRPr="00D72F75">
        <w:rPr>
          <w:rFonts w:cs="Arial"/>
          <w:i/>
          <w:szCs w:val="20"/>
        </w:rPr>
        <w:t xml:space="preserve"> should not exceed the high</w:t>
      </w:r>
      <w:r w:rsidR="006C1E97" w:rsidRPr="00D72F75">
        <w:rPr>
          <w:rFonts w:cs="Arial"/>
          <w:i/>
          <w:szCs w:val="20"/>
        </w:rPr>
        <w:t>est RFU</w:t>
      </w:r>
      <w:r w:rsidRPr="00D72F75">
        <w:rPr>
          <w:rFonts w:cs="Arial"/>
          <w:i/>
          <w:szCs w:val="20"/>
        </w:rPr>
        <w:t xml:space="preserve"> in the standard curve. </w:t>
      </w:r>
      <w:r w:rsidRPr="00D72F75">
        <w:rPr>
          <w:i/>
          <w:color w:val="000000"/>
          <w:szCs w:val="20"/>
        </w:rPr>
        <w:t xml:space="preserve">For standard curve, do not subtract </w:t>
      </w:r>
      <w:r w:rsidR="00FC3A87" w:rsidRPr="00D72F75">
        <w:rPr>
          <w:i/>
          <w:color w:val="000000"/>
          <w:szCs w:val="20"/>
        </w:rPr>
        <w:t>RFU</w:t>
      </w:r>
      <w:r w:rsidRPr="00D72F75">
        <w:rPr>
          <w:i/>
          <w:color w:val="000000"/>
          <w:szCs w:val="20"/>
          <w:vertAlign w:val="subscript"/>
        </w:rPr>
        <w:t>1</w:t>
      </w:r>
      <w:r w:rsidRPr="00D72F75">
        <w:rPr>
          <w:i/>
          <w:color w:val="000000"/>
          <w:szCs w:val="20"/>
        </w:rPr>
        <w:t xml:space="preserve"> from </w:t>
      </w:r>
      <w:r w:rsidR="00FC3A87" w:rsidRPr="00D72F75">
        <w:rPr>
          <w:i/>
          <w:color w:val="000000"/>
          <w:szCs w:val="20"/>
        </w:rPr>
        <w:t>RFU</w:t>
      </w:r>
      <w:r w:rsidRPr="00D72F75">
        <w:rPr>
          <w:i/>
          <w:color w:val="000000"/>
          <w:szCs w:val="20"/>
          <w:vertAlign w:val="subscript"/>
        </w:rPr>
        <w:t>2</w:t>
      </w:r>
      <w:r w:rsidRPr="00D72F75">
        <w:rPr>
          <w:i/>
          <w:color w:val="000000"/>
          <w:szCs w:val="20"/>
        </w:rPr>
        <w:t xml:space="preserve"> reading.</w:t>
      </w:r>
    </w:p>
    <w:p w14:paraId="4BA46A52" w14:textId="77777777" w:rsidR="00FA6439" w:rsidRPr="00B12345" w:rsidRDefault="00FA6439" w:rsidP="00AD4EB6">
      <w:pPr>
        <w:autoSpaceDE w:val="0"/>
        <w:autoSpaceDN w:val="0"/>
        <w:adjustRightInd w:val="0"/>
        <w:spacing w:before="60" w:after="60" w:line="276" w:lineRule="auto"/>
        <w:ind w:left="900" w:hanging="540"/>
        <w:rPr>
          <w:rFonts w:cs="Arial"/>
          <w:bCs/>
          <w:szCs w:val="20"/>
        </w:rPr>
      </w:pPr>
    </w:p>
    <w:p w14:paraId="1401138A" w14:textId="77777777" w:rsidR="001235DE" w:rsidRDefault="001235DE" w:rsidP="00CB4559">
      <w:pPr>
        <w:tabs>
          <w:tab w:val="left" w:pos="360"/>
        </w:tabs>
        <w:spacing w:before="60" w:after="60" w:line="240" w:lineRule="exact"/>
        <w:ind w:left="360" w:hanging="360"/>
        <w:rPr>
          <w:sz w:val="18"/>
          <w:szCs w:val="18"/>
        </w:rPr>
        <w:sectPr w:rsidR="001235DE" w:rsidSect="001235DE">
          <w:headerReference w:type="default" r:id="rId26"/>
          <w:footerReference w:type="default" r:id="rId27"/>
          <w:headerReference w:type="first" r:id="rId28"/>
          <w:footerReference w:type="first" r:id="rId29"/>
          <w:pgSz w:w="7920" w:h="12240"/>
          <w:pgMar w:top="1440" w:right="907" w:bottom="720" w:left="720" w:header="0" w:footer="0" w:gutter="0"/>
          <w:cols w:space="708"/>
          <w:titlePg/>
          <w:docGrid w:linePitch="272"/>
        </w:sectPr>
      </w:pPr>
    </w:p>
    <w:p w14:paraId="08575965" w14:textId="1C238467" w:rsidR="000A652A" w:rsidRDefault="000A652A" w:rsidP="007C7202">
      <w:pPr>
        <w:pStyle w:val="Heading2"/>
        <w:spacing w:before="120" w:after="60" w:line="276" w:lineRule="auto"/>
        <w:ind w:left="340" w:hanging="340"/>
        <w:rPr>
          <w:rStyle w:val="Strong"/>
          <w:color w:val="653279"/>
          <w:sz w:val="24"/>
          <w:szCs w:val="24"/>
          <w:u w:val="single"/>
        </w:rPr>
      </w:pPr>
      <w:bookmarkStart w:id="28" w:name="_Toc364772781"/>
      <w:bookmarkStart w:id="29" w:name="_Toc427237327"/>
      <w:r w:rsidRPr="000A652A">
        <w:rPr>
          <w:rStyle w:val="Strong"/>
          <w:color w:val="653279"/>
          <w:sz w:val="24"/>
          <w:szCs w:val="24"/>
          <w:u w:val="single"/>
        </w:rPr>
        <w:lastRenderedPageBreak/>
        <w:t>CALCULATIONS</w:t>
      </w:r>
      <w:bookmarkEnd w:id="28"/>
      <w:bookmarkEnd w:id="29"/>
    </w:p>
    <w:p w14:paraId="1A0D3D61" w14:textId="302E81D5" w:rsidR="006D1B0B" w:rsidRPr="006D1B0B" w:rsidRDefault="006D1B0B" w:rsidP="007404BB">
      <w:pPr>
        <w:pStyle w:val="ListParagraph"/>
        <w:numPr>
          <w:ilvl w:val="0"/>
          <w:numId w:val="9"/>
        </w:numPr>
        <w:tabs>
          <w:tab w:val="left" w:pos="90"/>
          <w:tab w:val="left" w:pos="360"/>
        </w:tabs>
        <w:spacing w:before="60" w:after="60" w:line="276" w:lineRule="auto"/>
        <w:ind w:left="357" w:hanging="357"/>
        <w:contextualSpacing w:val="0"/>
        <w:rPr>
          <w:rFonts w:cs="Arial"/>
          <w:szCs w:val="20"/>
        </w:rPr>
      </w:pPr>
      <w:r>
        <w:rPr>
          <w:rFonts w:cs="Arial"/>
          <w:szCs w:val="20"/>
        </w:rPr>
        <w:t>Samples producing signals greater than</w:t>
      </w:r>
      <w:r w:rsidRPr="000A652A">
        <w:rPr>
          <w:szCs w:val="20"/>
        </w:rPr>
        <w:t xml:space="preserve"> </w:t>
      </w:r>
      <w:proofErr w:type="gramStart"/>
      <w:r w:rsidRPr="000A652A">
        <w:rPr>
          <w:szCs w:val="20"/>
        </w:rPr>
        <w:t>t</w:t>
      </w:r>
      <w:r w:rsidR="007B071B">
        <w:rPr>
          <w:szCs w:val="20"/>
        </w:rPr>
        <w:t>hat</w:t>
      </w:r>
      <w:proofErr w:type="gramEnd"/>
      <w:r w:rsidRPr="000A652A">
        <w:rPr>
          <w:szCs w:val="20"/>
        </w:rPr>
        <w:t xml:space="preserve"> of the highest standard should be further diluted in </w:t>
      </w:r>
      <w:r>
        <w:rPr>
          <w:szCs w:val="20"/>
        </w:rPr>
        <w:t>appropriate buffer</w:t>
      </w:r>
      <w:r w:rsidRPr="000A652A">
        <w:rPr>
          <w:szCs w:val="20"/>
        </w:rPr>
        <w:t xml:space="preserve"> and reanalyzed, then multiplying the concentration found by the appropriate dilution fac</w:t>
      </w:r>
      <w:r>
        <w:rPr>
          <w:szCs w:val="20"/>
        </w:rPr>
        <w:t>tor.</w:t>
      </w:r>
    </w:p>
    <w:p w14:paraId="08F862DF" w14:textId="77777777" w:rsidR="006D1B0B" w:rsidRDefault="006D1B0B" w:rsidP="00AD4EB6">
      <w:pPr>
        <w:pStyle w:val="ListParagraph"/>
        <w:numPr>
          <w:ilvl w:val="0"/>
          <w:numId w:val="9"/>
        </w:numPr>
        <w:tabs>
          <w:tab w:val="left" w:pos="90"/>
          <w:tab w:val="left" w:pos="360"/>
        </w:tabs>
        <w:spacing w:before="60" w:after="60" w:line="276" w:lineRule="auto"/>
        <w:ind w:left="360"/>
        <w:contextualSpacing w:val="0"/>
        <w:rPr>
          <w:rFonts w:cs="Arial"/>
          <w:szCs w:val="20"/>
        </w:rPr>
      </w:pPr>
      <w:r>
        <w:rPr>
          <w:rFonts w:cs="Arial"/>
          <w:szCs w:val="20"/>
        </w:rPr>
        <w:t>For statistical reasons, we recommend each sample should be assayed with a minimum of two replicates (duplicates).</w:t>
      </w:r>
    </w:p>
    <w:p w14:paraId="5C09CCB6" w14:textId="77777777" w:rsidR="00F4239B" w:rsidRDefault="00F4239B" w:rsidP="00E77BDD">
      <w:pPr>
        <w:pStyle w:val="ListParagraph"/>
        <w:numPr>
          <w:ilvl w:val="0"/>
          <w:numId w:val="13"/>
        </w:numPr>
        <w:spacing w:before="60" w:after="60" w:line="276" w:lineRule="auto"/>
        <w:ind w:left="964" w:hanging="680"/>
        <w:contextualSpacing w:val="0"/>
        <w:rPr>
          <w:szCs w:val="20"/>
        </w:rPr>
      </w:pPr>
      <w:r>
        <w:rPr>
          <w:szCs w:val="20"/>
        </w:rPr>
        <w:t>Average the duplicate reading for each standard and sample.</w:t>
      </w:r>
    </w:p>
    <w:p w14:paraId="0AB0D221" w14:textId="344EE9BC" w:rsidR="006A3848" w:rsidRDefault="006A3848" w:rsidP="00E77BDD">
      <w:pPr>
        <w:pStyle w:val="ListParagraph"/>
        <w:numPr>
          <w:ilvl w:val="0"/>
          <w:numId w:val="13"/>
        </w:numPr>
        <w:spacing w:before="60" w:after="60" w:line="276" w:lineRule="auto"/>
        <w:ind w:left="964" w:hanging="680"/>
        <w:contextualSpacing w:val="0"/>
        <w:rPr>
          <w:szCs w:val="20"/>
        </w:rPr>
      </w:pPr>
      <w:r w:rsidRPr="00912010">
        <w:rPr>
          <w:szCs w:val="20"/>
        </w:rPr>
        <w:t xml:space="preserve">Subtract the mean </w:t>
      </w:r>
      <w:r w:rsidR="00B1497E">
        <w:rPr>
          <w:szCs w:val="20"/>
        </w:rPr>
        <w:t>RFU</w:t>
      </w:r>
      <w:r w:rsidR="00912010">
        <w:rPr>
          <w:szCs w:val="20"/>
        </w:rPr>
        <w:t xml:space="preserve"> value of the blank (Standard </w:t>
      </w:r>
      <w:r w:rsidRPr="00912010">
        <w:rPr>
          <w:szCs w:val="20"/>
        </w:rPr>
        <w:t xml:space="preserve">#1) from all standard and sample readings. This is the corrected </w:t>
      </w:r>
      <w:r w:rsidR="00B1497E">
        <w:rPr>
          <w:szCs w:val="20"/>
        </w:rPr>
        <w:t>RFU</w:t>
      </w:r>
      <w:r w:rsidRPr="00912010">
        <w:rPr>
          <w:szCs w:val="20"/>
        </w:rPr>
        <w:t>.</w:t>
      </w:r>
    </w:p>
    <w:p w14:paraId="542ABAFF" w14:textId="58C23BDF" w:rsidR="00E85961" w:rsidRPr="00912010" w:rsidRDefault="00A25F40" w:rsidP="00E77BDD">
      <w:pPr>
        <w:pStyle w:val="ListParagraph"/>
        <w:numPr>
          <w:ilvl w:val="0"/>
          <w:numId w:val="13"/>
        </w:numPr>
        <w:spacing w:before="60" w:after="60" w:line="276" w:lineRule="auto"/>
        <w:ind w:left="964" w:hanging="680"/>
        <w:contextualSpacing w:val="0"/>
        <w:rPr>
          <w:szCs w:val="20"/>
        </w:rPr>
      </w:pPr>
      <w:r w:rsidRPr="00912010">
        <w:rPr>
          <w:szCs w:val="20"/>
        </w:rPr>
        <w:t xml:space="preserve">Plot the corrected </w:t>
      </w:r>
      <w:r w:rsidR="00B1497E">
        <w:rPr>
          <w:szCs w:val="20"/>
        </w:rPr>
        <w:t>RFU</w:t>
      </w:r>
      <w:r w:rsidRPr="00912010">
        <w:rPr>
          <w:szCs w:val="20"/>
        </w:rPr>
        <w:t xml:space="preserve"> values for each standard as a function of the final concentration of </w:t>
      </w:r>
      <w:r w:rsidR="00E77BDD">
        <w:rPr>
          <w:szCs w:val="20"/>
        </w:rPr>
        <w:t>p</w:t>
      </w:r>
      <w:r w:rsidR="008C3A00">
        <w:rPr>
          <w:szCs w:val="20"/>
        </w:rPr>
        <w:t>lasmin</w:t>
      </w:r>
      <w:r w:rsidR="00E85961" w:rsidRPr="00912010">
        <w:rPr>
          <w:szCs w:val="20"/>
        </w:rPr>
        <w:t>.</w:t>
      </w:r>
    </w:p>
    <w:p w14:paraId="0654B895" w14:textId="2E15EBCD" w:rsidR="00E85961" w:rsidRPr="0019275C" w:rsidRDefault="00E85961" w:rsidP="00E77BDD">
      <w:pPr>
        <w:pStyle w:val="ListParagraph"/>
        <w:numPr>
          <w:ilvl w:val="0"/>
          <w:numId w:val="13"/>
        </w:numPr>
        <w:spacing w:before="60" w:after="60" w:line="276" w:lineRule="auto"/>
        <w:ind w:left="964" w:hanging="680"/>
        <w:contextualSpacing w:val="0"/>
        <w:rPr>
          <w:szCs w:val="20"/>
        </w:rPr>
      </w:pPr>
      <w:r w:rsidRPr="0019275C">
        <w:rPr>
          <w:szCs w:val="20"/>
        </w:rPr>
        <w:t xml:space="preserve">Draw the best smooth curve through these points </w:t>
      </w:r>
      <w:r w:rsidR="00912010">
        <w:rPr>
          <w:szCs w:val="20"/>
        </w:rPr>
        <w:t>to construct the standard curve</w:t>
      </w:r>
      <w:r w:rsidRPr="0019275C">
        <w:rPr>
          <w:szCs w:val="20"/>
        </w:rPr>
        <w:t xml:space="preserve">. Calculate the </w:t>
      </w:r>
      <w:r w:rsidR="00912010" w:rsidRPr="0019275C">
        <w:rPr>
          <w:szCs w:val="20"/>
        </w:rPr>
        <w:t>trend line</w:t>
      </w:r>
      <w:r w:rsidRPr="0019275C">
        <w:rPr>
          <w:szCs w:val="20"/>
        </w:rPr>
        <w:t xml:space="preserve"> equation based on your standard curve data (use the equation that provides the most accurate fit). </w:t>
      </w:r>
    </w:p>
    <w:p w14:paraId="1CF455BA" w14:textId="0030A0DD" w:rsidR="00351BB5" w:rsidRPr="00E64C76" w:rsidRDefault="00351BB5" w:rsidP="00E77BDD">
      <w:pPr>
        <w:pStyle w:val="ListParagraph"/>
        <w:numPr>
          <w:ilvl w:val="0"/>
          <w:numId w:val="13"/>
        </w:numPr>
        <w:spacing w:before="60" w:after="60" w:line="276" w:lineRule="auto"/>
        <w:ind w:left="964" w:hanging="680"/>
        <w:contextualSpacing w:val="0"/>
        <w:rPr>
          <w:szCs w:val="20"/>
          <w:vertAlign w:val="subscript"/>
        </w:rPr>
      </w:pPr>
      <w:r>
        <w:rPr>
          <w:szCs w:val="20"/>
        </w:rPr>
        <w:t>Amount of Plasmin is calculated as:</w:t>
      </w:r>
    </w:p>
    <w:p w14:paraId="64898427" w14:textId="6B71BAE0" w:rsidR="00351BB5" w:rsidRPr="00B1351C" w:rsidRDefault="00351BB5" w:rsidP="00E77BDD">
      <w:pPr>
        <w:pStyle w:val="ListParagraph"/>
        <w:spacing w:before="60" w:after="60" w:line="276" w:lineRule="auto"/>
        <w:ind w:left="851" w:firstLine="0"/>
        <w:contextualSpacing w:val="0"/>
        <w:rPr>
          <w:b/>
          <w:szCs w:val="20"/>
          <w:vertAlign w:val="subscript"/>
        </w:rPr>
      </w:pPr>
      <w:r w:rsidRPr="00B1351C">
        <w:rPr>
          <w:rFonts w:cs="Arial"/>
          <w:b/>
          <w:szCs w:val="20"/>
        </w:rPr>
        <w:t>ΔRFU</w:t>
      </w:r>
      <w:r>
        <w:rPr>
          <w:b/>
          <w:szCs w:val="20"/>
          <w:vertAlign w:val="subscript"/>
        </w:rPr>
        <w:t>3</w:t>
      </w:r>
      <w:r w:rsidR="00E77BDD">
        <w:rPr>
          <w:b/>
          <w:szCs w:val="20"/>
          <w:vertAlign w:val="subscript"/>
        </w:rPr>
        <w:t>6</w:t>
      </w:r>
      <w:r>
        <w:rPr>
          <w:b/>
          <w:szCs w:val="20"/>
          <w:vertAlign w:val="subscript"/>
        </w:rPr>
        <w:t>0</w:t>
      </w:r>
      <w:r w:rsidRPr="00B1351C">
        <w:rPr>
          <w:b/>
          <w:szCs w:val="20"/>
          <w:vertAlign w:val="subscript"/>
        </w:rPr>
        <w:t>/</w:t>
      </w:r>
      <w:r w:rsidR="00E77BDD">
        <w:rPr>
          <w:b/>
          <w:szCs w:val="20"/>
          <w:vertAlign w:val="subscript"/>
        </w:rPr>
        <w:t>4</w:t>
      </w:r>
      <w:r>
        <w:rPr>
          <w:b/>
          <w:szCs w:val="20"/>
          <w:vertAlign w:val="subscript"/>
        </w:rPr>
        <w:t>50</w:t>
      </w:r>
      <w:r w:rsidRPr="00B1351C">
        <w:rPr>
          <w:b/>
          <w:szCs w:val="20"/>
          <w:vertAlign w:val="subscript"/>
        </w:rPr>
        <w:t>nm</w:t>
      </w:r>
      <w:r w:rsidRPr="00B1351C">
        <w:rPr>
          <w:b/>
          <w:szCs w:val="20"/>
        </w:rPr>
        <w:t xml:space="preserve"> = (</w:t>
      </w:r>
      <w:r>
        <w:rPr>
          <w:b/>
          <w:szCs w:val="20"/>
        </w:rPr>
        <w:t>RFU</w:t>
      </w:r>
      <w:r w:rsidRPr="00B1351C">
        <w:rPr>
          <w:b/>
          <w:szCs w:val="20"/>
          <w:vertAlign w:val="subscript"/>
        </w:rPr>
        <w:t xml:space="preserve">2 </w:t>
      </w:r>
      <w:r w:rsidRPr="00B1351C">
        <w:rPr>
          <w:b/>
          <w:szCs w:val="20"/>
        </w:rPr>
        <w:t xml:space="preserve">– </w:t>
      </w:r>
      <w:r>
        <w:rPr>
          <w:b/>
          <w:szCs w:val="20"/>
        </w:rPr>
        <w:t>RFU</w:t>
      </w:r>
      <w:r w:rsidRPr="00B1351C">
        <w:rPr>
          <w:b/>
          <w:szCs w:val="20"/>
          <w:vertAlign w:val="subscript"/>
        </w:rPr>
        <w:t>2BG</w:t>
      </w:r>
      <w:r w:rsidRPr="00B1351C">
        <w:rPr>
          <w:b/>
          <w:szCs w:val="20"/>
        </w:rPr>
        <w:t>) – (</w:t>
      </w:r>
      <w:r>
        <w:rPr>
          <w:b/>
          <w:szCs w:val="20"/>
        </w:rPr>
        <w:t>RFU</w:t>
      </w:r>
      <w:r w:rsidRPr="00B1351C">
        <w:rPr>
          <w:b/>
          <w:szCs w:val="20"/>
          <w:vertAlign w:val="subscript"/>
        </w:rPr>
        <w:t>1</w:t>
      </w:r>
      <w:r w:rsidRPr="00B1351C">
        <w:rPr>
          <w:b/>
          <w:szCs w:val="20"/>
        </w:rPr>
        <w:t xml:space="preserve"> – </w:t>
      </w:r>
      <w:r>
        <w:rPr>
          <w:b/>
          <w:szCs w:val="20"/>
        </w:rPr>
        <w:t>RFU</w:t>
      </w:r>
      <w:r w:rsidRPr="00B1351C">
        <w:rPr>
          <w:b/>
          <w:szCs w:val="20"/>
          <w:vertAlign w:val="subscript"/>
        </w:rPr>
        <w:t>1BG</w:t>
      </w:r>
      <w:r w:rsidRPr="00B1351C">
        <w:rPr>
          <w:b/>
          <w:szCs w:val="20"/>
        </w:rPr>
        <w:t>)</w:t>
      </w:r>
    </w:p>
    <w:p w14:paraId="0A9FC63B" w14:textId="77777777" w:rsidR="00351BB5" w:rsidRPr="00B1351C" w:rsidRDefault="00351BB5" w:rsidP="00E77BDD">
      <w:pPr>
        <w:pStyle w:val="ListParagraph"/>
        <w:spacing w:before="60" w:after="60" w:line="276" w:lineRule="auto"/>
        <w:ind w:left="851" w:firstLine="0"/>
        <w:contextualSpacing w:val="0"/>
        <w:rPr>
          <w:szCs w:val="20"/>
        </w:rPr>
      </w:pPr>
      <w:r w:rsidRPr="00B1351C">
        <w:rPr>
          <w:szCs w:val="20"/>
        </w:rPr>
        <w:t>Where:</w:t>
      </w:r>
    </w:p>
    <w:p w14:paraId="2E8474CA" w14:textId="77777777" w:rsidR="00351BB5" w:rsidRPr="00B1351C" w:rsidRDefault="00351BB5" w:rsidP="00E77BDD">
      <w:pPr>
        <w:pStyle w:val="ListParagraph"/>
        <w:spacing w:before="60" w:after="60" w:line="276" w:lineRule="auto"/>
        <w:ind w:left="851" w:firstLine="0"/>
        <w:contextualSpacing w:val="0"/>
        <w:rPr>
          <w:szCs w:val="20"/>
        </w:rPr>
      </w:pPr>
      <w:r>
        <w:rPr>
          <w:szCs w:val="20"/>
        </w:rPr>
        <w:t>RFU</w:t>
      </w:r>
      <w:r w:rsidRPr="00755A3C">
        <w:rPr>
          <w:szCs w:val="20"/>
          <w:vertAlign w:val="subscript"/>
        </w:rPr>
        <w:t>1</w:t>
      </w:r>
      <w:r w:rsidRPr="00B1351C">
        <w:rPr>
          <w:szCs w:val="20"/>
        </w:rPr>
        <w:t xml:space="preserve"> is the sample reading at time T</w:t>
      </w:r>
      <w:r w:rsidRPr="007F5355">
        <w:rPr>
          <w:szCs w:val="20"/>
          <w:vertAlign w:val="subscript"/>
        </w:rPr>
        <w:t>1</w:t>
      </w:r>
      <w:r w:rsidRPr="00B1351C">
        <w:rPr>
          <w:szCs w:val="20"/>
        </w:rPr>
        <w:t>.</w:t>
      </w:r>
    </w:p>
    <w:p w14:paraId="2A813B6E" w14:textId="77777777" w:rsidR="00351BB5" w:rsidRPr="00B1351C" w:rsidRDefault="00351BB5" w:rsidP="00E77BDD">
      <w:pPr>
        <w:pStyle w:val="ListParagraph"/>
        <w:spacing w:before="60" w:after="60" w:line="276" w:lineRule="auto"/>
        <w:ind w:left="851" w:firstLine="0"/>
        <w:contextualSpacing w:val="0"/>
        <w:rPr>
          <w:szCs w:val="20"/>
        </w:rPr>
      </w:pPr>
      <w:r>
        <w:rPr>
          <w:szCs w:val="20"/>
        </w:rPr>
        <w:t>RFU</w:t>
      </w:r>
      <w:r w:rsidRPr="00755A3C">
        <w:rPr>
          <w:szCs w:val="20"/>
          <w:vertAlign w:val="subscript"/>
        </w:rPr>
        <w:t>1BG</w:t>
      </w:r>
      <w:r w:rsidRPr="00B1351C">
        <w:rPr>
          <w:szCs w:val="20"/>
        </w:rPr>
        <w:t xml:space="preserve"> is the background control sample at time T</w:t>
      </w:r>
      <w:r w:rsidRPr="007F5355">
        <w:rPr>
          <w:szCs w:val="20"/>
          <w:vertAlign w:val="subscript"/>
        </w:rPr>
        <w:t>1</w:t>
      </w:r>
      <w:r w:rsidRPr="00B1351C">
        <w:rPr>
          <w:szCs w:val="20"/>
        </w:rPr>
        <w:t>.</w:t>
      </w:r>
    </w:p>
    <w:p w14:paraId="3AD1C0D4" w14:textId="77777777" w:rsidR="00351BB5" w:rsidRPr="00B1351C" w:rsidRDefault="00351BB5" w:rsidP="00E77BDD">
      <w:pPr>
        <w:pStyle w:val="ListParagraph"/>
        <w:spacing w:before="60" w:after="60" w:line="276" w:lineRule="auto"/>
        <w:ind w:left="851" w:firstLine="0"/>
        <w:contextualSpacing w:val="0"/>
        <w:rPr>
          <w:szCs w:val="20"/>
        </w:rPr>
      </w:pPr>
      <w:r>
        <w:rPr>
          <w:szCs w:val="20"/>
        </w:rPr>
        <w:t>RFU</w:t>
      </w:r>
      <w:r w:rsidRPr="00755A3C">
        <w:rPr>
          <w:szCs w:val="20"/>
          <w:vertAlign w:val="subscript"/>
        </w:rPr>
        <w:t>2</w:t>
      </w:r>
      <w:r w:rsidRPr="00B1351C">
        <w:rPr>
          <w:szCs w:val="20"/>
        </w:rPr>
        <w:t xml:space="preserve"> is the sample reading at time T</w:t>
      </w:r>
      <w:r w:rsidRPr="007F5355">
        <w:rPr>
          <w:szCs w:val="20"/>
          <w:vertAlign w:val="subscript"/>
        </w:rPr>
        <w:t>2</w:t>
      </w:r>
      <w:r w:rsidRPr="00B1351C">
        <w:rPr>
          <w:szCs w:val="20"/>
        </w:rPr>
        <w:t>.</w:t>
      </w:r>
    </w:p>
    <w:p w14:paraId="1BDF6500" w14:textId="77777777" w:rsidR="00351BB5" w:rsidRPr="00B1351C" w:rsidRDefault="00351BB5" w:rsidP="00E77BDD">
      <w:pPr>
        <w:pStyle w:val="ListParagraph"/>
        <w:spacing w:before="60" w:after="60" w:line="276" w:lineRule="auto"/>
        <w:ind w:left="851" w:firstLine="0"/>
        <w:contextualSpacing w:val="0"/>
        <w:rPr>
          <w:szCs w:val="20"/>
        </w:rPr>
      </w:pPr>
      <w:r>
        <w:rPr>
          <w:szCs w:val="20"/>
        </w:rPr>
        <w:t>RFU</w:t>
      </w:r>
      <w:r w:rsidRPr="00755A3C">
        <w:rPr>
          <w:szCs w:val="20"/>
          <w:vertAlign w:val="subscript"/>
        </w:rPr>
        <w:t>2BG</w:t>
      </w:r>
      <w:r w:rsidRPr="00B1351C">
        <w:rPr>
          <w:szCs w:val="20"/>
        </w:rPr>
        <w:t xml:space="preserve"> is the background control sample at time T</w:t>
      </w:r>
      <w:r w:rsidRPr="007F5355">
        <w:rPr>
          <w:szCs w:val="20"/>
          <w:vertAlign w:val="subscript"/>
        </w:rPr>
        <w:t>2</w:t>
      </w:r>
      <w:r w:rsidRPr="00B1351C">
        <w:rPr>
          <w:szCs w:val="20"/>
        </w:rPr>
        <w:t>.</w:t>
      </w:r>
    </w:p>
    <w:p w14:paraId="0B005CD0" w14:textId="065AF8B1" w:rsidR="00E85961" w:rsidRPr="00B1351C" w:rsidRDefault="00E85961" w:rsidP="00E77BDD">
      <w:pPr>
        <w:pStyle w:val="ListParagraph"/>
        <w:numPr>
          <w:ilvl w:val="0"/>
          <w:numId w:val="13"/>
        </w:numPr>
        <w:spacing w:before="60" w:after="60" w:line="276" w:lineRule="auto"/>
        <w:ind w:left="964" w:hanging="680"/>
        <w:contextualSpacing w:val="0"/>
        <w:rPr>
          <w:szCs w:val="20"/>
        </w:rPr>
      </w:pPr>
      <w:r w:rsidRPr="00B1351C">
        <w:rPr>
          <w:szCs w:val="20"/>
        </w:rPr>
        <w:t xml:space="preserve">Use the </w:t>
      </w:r>
      <w:r w:rsidRPr="00B1351C">
        <w:rPr>
          <w:rFonts w:cs="Arial"/>
          <w:szCs w:val="20"/>
        </w:rPr>
        <w:t>ΔRFU</w:t>
      </w:r>
      <w:r w:rsidR="004548B6">
        <w:rPr>
          <w:szCs w:val="20"/>
          <w:vertAlign w:val="subscript"/>
        </w:rPr>
        <w:t>36</w:t>
      </w:r>
      <w:r w:rsidR="00C57CFC">
        <w:rPr>
          <w:szCs w:val="20"/>
          <w:vertAlign w:val="subscript"/>
        </w:rPr>
        <w:t>0</w:t>
      </w:r>
      <w:r w:rsidRPr="00B1351C">
        <w:rPr>
          <w:szCs w:val="20"/>
          <w:vertAlign w:val="subscript"/>
        </w:rPr>
        <w:t>/</w:t>
      </w:r>
      <w:r w:rsidR="00C57CFC">
        <w:rPr>
          <w:szCs w:val="20"/>
          <w:vertAlign w:val="subscript"/>
        </w:rPr>
        <w:t>450</w:t>
      </w:r>
      <w:r w:rsidRPr="00B1351C">
        <w:rPr>
          <w:szCs w:val="20"/>
          <w:vertAlign w:val="subscript"/>
        </w:rPr>
        <w:t>nm</w:t>
      </w:r>
      <w:r w:rsidR="00797D1A">
        <w:rPr>
          <w:szCs w:val="20"/>
        </w:rPr>
        <w:t xml:space="preserve"> to obtain B </w:t>
      </w:r>
      <w:r w:rsidR="00C57CFC">
        <w:rPr>
          <w:szCs w:val="20"/>
        </w:rPr>
        <w:t>(in ng)</w:t>
      </w:r>
      <w:r w:rsidRPr="00B1351C">
        <w:rPr>
          <w:szCs w:val="20"/>
        </w:rPr>
        <w:t xml:space="preserve"> of </w:t>
      </w:r>
      <w:r w:rsidR="00710FA0">
        <w:rPr>
          <w:szCs w:val="20"/>
        </w:rPr>
        <w:t>Plasmin</w:t>
      </w:r>
      <w:r w:rsidRPr="00B1351C">
        <w:rPr>
          <w:szCs w:val="20"/>
        </w:rPr>
        <w:t>.</w:t>
      </w:r>
    </w:p>
    <w:p w14:paraId="7F2F2177" w14:textId="1D3CD337" w:rsidR="001907DA" w:rsidRPr="0019275C" w:rsidRDefault="00C57CFC" w:rsidP="00E77BDD">
      <w:pPr>
        <w:pStyle w:val="ListParagraph"/>
        <w:numPr>
          <w:ilvl w:val="0"/>
          <w:numId w:val="13"/>
        </w:numPr>
        <w:spacing w:before="60" w:after="60" w:line="276" w:lineRule="auto"/>
        <w:ind w:left="964" w:hanging="680"/>
        <w:contextualSpacing w:val="0"/>
        <w:rPr>
          <w:szCs w:val="20"/>
        </w:rPr>
      </w:pPr>
      <w:r>
        <w:rPr>
          <w:szCs w:val="20"/>
        </w:rPr>
        <w:t xml:space="preserve">Activity of </w:t>
      </w:r>
      <w:r w:rsidR="00710FA0">
        <w:rPr>
          <w:szCs w:val="20"/>
        </w:rPr>
        <w:t>Plasmin</w:t>
      </w:r>
      <w:r w:rsidR="00E85961" w:rsidRPr="0019275C">
        <w:rPr>
          <w:szCs w:val="20"/>
        </w:rPr>
        <w:t xml:space="preserve"> in the test </w:t>
      </w:r>
      <w:r w:rsidR="001907DA" w:rsidRPr="0019275C">
        <w:rPr>
          <w:szCs w:val="20"/>
        </w:rPr>
        <w:t>is calculated as:</w:t>
      </w:r>
    </w:p>
    <w:p w14:paraId="4E23CF23" w14:textId="4AF76359" w:rsidR="001907DA" w:rsidRPr="00791AFC" w:rsidRDefault="00FF0EC5" w:rsidP="001907DA">
      <w:pPr>
        <w:pStyle w:val="ListParagraph"/>
        <w:spacing w:before="60" w:after="60" w:line="276" w:lineRule="auto"/>
        <w:ind w:left="851" w:firstLine="0"/>
        <w:contextualSpacing w:val="0"/>
        <w:rPr>
          <w:sz w:val="22"/>
          <w:szCs w:val="22"/>
        </w:rPr>
      </w:pPr>
      <m:oMathPara>
        <m:oMath>
          <m:r>
            <w:rPr>
              <w:rFonts w:ascii="Cambria Math" w:hAnsi="Cambria Math" w:cs="Arial"/>
              <w:szCs w:val="20"/>
            </w:rPr>
            <m:t>Plasmin Activity=</m:t>
          </m:r>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B</m:t>
                  </m:r>
                </m:num>
                <m:den>
                  <m:r>
                    <w:rPr>
                      <w:rFonts w:ascii="Cambria Math" w:hAnsi="Cambria Math" w:cs="Arial"/>
                      <w:szCs w:val="20"/>
                    </w:rPr>
                    <m:t>V</m:t>
                  </m:r>
                </m:den>
              </m:f>
            </m:e>
          </m:d>
          <m:r>
            <w:rPr>
              <w:rFonts w:ascii="Cambria Math" w:hAnsi="Cambria Math" w:cs="Arial"/>
              <w:szCs w:val="20"/>
            </w:rPr>
            <m:t>*D=</m:t>
          </m:r>
          <m:f>
            <m:fPr>
              <m:type m:val="lin"/>
              <m:ctrlPr>
                <w:rPr>
                  <w:rFonts w:ascii="Cambria Math" w:hAnsi="Cambria Math" w:cs="Arial"/>
                  <w:i/>
                  <w:szCs w:val="20"/>
                </w:rPr>
              </m:ctrlPr>
            </m:fPr>
            <m:num>
              <m:r>
                <w:rPr>
                  <w:rFonts w:ascii="Cambria Math" w:hAnsi="Cambria Math" w:cs="Arial"/>
                  <w:szCs w:val="20"/>
                </w:rPr>
                <m:t>ng</m:t>
              </m:r>
            </m:num>
            <m:den>
              <m:r>
                <w:rPr>
                  <w:rFonts w:ascii="Cambria Math" w:hAnsi="Cambria Math" w:cs="Arial"/>
                  <w:szCs w:val="20"/>
                </w:rPr>
                <m:t>mL</m:t>
              </m:r>
            </m:den>
          </m:f>
          <m:r>
            <w:rPr>
              <w:rFonts w:ascii="Cambria Math" w:hAnsi="Cambria Math" w:cs="Arial"/>
              <w:szCs w:val="20"/>
            </w:rPr>
            <m:t>= µg/L</m:t>
          </m:r>
        </m:oMath>
      </m:oMathPara>
    </w:p>
    <w:p w14:paraId="5D79FE22" w14:textId="6497DE81" w:rsidR="001907DA" w:rsidRPr="00BE0F5D" w:rsidRDefault="001907DA" w:rsidP="001907DA">
      <w:pPr>
        <w:pStyle w:val="ListParagraph"/>
        <w:spacing w:before="60" w:after="60" w:line="276" w:lineRule="auto"/>
        <w:ind w:left="850" w:firstLine="0"/>
        <w:contextualSpacing w:val="0"/>
        <w:rPr>
          <w:szCs w:val="20"/>
        </w:rPr>
      </w:pPr>
      <w:r w:rsidRPr="00EE2B59">
        <w:rPr>
          <w:szCs w:val="20"/>
        </w:rPr>
        <w:t>Where:</w:t>
      </w:r>
    </w:p>
    <w:p w14:paraId="2C174348" w14:textId="5B111B32" w:rsidR="001907DA" w:rsidRPr="00E5714E" w:rsidRDefault="001907DA" w:rsidP="001907DA">
      <w:pPr>
        <w:pStyle w:val="ListParagraph"/>
        <w:spacing w:before="60" w:after="60" w:line="276" w:lineRule="auto"/>
        <w:ind w:left="851" w:firstLine="0"/>
        <w:contextualSpacing w:val="0"/>
        <w:rPr>
          <w:szCs w:val="20"/>
        </w:rPr>
      </w:pPr>
      <w:r w:rsidRPr="00E5714E">
        <w:rPr>
          <w:szCs w:val="20"/>
        </w:rPr>
        <w:t xml:space="preserve">B = </w:t>
      </w:r>
      <w:r>
        <w:rPr>
          <w:szCs w:val="20"/>
        </w:rPr>
        <w:t xml:space="preserve">Amount of </w:t>
      </w:r>
      <w:r w:rsidR="008C3A00">
        <w:rPr>
          <w:szCs w:val="20"/>
        </w:rPr>
        <w:t>Plasmin</w:t>
      </w:r>
      <w:r w:rsidRPr="00E5714E">
        <w:rPr>
          <w:szCs w:val="20"/>
        </w:rPr>
        <w:t xml:space="preserve"> from Standard Curve</w:t>
      </w:r>
      <w:r w:rsidR="00C57CFC">
        <w:rPr>
          <w:szCs w:val="20"/>
        </w:rPr>
        <w:t xml:space="preserve"> (ng</w:t>
      </w:r>
      <w:r w:rsidR="00DB202E">
        <w:rPr>
          <w:szCs w:val="20"/>
        </w:rPr>
        <w:t>)</w:t>
      </w:r>
      <w:r>
        <w:rPr>
          <w:szCs w:val="20"/>
        </w:rPr>
        <w:t>.</w:t>
      </w:r>
    </w:p>
    <w:p w14:paraId="3AD0102A" w14:textId="3523CCFE" w:rsidR="001907DA" w:rsidRDefault="001907DA" w:rsidP="001907DA">
      <w:pPr>
        <w:pStyle w:val="ListParagraph"/>
        <w:spacing w:before="60" w:after="60" w:line="276" w:lineRule="auto"/>
        <w:ind w:left="850" w:firstLine="0"/>
        <w:contextualSpacing w:val="0"/>
        <w:rPr>
          <w:szCs w:val="20"/>
        </w:rPr>
      </w:pPr>
      <w:r>
        <w:rPr>
          <w:szCs w:val="20"/>
        </w:rPr>
        <w:t>V = O</w:t>
      </w:r>
      <w:r w:rsidRPr="0019275C">
        <w:rPr>
          <w:szCs w:val="20"/>
        </w:rPr>
        <w:t>riginal sample volume added into the reaction well (</w:t>
      </w:r>
      <w:r w:rsidR="00C57CFC">
        <w:rPr>
          <w:rFonts w:cs="Arial"/>
          <w:szCs w:val="20"/>
        </w:rPr>
        <w:t>m</w:t>
      </w:r>
      <w:r w:rsidRPr="0019275C">
        <w:rPr>
          <w:szCs w:val="20"/>
        </w:rPr>
        <w:t>L)</w:t>
      </w:r>
      <w:r>
        <w:rPr>
          <w:szCs w:val="20"/>
        </w:rPr>
        <w:t>.</w:t>
      </w:r>
    </w:p>
    <w:p w14:paraId="05BED388" w14:textId="17175C15" w:rsidR="00FA6439" w:rsidRDefault="00E4522A" w:rsidP="00CA778D">
      <w:pPr>
        <w:pStyle w:val="ListParagraph"/>
        <w:spacing w:before="60" w:after="60" w:line="276" w:lineRule="auto"/>
        <w:ind w:left="850" w:firstLine="0"/>
        <w:contextualSpacing w:val="0"/>
        <w:rPr>
          <w:szCs w:val="20"/>
        </w:rPr>
      </w:pPr>
      <w:r>
        <w:rPr>
          <w:szCs w:val="20"/>
        </w:rPr>
        <w:t>D = Sample dilution factor</w:t>
      </w:r>
    </w:p>
    <w:p w14:paraId="3B059C46" w14:textId="77777777" w:rsidR="000A652A" w:rsidRPr="00594135" w:rsidRDefault="000A652A" w:rsidP="007C7202">
      <w:pPr>
        <w:pStyle w:val="Heading2"/>
        <w:spacing w:after="60" w:line="276" w:lineRule="auto"/>
        <w:ind w:left="340" w:hanging="340"/>
        <w:rPr>
          <w:bCs w:val="0"/>
          <w:color w:val="653279"/>
          <w:sz w:val="24"/>
          <w:szCs w:val="24"/>
        </w:rPr>
      </w:pPr>
      <w:bookmarkStart w:id="30" w:name="_Toc364772782"/>
      <w:bookmarkStart w:id="31" w:name="_Toc427237328"/>
      <w:r w:rsidRPr="00557936">
        <w:rPr>
          <w:rStyle w:val="Strong"/>
          <w:color w:val="653279"/>
          <w:sz w:val="24"/>
          <w:szCs w:val="24"/>
          <w:u w:val="single"/>
        </w:rPr>
        <w:lastRenderedPageBreak/>
        <w:t>TYPICAL D</w:t>
      </w:r>
      <w:r w:rsidRPr="00594135">
        <w:rPr>
          <w:rStyle w:val="Strong"/>
          <w:color w:val="653279"/>
          <w:sz w:val="24"/>
          <w:szCs w:val="24"/>
          <w:u w:val="single"/>
        </w:rPr>
        <w:t>ATA</w:t>
      </w:r>
      <w:bookmarkEnd w:id="30"/>
      <w:bookmarkEnd w:id="31"/>
    </w:p>
    <w:p w14:paraId="614900DF" w14:textId="394157EE" w:rsidR="00DC3FAD" w:rsidRDefault="000A652A" w:rsidP="00662D98">
      <w:pPr>
        <w:spacing w:after="60" w:line="276" w:lineRule="auto"/>
        <w:ind w:left="113"/>
        <w:rPr>
          <w:szCs w:val="20"/>
        </w:rPr>
      </w:pPr>
      <w:r w:rsidRPr="000A652A">
        <w:rPr>
          <w:b/>
          <w:szCs w:val="20"/>
        </w:rPr>
        <w:t>TYPICAL STANDARD CURVE</w:t>
      </w:r>
      <w:r w:rsidRPr="000A652A">
        <w:rPr>
          <w:szCs w:val="20"/>
        </w:rPr>
        <w:t xml:space="preserve"> – Data provided for </w:t>
      </w:r>
      <w:r w:rsidRPr="000A652A">
        <w:rPr>
          <w:b/>
          <w:szCs w:val="20"/>
        </w:rPr>
        <w:t>demonstration purposes only</w:t>
      </w:r>
      <w:r w:rsidR="00AD4EB6">
        <w:rPr>
          <w:szCs w:val="20"/>
        </w:rPr>
        <w:t xml:space="preserve">. </w:t>
      </w:r>
      <w:r w:rsidRPr="000A652A">
        <w:rPr>
          <w:szCs w:val="20"/>
        </w:rPr>
        <w:t>A new standard curve must be generated for each assay performed.</w:t>
      </w:r>
    </w:p>
    <w:p w14:paraId="1AD71A48" w14:textId="39DD42A8" w:rsidR="00C47BDC" w:rsidRPr="00282CE3" w:rsidRDefault="00C47BDC" w:rsidP="00662D98">
      <w:pPr>
        <w:spacing w:after="60" w:line="276" w:lineRule="auto"/>
        <w:ind w:left="113"/>
        <w:rPr>
          <w:szCs w:val="20"/>
        </w:rPr>
      </w:pPr>
      <w:r>
        <w:rPr>
          <w:noProof/>
          <w:szCs w:val="20"/>
        </w:rPr>
        <w:drawing>
          <wp:inline distT="0" distB="0" distL="0" distR="0" wp14:anchorId="78530284" wp14:editId="1F93DAD3">
            <wp:extent cx="3848100" cy="2669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b204728.jpg"/>
                    <pic:cNvPicPr/>
                  </pic:nvPicPr>
                  <pic:blipFill>
                    <a:blip r:embed="rId30">
                      <a:extLst>
                        <a:ext uri="{28A0092B-C50C-407E-A947-70E740481C1C}">
                          <a14:useLocalDpi xmlns:a14="http://schemas.microsoft.com/office/drawing/2010/main" val="0"/>
                        </a:ext>
                      </a:extLst>
                    </a:blip>
                    <a:stretch>
                      <a:fillRect/>
                    </a:stretch>
                  </pic:blipFill>
                  <pic:spPr>
                    <a:xfrm>
                      <a:off x="0" y="0"/>
                      <a:ext cx="3857310" cy="2676150"/>
                    </a:xfrm>
                    <a:prstGeom prst="rect">
                      <a:avLst/>
                    </a:prstGeom>
                  </pic:spPr>
                </pic:pic>
              </a:graphicData>
            </a:graphic>
          </wp:inline>
        </w:drawing>
      </w:r>
    </w:p>
    <w:p w14:paraId="6CC32F10" w14:textId="26334779" w:rsidR="00B7350C" w:rsidRDefault="00B7350C" w:rsidP="00E4522A">
      <w:pPr>
        <w:jc w:val="left"/>
        <w:rPr>
          <w:noProof/>
        </w:rPr>
      </w:pPr>
    </w:p>
    <w:p w14:paraId="3D784AE1" w14:textId="3AE5DBAC" w:rsidR="00BE02F7" w:rsidRPr="00E419A3" w:rsidRDefault="006D1B0B" w:rsidP="00662D98">
      <w:pPr>
        <w:spacing w:before="60" w:after="60" w:line="276" w:lineRule="auto"/>
        <w:ind w:left="113"/>
        <w:jc w:val="left"/>
        <w:rPr>
          <w:noProof/>
          <w:sz w:val="18"/>
          <w:szCs w:val="18"/>
        </w:rPr>
      </w:pPr>
      <w:r w:rsidRPr="00E419A3">
        <w:rPr>
          <w:b/>
          <w:noProof/>
          <w:sz w:val="18"/>
          <w:szCs w:val="18"/>
        </w:rPr>
        <w:t>Figure 1</w:t>
      </w:r>
      <w:r w:rsidR="000A590C" w:rsidRPr="00B00960">
        <w:rPr>
          <w:b/>
          <w:noProof/>
          <w:sz w:val="18"/>
          <w:szCs w:val="18"/>
        </w:rPr>
        <w:t>.</w:t>
      </w:r>
      <w:r w:rsidRPr="00E419A3">
        <w:rPr>
          <w:noProof/>
          <w:sz w:val="18"/>
          <w:szCs w:val="18"/>
        </w:rPr>
        <w:t xml:space="preserve"> </w:t>
      </w:r>
      <w:r w:rsidR="00B00960" w:rsidRPr="00662D98">
        <w:rPr>
          <w:noProof/>
          <w:sz w:val="18"/>
          <w:szCs w:val="18"/>
        </w:rPr>
        <w:t xml:space="preserve">Typical </w:t>
      </w:r>
      <w:r w:rsidR="00B00960">
        <w:rPr>
          <w:noProof/>
          <w:sz w:val="18"/>
          <w:szCs w:val="18"/>
        </w:rPr>
        <w:t>Plasmin</w:t>
      </w:r>
      <w:r w:rsidR="00B00960" w:rsidRPr="00662D98">
        <w:rPr>
          <w:noProof/>
          <w:sz w:val="18"/>
          <w:szCs w:val="18"/>
        </w:rPr>
        <w:t xml:space="preserve"> Standard calibration curve using fluorometric reading</w:t>
      </w:r>
      <w:r w:rsidR="00B00960">
        <w:rPr>
          <w:noProof/>
          <w:sz w:val="18"/>
          <w:szCs w:val="18"/>
        </w:rPr>
        <w:t>.</w:t>
      </w:r>
    </w:p>
    <w:p w14:paraId="2FD1757D" w14:textId="67DD901D" w:rsidR="00662D98" w:rsidRPr="004E653F" w:rsidRDefault="00662D98" w:rsidP="00E4522A">
      <w:pPr>
        <w:spacing w:before="60" w:after="60" w:line="276" w:lineRule="auto"/>
        <w:jc w:val="left"/>
        <w:rPr>
          <w:noProof/>
          <w:sz w:val="18"/>
          <w:szCs w:val="18"/>
        </w:rPr>
      </w:pPr>
      <w:r>
        <w:rPr>
          <w:noProof/>
          <w:lang w:val="en-GB" w:eastAsia="en-GB"/>
        </w:rPr>
        <w:lastRenderedPageBreak/>
        <w:drawing>
          <wp:inline distT="0" distB="0" distL="0" distR="0" wp14:anchorId="39EE94F5" wp14:editId="6948904C">
            <wp:extent cx="3870960" cy="318885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3876161" cy="3193137"/>
                    </a:xfrm>
                    <a:prstGeom prst="rect">
                      <a:avLst/>
                    </a:prstGeom>
                  </pic:spPr>
                </pic:pic>
              </a:graphicData>
            </a:graphic>
          </wp:inline>
        </w:drawing>
      </w:r>
    </w:p>
    <w:p w14:paraId="47C7C8D6" w14:textId="43A8EB4D" w:rsidR="00491D79" w:rsidRPr="00D85F4E" w:rsidRDefault="00662D98" w:rsidP="00662D98">
      <w:pPr>
        <w:spacing w:before="60" w:after="60" w:line="276" w:lineRule="auto"/>
        <w:ind w:left="113"/>
        <w:jc w:val="left"/>
        <w:rPr>
          <w:sz w:val="18"/>
          <w:szCs w:val="18"/>
        </w:rPr>
      </w:pPr>
      <w:r w:rsidRPr="00D85F4E">
        <w:rPr>
          <w:b/>
          <w:sz w:val="18"/>
          <w:szCs w:val="18"/>
        </w:rPr>
        <w:t>Figure 2</w:t>
      </w:r>
      <w:r w:rsidR="00D85F4E" w:rsidRPr="00D85F4E">
        <w:rPr>
          <w:b/>
          <w:sz w:val="18"/>
          <w:szCs w:val="18"/>
        </w:rPr>
        <w:t xml:space="preserve">. </w:t>
      </w:r>
      <w:r w:rsidR="00D85F4E" w:rsidRPr="00D85F4E">
        <w:rPr>
          <w:sz w:val="18"/>
          <w:szCs w:val="18"/>
        </w:rPr>
        <w:t>Plasmin activity was measured in plasma samples in the presence and absence of a Plasmin inhibitor, Aprotinin. S = Substrate, I = Inhibitor, AB = Activation Buffer containing Urokinase</w:t>
      </w:r>
      <w:r w:rsidR="00D85F4E">
        <w:rPr>
          <w:sz w:val="18"/>
          <w:szCs w:val="18"/>
        </w:rPr>
        <w:t>.</w:t>
      </w:r>
    </w:p>
    <w:p w14:paraId="73EF8507" w14:textId="77777777" w:rsidR="00557936" w:rsidRDefault="00557936" w:rsidP="00EA3205">
      <w:pPr>
        <w:spacing w:before="60" w:after="60" w:line="276" w:lineRule="auto"/>
        <w:ind w:left="113"/>
        <w:jc w:val="center"/>
        <w:rPr>
          <w:sz w:val="18"/>
          <w:szCs w:val="18"/>
        </w:rPr>
        <w:sectPr w:rsidR="00557936" w:rsidSect="00557936">
          <w:headerReference w:type="default" r:id="rId32"/>
          <w:footerReference w:type="default" r:id="rId33"/>
          <w:headerReference w:type="first" r:id="rId34"/>
          <w:footerReference w:type="first" r:id="rId35"/>
          <w:pgSz w:w="7920" w:h="12240"/>
          <w:pgMar w:top="1440" w:right="907" w:bottom="720" w:left="720" w:header="0" w:footer="0" w:gutter="0"/>
          <w:cols w:space="708"/>
          <w:docGrid w:linePitch="272"/>
        </w:sectPr>
      </w:pPr>
    </w:p>
    <w:p w14:paraId="6B1335B6" w14:textId="3B241A3D" w:rsidR="004460EB" w:rsidRDefault="004460EB" w:rsidP="007C7202">
      <w:pPr>
        <w:pStyle w:val="Heading2"/>
        <w:spacing w:before="120" w:after="60" w:line="276" w:lineRule="auto"/>
        <w:ind w:left="340" w:hanging="340"/>
        <w:rPr>
          <w:rStyle w:val="Strong"/>
          <w:color w:val="404040"/>
          <w:sz w:val="24"/>
          <w:szCs w:val="24"/>
          <w:u w:val="single"/>
        </w:rPr>
      </w:pPr>
      <w:bookmarkStart w:id="32" w:name="_Toc427237329"/>
      <w:bookmarkStart w:id="33" w:name="_Toc364772785"/>
      <w:r>
        <w:rPr>
          <w:rStyle w:val="Strong"/>
          <w:color w:val="404040"/>
          <w:sz w:val="24"/>
          <w:szCs w:val="24"/>
          <w:u w:val="single"/>
        </w:rPr>
        <w:lastRenderedPageBreak/>
        <w:t>Q</w:t>
      </w:r>
      <w:r w:rsidR="0016552C">
        <w:rPr>
          <w:rStyle w:val="Strong"/>
          <w:color w:val="404040"/>
          <w:sz w:val="24"/>
          <w:szCs w:val="24"/>
          <w:u w:val="single"/>
        </w:rPr>
        <w:t>UICK ASSAY PROCEDURE</w:t>
      </w:r>
      <w:bookmarkEnd w:id="32"/>
    </w:p>
    <w:p w14:paraId="02D277DA" w14:textId="734FD2AE" w:rsidR="004460EB" w:rsidRDefault="004460EB" w:rsidP="00956CDC">
      <w:pPr>
        <w:pStyle w:val="ListParagraph"/>
        <w:spacing w:before="60" w:after="60" w:line="276" w:lineRule="auto"/>
        <w:ind w:left="284" w:firstLine="0"/>
        <w:contextualSpacing w:val="0"/>
        <w:rPr>
          <w:i/>
        </w:rPr>
      </w:pPr>
      <w:r w:rsidRPr="00D524A5">
        <w:rPr>
          <w:b/>
          <w:i/>
        </w:rPr>
        <w:t>NOTE</w:t>
      </w:r>
      <w:r w:rsidRPr="00B463C3">
        <w:rPr>
          <w:i/>
        </w:rPr>
        <w:t>: This procedure is provided as a quick reference for experience</w:t>
      </w:r>
      <w:r>
        <w:rPr>
          <w:i/>
        </w:rPr>
        <w:t>d</w:t>
      </w:r>
      <w:r w:rsidRPr="00B463C3">
        <w:rPr>
          <w:i/>
        </w:rPr>
        <w:t xml:space="preserve"> users. Follow the detailed procedure when performing the assay</w:t>
      </w:r>
      <w:r w:rsidR="006A2BC5">
        <w:rPr>
          <w:i/>
        </w:rPr>
        <w:t xml:space="preserve"> for the first time</w:t>
      </w:r>
      <w:r w:rsidRPr="00B463C3">
        <w:rPr>
          <w:i/>
        </w:rPr>
        <w:t>.</w:t>
      </w:r>
    </w:p>
    <w:p w14:paraId="5F4C85AA" w14:textId="77777777" w:rsidR="004460EB" w:rsidRPr="00B463C3" w:rsidRDefault="004460EB" w:rsidP="004E653F">
      <w:pPr>
        <w:pStyle w:val="ListParagraph"/>
        <w:spacing w:before="60" w:after="60" w:line="276" w:lineRule="auto"/>
        <w:ind w:left="1060" w:firstLine="0"/>
        <w:contextualSpacing w:val="0"/>
        <w:rPr>
          <w:i/>
        </w:rPr>
      </w:pPr>
    </w:p>
    <w:p w14:paraId="4F98BCEB" w14:textId="75AF65EC" w:rsidR="00E94284" w:rsidRPr="00BB7790" w:rsidRDefault="00CE6514" w:rsidP="00E94284">
      <w:pPr>
        <w:pStyle w:val="ListParagraph"/>
        <w:numPr>
          <w:ilvl w:val="0"/>
          <w:numId w:val="41"/>
        </w:numPr>
        <w:spacing w:before="60" w:after="60" w:line="276" w:lineRule="auto"/>
        <w:ind w:left="357" w:hanging="357"/>
        <w:contextualSpacing w:val="0"/>
      </w:pPr>
      <w:r>
        <w:t>Prepare standard</w:t>
      </w:r>
      <w:r w:rsidR="00E94284" w:rsidRPr="00BB7790">
        <w:t xml:space="preserve"> and prepare enzyme mix; get equipment ready.</w:t>
      </w:r>
    </w:p>
    <w:p w14:paraId="3194630E" w14:textId="605FD8AF" w:rsidR="00E94284" w:rsidRPr="00BB7790" w:rsidRDefault="00E94284" w:rsidP="00E94284">
      <w:pPr>
        <w:pStyle w:val="ListParagraph"/>
        <w:numPr>
          <w:ilvl w:val="0"/>
          <w:numId w:val="41"/>
        </w:numPr>
        <w:spacing w:before="60" w:after="60" w:line="276" w:lineRule="auto"/>
        <w:ind w:left="357" w:hanging="357"/>
        <w:contextualSpacing w:val="0"/>
      </w:pPr>
      <w:bookmarkStart w:id="34" w:name="_Toc403483609"/>
      <w:r w:rsidRPr="00BB7790">
        <w:t xml:space="preserve">Prepare appropriate </w:t>
      </w:r>
      <w:r w:rsidR="00BB7790" w:rsidRPr="00BB7790">
        <w:t>standard curve</w:t>
      </w:r>
      <w:r w:rsidRPr="00BB7790">
        <w:t>.</w:t>
      </w:r>
      <w:bookmarkEnd w:id="34"/>
    </w:p>
    <w:p w14:paraId="24A8E834" w14:textId="32FB3C81" w:rsidR="00E94284" w:rsidRPr="00BB7790" w:rsidRDefault="00E94284" w:rsidP="00E94284">
      <w:pPr>
        <w:pStyle w:val="ListParagraph"/>
        <w:numPr>
          <w:ilvl w:val="0"/>
          <w:numId w:val="41"/>
        </w:numPr>
        <w:spacing w:before="60" w:after="60" w:line="276" w:lineRule="auto"/>
        <w:ind w:left="357" w:hanging="357"/>
        <w:contextualSpacing w:val="0"/>
      </w:pPr>
      <w:bookmarkStart w:id="35" w:name="_Toc403483610"/>
      <w:r w:rsidRPr="00BB7790">
        <w:t>Prepare samples in duplicate (find optimal dilutions to fit standard curve readings)</w:t>
      </w:r>
      <w:bookmarkEnd w:id="35"/>
      <w:r w:rsidRPr="00BB7790">
        <w:t>.</w:t>
      </w:r>
    </w:p>
    <w:p w14:paraId="7EE0DDBE" w14:textId="4949B684" w:rsidR="00E94284" w:rsidRPr="00BB7790" w:rsidRDefault="00E94284" w:rsidP="00E94284">
      <w:pPr>
        <w:pStyle w:val="ListParagraph"/>
        <w:numPr>
          <w:ilvl w:val="0"/>
          <w:numId w:val="41"/>
        </w:numPr>
        <w:spacing w:before="60" w:after="60" w:line="276" w:lineRule="auto"/>
        <w:ind w:left="357" w:hanging="357"/>
        <w:contextualSpacing w:val="0"/>
      </w:pPr>
      <w:r w:rsidRPr="00BB7790">
        <w:t>Se</w:t>
      </w:r>
      <w:r w:rsidR="0083245F">
        <w:t xml:space="preserve">t up plate for standard (50 µL) and samples (50 µL) </w:t>
      </w:r>
      <w:r w:rsidR="00581105">
        <w:t>and background control (100 µL) (optional) wells</w:t>
      </w:r>
      <w:r w:rsidR="0083245F">
        <w:t>.</w:t>
      </w:r>
    </w:p>
    <w:p w14:paraId="13A7AD79" w14:textId="586FE202" w:rsidR="00E94284" w:rsidRPr="008F4DE2" w:rsidRDefault="00E94284" w:rsidP="00E94284">
      <w:pPr>
        <w:pStyle w:val="ListParagraph"/>
        <w:numPr>
          <w:ilvl w:val="0"/>
          <w:numId w:val="41"/>
        </w:numPr>
        <w:spacing w:before="60" w:after="60" w:line="276" w:lineRule="auto"/>
        <w:ind w:left="357" w:hanging="357"/>
        <w:contextualSpacing w:val="0"/>
      </w:pPr>
      <w:bookmarkStart w:id="36" w:name="_Toc403483611"/>
      <w:r w:rsidRPr="008F4DE2">
        <w:t xml:space="preserve">Prepare </w:t>
      </w:r>
      <w:r w:rsidR="00710FA0">
        <w:t>Plasmin</w:t>
      </w:r>
      <w:r w:rsidRPr="008F4DE2">
        <w:t xml:space="preserve"> Reaction Mix (N</w:t>
      </w:r>
      <w:r>
        <w:t>umber samples + s</w:t>
      </w:r>
      <w:r w:rsidRPr="008F4DE2">
        <w:t>tandards + 1)</w:t>
      </w:r>
      <w:bookmarkEnd w:id="36"/>
      <w:r>
        <w:t>.</w:t>
      </w:r>
    </w:p>
    <w:tbl>
      <w:tblPr>
        <w:tblStyle w:val="GridTable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2181"/>
      </w:tblGrid>
      <w:tr w:rsidR="00F42705" w:rsidRPr="008F4DE2" w14:paraId="5A3ECD3E" w14:textId="38E1E07C" w:rsidTr="00CD1033">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04040"/>
            <w:vAlign w:val="center"/>
          </w:tcPr>
          <w:p w14:paraId="22B6C0B8" w14:textId="77777777" w:rsidR="00F42705" w:rsidRPr="00FA6439" w:rsidRDefault="00F42705" w:rsidP="00CD1033">
            <w:pPr>
              <w:autoSpaceDE w:val="0"/>
              <w:autoSpaceDN w:val="0"/>
              <w:adjustRightInd w:val="0"/>
              <w:spacing w:before="0" w:line="240" w:lineRule="auto"/>
              <w:jc w:val="center"/>
              <w:rPr>
                <w:rFonts w:cs="Arial"/>
                <w:sz w:val="18"/>
                <w:szCs w:val="18"/>
              </w:rPr>
            </w:pPr>
            <w:r>
              <w:rPr>
                <w:rFonts w:cs="Arial"/>
                <w:sz w:val="18"/>
                <w:szCs w:val="18"/>
              </w:rPr>
              <w:t>Component</w:t>
            </w:r>
          </w:p>
        </w:tc>
        <w:tc>
          <w:tcPr>
            <w:tcW w:w="2181" w:type="dxa"/>
            <w:shd w:val="clear" w:color="auto" w:fill="404040"/>
            <w:vAlign w:val="center"/>
          </w:tcPr>
          <w:p w14:paraId="60F96259" w14:textId="0643FE36" w:rsidR="00F42705" w:rsidRPr="00FA6439" w:rsidRDefault="00F42705" w:rsidP="00CD1033">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A6439">
              <w:rPr>
                <w:rFonts w:cs="Arial"/>
                <w:sz w:val="18"/>
                <w:szCs w:val="18"/>
              </w:rPr>
              <w:t>Reaction Mix (µL)</w:t>
            </w:r>
          </w:p>
        </w:tc>
      </w:tr>
      <w:tr w:rsidR="00FD3CE9" w:rsidRPr="008F4DE2" w14:paraId="1C318EC0" w14:textId="29D51818" w:rsidTr="00CD1033">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654A65B" w14:textId="6B88D5E5" w:rsidR="00FD3CE9" w:rsidRPr="00FA6439" w:rsidRDefault="008C3A00" w:rsidP="00CD1033">
            <w:pPr>
              <w:autoSpaceDE w:val="0"/>
              <w:autoSpaceDN w:val="0"/>
              <w:adjustRightInd w:val="0"/>
              <w:spacing w:before="0" w:line="240" w:lineRule="auto"/>
              <w:jc w:val="center"/>
              <w:rPr>
                <w:rFonts w:cs="Arial"/>
                <w:sz w:val="18"/>
                <w:szCs w:val="18"/>
              </w:rPr>
            </w:pPr>
            <w:r>
              <w:rPr>
                <w:sz w:val="18"/>
                <w:szCs w:val="18"/>
              </w:rPr>
              <w:t>Plasmin</w:t>
            </w:r>
            <w:r w:rsidR="00FD3CE9" w:rsidRPr="00E1511A">
              <w:rPr>
                <w:sz w:val="18"/>
                <w:szCs w:val="18"/>
              </w:rPr>
              <w:t xml:space="preserve"> Assay Buffer</w:t>
            </w:r>
          </w:p>
        </w:tc>
        <w:tc>
          <w:tcPr>
            <w:tcW w:w="2181" w:type="dxa"/>
            <w:vAlign w:val="center"/>
          </w:tcPr>
          <w:p w14:paraId="60D666C5" w14:textId="55619693" w:rsidR="00FD3CE9" w:rsidRPr="00FA6439" w:rsidRDefault="00FD3CE9" w:rsidP="00CD1033">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48</w:t>
            </w:r>
          </w:p>
        </w:tc>
      </w:tr>
      <w:tr w:rsidR="00FD3CE9" w:rsidRPr="008F4DE2" w14:paraId="2E49D7CF" w14:textId="6F32D99E" w:rsidTr="00CD1033">
        <w:trPr>
          <w:trHeight w:val="28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3E26E7" w14:textId="778AB4FC" w:rsidR="00FD3CE9" w:rsidRPr="00FA6439" w:rsidRDefault="001E54F7" w:rsidP="00CD1033">
            <w:pPr>
              <w:autoSpaceDE w:val="0"/>
              <w:autoSpaceDN w:val="0"/>
              <w:adjustRightInd w:val="0"/>
              <w:spacing w:before="0" w:line="240" w:lineRule="auto"/>
              <w:jc w:val="center"/>
              <w:rPr>
                <w:rFonts w:cs="Arial"/>
                <w:sz w:val="18"/>
                <w:szCs w:val="18"/>
              </w:rPr>
            </w:pPr>
            <w:r>
              <w:rPr>
                <w:sz w:val="18"/>
                <w:szCs w:val="18"/>
              </w:rPr>
              <w:t>Plasmin Substrate I/</w:t>
            </w:r>
            <w:r w:rsidR="008C3A00">
              <w:rPr>
                <w:sz w:val="18"/>
                <w:szCs w:val="18"/>
              </w:rPr>
              <w:t>Plasmin</w:t>
            </w:r>
            <w:r w:rsidR="00FD3CE9">
              <w:rPr>
                <w:sz w:val="18"/>
                <w:szCs w:val="18"/>
              </w:rPr>
              <w:t xml:space="preserve"> S</w:t>
            </w:r>
            <w:r w:rsidR="00FD3CE9" w:rsidRPr="00E1511A">
              <w:rPr>
                <w:sz w:val="18"/>
                <w:szCs w:val="18"/>
              </w:rPr>
              <w:t>ubstrate</w:t>
            </w:r>
          </w:p>
        </w:tc>
        <w:tc>
          <w:tcPr>
            <w:tcW w:w="2181" w:type="dxa"/>
            <w:vAlign w:val="center"/>
          </w:tcPr>
          <w:p w14:paraId="48FD08DD" w14:textId="1475919F" w:rsidR="00FD3CE9" w:rsidRPr="00FA6439" w:rsidRDefault="00FD3CE9" w:rsidP="00CD1033">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2</w:t>
            </w:r>
          </w:p>
        </w:tc>
      </w:tr>
    </w:tbl>
    <w:p w14:paraId="72561B87" w14:textId="0D78C73C" w:rsidR="00E94284" w:rsidRDefault="00E94284" w:rsidP="00E94284">
      <w:pPr>
        <w:pStyle w:val="ListParagraph"/>
        <w:numPr>
          <w:ilvl w:val="0"/>
          <w:numId w:val="41"/>
        </w:numPr>
        <w:spacing w:before="60" w:after="60" w:line="276" w:lineRule="auto"/>
        <w:ind w:left="357" w:hanging="357"/>
        <w:contextualSpacing w:val="0"/>
      </w:pPr>
      <w:r>
        <w:t xml:space="preserve">Add </w:t>
      </w:r>
      <w:r w:rsidRPr="001F7883">
        <w:t xml:space="preserve">50 </w:t>
      </w:r>
      <w:r w:rsidRPr="00940D31">
        <w:t xml:space="preserve">µL of </w:t>
      </w:r>
      <w:r w:rsidR="00710FA0">
        <w:t>Plasmin</w:t>
      </w:r>
      <w:r w:rsidRPr="00940D31">
        <w:t xml:space="preserve"> Reaction Mix</w:t>
      </w:r>
      <w:bookmarkStart w:id="37" w:name="_Toc403483613"/>
      <w:r w:rsidR="00EC7E46">
        <w:t xml:space="preserve"> to the standard and</w:t>
      </w:r>
      <w:r w:rsidR="00AC1891">
        <w:t xml:space="preserve"> </w:t>
      </w:r>
      <w:r w:rsidRPr="00BB7790">
        <w:t>sample wells.</w:t>
      </w:r>
    </w:p>
    <w:p w14:paraId="1012B144" w14:textId="34011A18" w:rsidR="00C7380D" w:rsidRPr="00BB7790" w:rsidRDefault="00C7380D" w:rsidP="00C7380D">
      <w:pPr>
        <w:pStyle w:val="ListParagraph"/>
        <w:numPr>
          <w:ilvl w:val="0"/>
          <w:numId w:val="41"/>
        </w:numPr>
        <w:spacing w:before="60" w:after="60" w:line="276" w:lineRule="auto"/>
        <w:ind w:left="357" w:hanging="357"/>
        <w:contextualSpacing w:val="0"/>
      </w:pPr>
      <w:r w:rsidRPr="00BB7790">
        <w:t xml:space="preserve">Incubate plate at </w:t>
      </w:r>
      <w:r w:rsidRPr="00BB7790">
        <w:rPr>
          <w:szCs w:val="20"/>
        </w:rPr>
        <w:t>37</w:t>
      </w:r>
      <w:r w:rsidRPr="00BB7790">
        <w:rPr>
          <w:rFonts w:cs="Arial"/>
          <w:szCs w:val="20"/>
        </w:rPr>
        <w:t>°</w:t>
      </w:r>
      <w:r w:rsidRPr="00BB7790">
        <w:rPr>
          <w:szCs w:val="20"/>
        </w:rPr>
        <w:t>C</w:t>
      </w:r>
      <w:r w:rsidRPr="00BB7790">
        <w:t xml:space="preserve"> </w:t>
      </w:r>
      <w:proofErr w:type="gramStart"/>
      <w:r w:rsidRPr="00BB7790">
        <w:t>during</w:t>
      </w:r>
      <w:proofErr w:type="gramEnd"/>
      <w:r w:rsidRPr="00BB7790">
        <w:t xml:space="preserve"> </w:t>
      </w:r>
      <w:r w:rsidR="00D55679">
        <w:t>1</w:t>
      </w:r>
      <w:r w:rsidR="00BB7790" w:rsidRPr="00BB7790">
        <w:t>0</w:t>
      </w:r>
      <w:r w:rsidR="0005324E">
        <w:t>-</w:t>
      </w:r>
      <w:r w:rsidR="00D55679">
        <w:t>2</w:t>
      </w:r>
      <w:r w:rsidR="0005324E">
        <w:t>0</w:t>
      </w:r>
      <w:r w:rsidRPr="00BB7790">
        <w:t xml:space="preserve"> minutes and read fluorescence at Ex/Em= </w:t>
      </w:r>
      <w:r w:rsidR="00EC7E46">
        <w:t>350</w:t>
      </w:r>
      <w:r w:rsidRPr="00BB7790">
        <w:t>/</w:t>
      </w:r>
      <w:r w:rsidR="00EC7E46">
        <w:t>450</w:t>
      </w:r>
      <w:r w:rsidRPr="00BB7790">
        <w:t xml:space="preserve"> nm in a kinetic mode.</w:t>
      </w:r>
    </w:p>
    <w:bookmarkEnd w:id="37"/>
    <w:p w14:paraId="11E1D7B3" w14:textId="77777777" w:rsidR="00E94284" w:rsidRPr="008F4DE2" w:rsidRDefault="00E94284" w:rsidP="00E94284">
      <w:pPr>
        <w:spacing w:before="60" w:after="60" w:line="276" w:lineRule="auto"/>
      </w:pPr>
    </w:p>
    <w:p w14:paraId="5B008405" w14:textId="64F8446A" w:rsidR="00AB2AD8" w:rsidRDefault="00AB2AD8" w:rsidP="00FA6439">
      <w:pPr>
        <w:spacing w:before="60" w:after="60" w:line="276" w:lineRule="auto"/>
        <w:jc w:val="left"/>
      </w:pPr>
      <w:r>
        <w:br w:type="page"/>
      </w:r>
    </w:p>
    <w:p w14:paraId="3F582E5A" w14:textId="77777777" w:rsidR="009B43C8" w:rsidRDefault="000A652A" w:rsidP="007C7202">
      <w:pPr>
        <w:pStyle w:val="Heading2"/>
        <w:spacing w:before="60" w:after="60" w:line="276" w:lineRule="auto"/>
        <w:ind w:left="340" w:hanging="340"/>
        <w:rPr>
          <w:rStyle w:val="Strong"/>
          <w:color w:val="404040"/>
          <w:sz w:val="24"/>
          <w:szCs w:val="24"/>
          <w:u w:val="single"/>
        </w:rPr>
      </w:pPr>
      <w:bookmarkStart w:id="38" w:name="_Toc364772786"/>
      <w:bookmarkStart w:id="39" w:name="_Toc427237330"/>
      <w:bookmarkEnd w:id="33"/>
      <w:r w:rsidRPr="000A652A">
        <w:rPr>
          <w:rStyle w:val="Strong"/>
          <w:color w:val="404040"/>
          <w:sz w:val="24"/>
          <w:szCs w:val="24"/>
          <w:u w:val="single"/>
        </w:rPr>
        <w:lastRenderedPageBreak/>
        <w:t>TROUBLESHOOTING</w:t>
      </w:r>
      <w:bookmarkEnd w:id="38"/>
      <w:bookmarkEnd w:id="39"/>
    </w:p>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E77BDD" w:rsidRPr="00B376F7" w14:paraId="10931DE9" w14:textId="77777777" w:rsidTr="00695048">
        <w:trPr>
          <w:trHeight w:val="340"/>
          <w:jc w:val="center"/>
        </w:trPr>
        <w:tc>
          <w:tcPr>
            <w:tcW w:w="1317" w:type="dxa"/>
            <w:shd w:val="clear" w:color="auto" w:fill="auto"/>
            <w:noWrap/>
            <w:vAlign w:val="center"/>
            <w:hideMark/>
          </w:tcPr>
          <w:p w14:paraId="5E51FF67" w14:textId="77777777" w:rsidR="00E77BDD" w:rsidRPr="00282CE3" w:rsidRDefault="00E77BDD" w:rsidP="00695048">
            <w:pPr>
              <w:spacing w:before="0" w:line="240" w:lineRule="auto"/>
              <w:jc w:val="center"/>
              <w:rPr>
                <w:rFonts w:eastAsia="Times New Roman" w:cs="Arial"/>
                <w:b/>
                <w:bCs/>
                <w:color w:val="000000"/>
                <w:sz w:val="18"/>
                <w:szCs w:val="18"/>
              </w:rPr>
            </w:pPr>
            <w:bookmarkStart w:id="40" w:name="_Toc364772787"/>
            <w:r w:rsidRPr="000A652A">
              <w:rPr>
                <w:rFonts w:eastAsia="Times New Roman" w:cs="Arial"/>
                <w:b/>
                <w:bCs/>
                <w:color w:val="000000"/>
                <w:sz w:val="18"/>
                <w:szCs w:val="18"/>
              </w:rPr>
              <w:t>Problem</w:t>
            </w:r>
          </w:p>
        </w:tc>
        <w:tc>
          <w:tcPr>
            <w:tcW w:w="1969" w:type="dxa"/>
            <w:shd w:val="clear" w:color="auto" w:fill="auto"/>
            <w:vAlign w:val="center"/>
            <w:hideMark/>
          </w:tcPr>
          <w:p w14:paraId="0ABFFE9E" w14:textId="77777777" w:rsidR="00E77BDD" w:rsidRPr="00282CE3" w:rsidRDefault="00E77BDD" w:rsidP="00695048">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Cause</w:t>
            </w:r>
          </w:p>
        </w:tc>
        <w:tc>
          <w:tcPr>
            <w:tcW w:w="2949" w:type="dxa"/>
            <w:shd w:val="clear" w:color="auto" w:fill="auto"/>
            <w:vAlign w:val="center"/>
            <w:hideMark/>
          </w:tcPr>
          <w:p w14:paraId="0297B1F8" w14:textId="77777777" w:rsidR="00E77BDD" w:rsidRPr="00282CE3" w:rsidRDefault="00E77BDD" w:rsidP="00695048">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Solution</w:t>
            </w:r>
          </w:p>
        </w:tc>
      </w:tr>
      <w:tr w:rsidR="00E77BDD" w:rsidRPr="00B376F7" w14:paraId="08207CD7" w14:textId="77777777" w:rsidTr="00695048">
        <w:trPr>
          <w:trHeight w:val="489"/>
          <w:jc w:val="center"/>
        </w:trPr>
        <w:tc>
          <w:tcPr>
            <w:tcW w:w="1317" w:type="dxa"/>
            <w:vMerge w:val="restart"/>
            <w:shd w:val="clear" w:color="auto" w:fill="auto"/>
            <w:vAlign w:val="center"/>
            <w:hideMark/>
          </w:tcPr>
          <w:p w14:paraId="76EF2A91" w14:textId="77777777" w:rsidR="00E77BDD" w:rsidRDefault="00E77BDD" w:rsidP="00695048">
            <w:pPr>
              <w:jc w:val="left"/>
              <w:rPr>
                <w:rFonts w:eastAsia="Times New Roman" w:cs="Arial"/>
                <w:color w:val="000000"/>
                <w:sz w:val="18"/>
                <w:szCs w:val="18"/>
              </w:rPr>
            </w:pPr>
            <w:r>
              <w:rPr>
                <w:rFonts w:eastAsia="Times New Roman" w:cs="Arial"/>
                <w:color w:val="000000"/>
                <w:sz w:val="18"/>
                <w:szCs w:val="18"/>
              </w:rPr>
              <w:t>Assay not working</w:t>
            </w:r>
          </w:p>
        </w:tc>
        <w:tc>
          <w:tcPr>
            <w:tcW w:w="1969" w:type="dxa"/>
            <w:shd w:val="clear" w:color="auto" w:fill="auto"/>
            <w:vAlign w:val="center"/>
            <w:hideMark/>
          </w:tcPr>
          <w:p w14:paraId="5040F2FD" w14:textId="77777777" w:rsidR="00E77BDD" w:rsidRPr="00282CE3"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Use of ice-cold buffer</w:t>
            </w:r>
          </w:p>
        </w:tc>
        <w:tc>
          <w:tcPr>
            <w:tcW w:w="2949" w:type="dxa"/>
            <w:shd w:val="clear" w:color="auto" w:fill="auto"/>
            <w:vAlign w:val="center"/>
            <w:hideMark/>
          </w:tcPr>
          <w:p w14:paraId="66B6A68E" w14:textId="77777777" w:rsidR="00E77BDD" w:rsidRPr="00282CE3"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Buffers must be at room temperature</w:t>
            </w:r>
          </w:p>
        </w:tc>
      </w:tr>
      <w:tr w:rsidR="00E77BDD" w:rsidRPr="00B376F7" w14:paraId="4E3AB8BC" w14:textId="77777777" w:rsidTr="00695048">
        <w:trPr>
          <w:trHeight w:val="567"/>
          <w:jc w:val="center"/>
        </w:trPr>
        <w:tc>
          <w:tcPr>
            <w:tcW w:w="1317" w:type="dxa"/>
            <w:vMerge/>
            <w:shd w:val="clear" w:color="auto" w:fill="auto"/>
            <w:vAlign w:val="center"/>
            <w:hideMark/>
          </w:tcPr>
          <w:p w14:paraId="6162031E" w14:textId="77777777" w:rsidR="00E77BDD" w:rsidRPr="000A652A" w:rsidRDefault="00E77BDD" w:rsidP="00695048">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081E8CE3" w14:textId="77777777" w:rsidR="00E77BDD" w:rsidRPr="00282CE3"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Plate read at incorrect wavelength</w:t>
            </w:r>
          </w:p>
        </w:tc>
        <w:tc>
          <w:tcPr>
            <w:tcW w:w="2949" w:type="dxa"/>
            <w:shd w:val="clear" w:color="auto" w:fill="auto"/>
            <w:vAlign w:val="center"/>
            <w:hideMark/>
          </w:tcPr>
          <w:p w14:paraId="170FA507" w14:textId="77777777" w:rsidR="00E77BDD" w:rsidRPr="00282CE3"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Check the wavelength and filter settings of instrument</w:t>
            </w:r>
          </w:p>
        </w:tc>
      </w:tr>
      <w:tr w:rsidR="00E77BDD" w:rsidRPr="00B376F7" w14:paraId="1B3C6E00" w14:textId="77777777" w:rsidTr="00695048">
        <w:trPr>
          <w:trHeight w:val="567"/>
          <w:jc w:val="center"/>
        </w:trPr>
        <w:tc>
          <w:tcPr>
            <w:tcW w:w="1317" w:type="dxa"/>
            <w:vMerge/>
            <w:vAlign w:val="center"/>
            <w:hideMark/>
          </w:tcPr>
          <w:p w14:paraId="3DCDF12B" w14:textId="77777777" w:rsidR="00E77BDD" w:rsidRPr="00282CE3" w:rsidRDefault="00E77BDD" w:rsidP="00695048">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20A9D58A" w14:textId="77777777" w:rsidR="00E77BDD" w:rsidRPr="00282CE3"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Use of a different 96-well plate</w:t>
            </w:r>
          </w:p>
        </w:tc>
        <w:tc>
          <w:tcPr>
            <w:tcW w:w="2949" w:type="dxa"/>
            <w:shd w:val="clear" w:color="auto" w:fill="auto"/>
            <w:vAlign w:val="center"/>
            <w:hideMark/>
          </w:tcPr>
          <w:p w14:paraId="2E71DD96"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Colorimetric: Clear plates</w:t>
            </w:r>
          </w:p>
          <w:p w14:paraId="614E7DC9" w14:textId="77777777" w:rsidR="00E77BDD" w:rsidRPr="00282CE3"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Fluorometric: black wells/clear bottom plate</w:t>
            </w:r>
          </w:p>
        </w:tc>
      </w:tr>
      <w:tr w:rsidR="00E77BDD" w:rsidRPr="00B376F7" w14:paraId="234AE0F5" w14:textId="77777777" w:rsidTr="00695048">
        <w:trPr>
          <w:trHeight w:val="567"/>
          <w:jc w:val="center"/>
        </w:trPr>
        <w:tc>
          <w:tcPr>
            <w:tcW w:w="1317" w:type="dxa"/>
            <w:vMerge w:val="restart"/>
            <w:shd w:val="clear" w:color="auto" w:fill="auto"/>
            <w:noWrap/>
            <w:vAlign w:val="center"/>
            <w:hideMark/>
          </w:tcPr>
          <w:p w14:paraId="7854B1A4" w14:textId="77777777" w:rsidR="00E77BDD" w:rsidRPr="000A652A" w:rsidRDefault="00E77BDD" w:rsidP="00695048">
            <w:pPr>
              <w:spacing w:before="0" w:line="240" w:lineRule="auto"/>
              <w:jc w:val="left"/>
              <w:rPr>
                <w:rFonts w:eastAsia="Times New Roman" w:cs="Arial"/>
                <w:color w:val="000000"/>
                <w:sz w:val="18"/>
                <w:szCs w:val="18"/>
              </w:rPr>
            </w:pPr>
            <w:r>
              <w:rPr>
                <w:rFonts w:eastAsia="Times New Roman" w:cs="Arial"/>
                <w:color w:val="000000"/>
                <w:sz w:val="18"/>
                <w:szCs w:val="18"/>
              </w:rPr>
              <w:t>Sample with erratic readings</w:t>
            </w:r>
          </w:p>
        </w:tc>
        <w:tc>
          <w:tcPr>
            <w:tcW w:w="1969" w:type="dxa"/>
            <w:shd w:val="clear" w:color="auto" w:fill="auto"/>
            <w:vAlign w:val="center"/>
            <w:hideMark/>
          </w:tcPr>
          <w:p w14:paraId="642FD0E5" w14:textId="77777777" w:rsidR="00E77BDD" w:rsidRPr="00282CE3"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Samples not deproteinized (if indicated on protocol)</w:t>
            </w:r>
          </w:p>
        </w:tc>
        <w:tc>
          <w:tcPr>
            <w:tcW w:w="2949" w:type="dxa"/>
            <w:shd w:val="clear" w:color="auto" w:fill="auto"/>
            <w:vAlign w:val="center"/>
            <w:hideMark/>
          </w:tcPr>
          <w:p w14:paraId="196DC5D3" w14:textId="77777777" w:rsidR="00E77BDD" w:rsidRPr="00282CE3"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Use PCA precipitation protocol for deproteinization</w:t>
            </w:r>
          </w:p>
        </w:tc>
      </w:tr>
      <w:tr w:rsidR="00E77BDD" w:rsidRPr="00B376F7" w14:paraId="5E419E03" w14:textId="77777777" w:rsidTr="00695048">
        <w:trPr>
          <w:trHeight w:val="567"/>
          <w:jc w:val="center"/>
        </w:trPr>
        <w:tc>
          <w:tcPr>
            <w:tcW w:w="1317" w:type="dxa"/>
            <w:vMerge/>
            <w:vAlign w:val="center"/>
            <w:hideMark/>
          </w:tcPr>
          <w:p w14:paraId="0AA4DE6A" w14:textId="77777777" w:rsidR="00E77BDD" w:rsidRPr="00282CE3" w:rsidRDefault="00E77BDD" w:rsidP="00695048">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71F53FF4" w14:textId="77777777" w:rsidR="00E77BDD" w:rsidRPr="00282CE3"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Cells/tissue samples not homogenized completely</w:t>
            </w:r>
          </w:p>
        </w:tc>
        <w:tc>
          <w:tcPr>
            <w:tcW w:w="2949" w:type="dxa"/>
            <w:shd w:val="clear" w:color="auto" w:fill="auto"/>
            <w:vAlign w:val="center"/>
            <w:hideMark/>
          </w:tcPr>
          <w:p w14:paraId="68A35D5D" w14:textId="77777777" w:rsidR="00E77BDD" w:rsidRPr="00282CE3"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Use Dounce homogenizer, increase number of strokes</w:t>
            </w:r>
          </w:p>
        </w:tc>
      </w:tr>
      <w:tr w:rsidR="00E77BDD" w:rsidRPr="00B376F7" w14:paraId="095B436A" w14:textId="77777777" w:rsidTr="00695048">
        <w:trPr>
          <w:trHeight w:val="567"/>
          <w:jc w:val="center"/>
        </w:trPr>
        <w:tc>
          <w:tcPr>
            <w:tcW w:w="1317" w:type="dxa"/>
            <w:vMerge/>
            <w:vAlign w:val="center"/>
            <w:hideMark/>
          </w:tcPr>
          <w:p w14:paraId="1657C224" w14:textId="77777777" w:rsidR="00E77BDD" w:rsidRPr="00282CE3" w:rsidRDefault="00E77BDD" w:rsidP="00695048">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3FBFABE1" w14:textId="77777777" w:rsidR="00E77BDD" w:rsidRPr="00282CE3"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Samples used after multiple free/ thaw cycles</w:t>
            </w:r>
          </w:p>
        </w:tc>
        <w:tc>
          <w:tcPr>
            <w:tcW w:w="2949" w:type="dxa"/>
            <w:shd w:val="clear" w:color="auto" w:fill="auto"/>
            <w:vAlign w:val="center"/>
            <w:hideMark/>
          </w:tcPr>
          <w:p w14:paraId="3731B78C" w14:textId="77777777" w:rsidR="00E77BDD" w:rsidRPr="00282CE3"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Aliquot and freeze samples if needed to use multiple times</w:t>
            </w:r>
          </w:p>
        </w:tc>
      </w:tr>
      <w:tr w:rsidR="00E77BDD" w:rsidRPr="00B376F7" w14:paraId="59C76C51" w14:textId="77777777" w:rsidTr="00695048">
        <w:trPr>
          <w:trHeight w:val="567"/>
          <w:jc w:val="center"/>
        </w:trPr>
        <w:tc>
          <w:tcPr>
            <w:tcW w:w="1317" w:type="dxa"/>
            <w:vMerge/>
            <w:vAlign w:val="center"/>
            <w:hideMark/>
          </w:tcPr>
          <w:p w14:paraId="0D35ECE9" w14:textId="77777777" w:rsidR="00E77BDD" w:rsidRPr="00282CE3" w:rsidRDefault="00E77BDD" w:rsidP="00695048">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68CE7159" w14:textId="77777777" w:rsidR="00E77BDD" w:rsidRPr="00282CE3"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Use of old or inappropriately stored samples</w:t>
            </w:r>
          </w:p>
        </w:tc>
        <w:tc>
          <w:tcPr>
            <w:tcW w:w="2949" w:type="dxa"/>
            <w:shd w:val="clear" w:color="auto" w:fill="auto"/>
            <w:vAlign w:val="center"/>
            <w:hideMark/>
          </w:tcPr>
          <w:p w14:paraId="52DF40D7" w14:textId="77777777" w:rsidR="00E77BDD" w:rsidRPr="00282CE3"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Use fresh samples or store at - 80°C (after snap freeze in liquid nitrogen) till use</w:t>
            </w:r>
          </w:p>
        </w:tc>
      </w:tr>
      <w:tr w:rsidR="00E77BDD" w:rsidRPr="00B376F7" w14:paraId="226EB528" w14:textId="77777777" w:rsidTr="00695048">
        <w:trPr>
          <w:trHeight w:val="567"/>
          <w:jc w:val="center"/>
        </w:trPr>
        <w:tc>
          <w:tcPr>
            <w:tcW w:w="1317" w:type="dxa"/>
            <w:vMerge/>
            <w:vAlign w:val="center"/>
            <w:hideMark/>
          </w:tcPr>
          <w:p w14:paraId="52935510" w14:textId="77777777" w:rsidR="00E77BDD" w:rsidRPr="00282CE3" w:rsidRDefault="00E77BDD" w:rsidP="00695048">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79332764" w14:textId="77777777" w:rsidR="00E77BDD" w:rsidRPr="00282CE3"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Presence of interfering substance in the sample</w:t>
            </w:r>
          </w:p>
        </w:tc>
        <w:tc>
          <w:tcPr>
            <w:tcW w:w="2949" w:type="dxa"/>
            <w:shd w:val="clear" w:color="auto" w:fill="auto"/>
            <w:vAlign w:val="center"/>
            <w:hideMark/>
          </w:tcPr>
          <w:p w14:paraId="3A7B2CB3" w14:textId="77777777" w:rsidR="00E77BDD" w:rsidRPr="00282CE3"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Check protocol for interfering substances; deproteinize samples</w:t>
            </w:r>
          </w:p>
        </w:tc>
      </w:tr>
      <w:tr w:rsidR="00E77BDD" w:rsidRPr="00B376F7" w14:paraId="5C677674" w14:textId="77777777" w:rsidTr="00695048">
        <w:trPr>
          <w:trHeight w:val="567"/>
          <w:jc w:val="center"/>
        </w:trPr>
        <w:tc>
          <w:tcPr>
            <w:tcW w:w="1317" w:type="dxa"/>
            <w:vMerge w:val="restart"/>
            <w:vAlign w:val="center"/>
          </w:tcPr>
          <w:p w14:paraId="0C28891D" w14:textId="77777777" w:rsidR="00E77BDD" w:rsidRPr="00282CE3" w:rsidRDefault="00E77BDD" w:rsidP="00695048">
            <w:pPr>
              <w:spacing w:before="0" w:line="240" w:lineRule="auto"/>
              <w:jc w:val="left"/>
              <w:rPr>
                <w:rFonts w:eastAsia="Times New Roman" w:cs="Arial"/>
                <w:color w:val="000000"/>
                <w:sz w:val="18"/>
                <w:szCs w:val="18"/>
              </w:rPr>
            </w:pPr>
            <w:r>
              <w:rPr>
                <w:rFonts w:eastAsia="Times New Roman" w:cs="Arial"/>
                <w:color w:val="000000"/>
                <w:sz w:val="18"/>
                <w:szCs w:val="18"/>
              </w:rPr>
              <w:t>Lower/ Higher readings in samples and Standards</w:t>
            </w:r>
          </w:p>
        </w:tc>
        <w:tc>
          <w:tcPr>
            <w:tcW w:w="1969" w:type="dxa"/>
            <w:shd w:val="clear" w:color="auto" w:fill="auto"/>
            <w:vAlign w:val="center"/>
          </w:tcPr>
          <w:p w14:paraId="0A20DF40"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Improperly thawed components</w:t>
            </w:r>
          </w:p>
        </w:tc>
        <w:tc>
          <w:tcPr>
            <w:tcW w:w="2949" w:type="dxa"/>
            <w:shd w:val="clear" w:color="auto" w:fill="auto"/>
            <w:vAlign w:val="center"/>
          </w:tcPr>
          <w:p w14:paraId="2A215931"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Thaw all components completely and mix gently before use</w:t>
            </w:r>
          </w:p>
        </w:tc>
      </w:tr>
      <w:tr w:rsidR="00E77BDD" w:rsidRPr="00B376F7" w14:paraId="26CF7EE3" w14:textId="77777777" w:rsidTr="00695048">
        <w:trPr>
          <w:trHeight w:val="567"/>
          <w:jc w:val="center"/>
        </w:trPr>
        <w:tc>
          <w:tcPr>
            <w:tcW w:w="1317" w:type="dxa"/>
            <w:vMerge/>
            <w:vAlign w:val="center"/>
          </w:tcPr>
          <w:p w14:paraId="08382F30" w14:textId="77777777" w:rsidR="00E77BDD" w:rsidRPr="00282CE3" w:rsidRDefault="00E77BDD" w:rsidP="00695048">
            <w:pPr>
              <w:spacing w:before="0" w:line="240" w:lineRule="auto"/>
              <w:jc w:val="left"/>
              <w:rPr>
                <w:rFonts w:eastAsia="Times New Roman" w:cs="Arial"/>
                <w:color w:val="000000"/>
                <w:sz w:val="18"/>
                <w:szCs w:val="18"/>
              </w:rPr>
            </w:pPr>
          </w:p>
        </w:tc>
        <w:tc>
          <w:tcPr>
            <w:tcW w:w="1969" w:type="dxa"/>
            <w:shd w:val="clear" w:color="auto" w:fill="auto"/>
            <w:vAlign w:val="center"/>
          </w:tcPr>
          <w:p w14:paraId="6E76FF41"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Allowing reagents to sit for extended times on ice</w:t>
            </w:r>
          </w:p>
        </w:tc>
        <w:tc>
          <w:tcPr>
            <w:tcW w:w="2949" w:type="dxa"/>
            <w:shd w:val="clear" w:color="auto" w:fill="auto"/>
            <w:vAlign w:val="center"/>
          </w:tcPr>
          <w:p w14:paraId="662B5101"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Always thaw and prepare fresh reaction mix before use</w:t>
            </w:r>
          </w:p>
        </w:tc>
      </w:tr>
      <w:tr w:rsidR="00E77BDD" w:rsidRPr="00B376F7" w14:paraId="0162F8BD" w14:textId="77777777" w:rsidTr="00695048">
        <w:trPr>
          <w:trHeight w:val="567"/>
          <w:jc w:val="center"/>
        </w:trPr>
        <w:tc>
          <w:tcPr>
            <w:tcW w:w="1317" w:type="dxa"/>
            <w:vMerge/>
            <w:vAlign w:val="center"/>
          </w:tcPr>
          <w:p w14:paraId="0143970C" w14:textId="77777777" w:rsidR="00E77BDD" w:rsidRPr="00282CE3" w:rsidRDefault="00E77BDD" w:rsidP="00695048">
            <w:pPr>
              <w:spacing w:before="0" w:line="240" w:lineRule="auto"/>
              <w:jc w:val="left"/>
              <w:rPr>
                <w:rFonts w:eastAsia="Times New Roman" w:cs="Arial"/>
                <w:color w:val="000000"/>
                <w:sz w:val="18"/>
                <w:szCs w:val="18"/>
              </w:rPr>
            </w:pPr>
          </w:p>
        </w:tc>
        <w:tc>
          <w:tcPr>
            <w:tcW w:w="1969" w:type="dxa"/>
            <w:shd w:val="clear" w:color="auto" w:fill="auto"/>
            <w:vAlign w:val="center"/>
          </w:tcPr>
          <w:p w14:paraId="19064CE7"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Incorrect incubation times or temperatures</w:t>
            </w:r>
          </w:p>
        </w:tc>
        <w:tc>
          <w:tcPr>
            <w:tcW w:w="2949" w:type="dxa"/>
            <w:shd w:val="clear" w:color="auto" w:fill="auto"/>
            <w:vAlign w:val="center"/>
          </w:tcPr>
          <w:p w14:paraId="21C0ED79"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Verify correct incubation times and temperatures in protocol</w:t>
            </w:r>
          </w:p>
        </w:tc>
      </w:tr>
    </w:tbl>
    <w:p w14:paraId="2C392D10" w14:textId="77777777" w:rsidR="009673BD" w:rsidRDefault="009673BD" w:rsidP="009673BD"/>
    <w:p w14:paraId="4CED2837" w14:textId="77777777" w:rsidR="00E77BDD" w:rsidRDefault="00E77BDD" w:rsidP="009673BD"/>
    <w:p w14:paraId="2C1FD039" w14:textId="77777777" w:rsidR="00E77BDD" w:rsidRDefault="00E77BDD" w:rsidP="009673BD"/>
    <w:p w14:paraId="412C94FE" w14:textId="77777777" w:rsidR="00E77BDD" w:rsidRDefault="00E77BDD" w:rsidP="009673BD"/>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E77BDD" w14:paraId="7B0B7CBC" w14:textId="77777777" w:rsidTr="00695048">
        <w:trPr>
          <w:trHeight w:val="340"/>
          <w:jc w:val="center"/>
        </w:trPr>
        <w:tc>
          <w:tcPr>
            <w:tcW w:w="1317" w:type="dxa"/>
            <w:vAlign w:val="center"/>
          </w:tcPr>
          <w:p w14:paraId="440AABC9" w14:textId="77777777" w:rsidR="00E77BDD" w:rsidRDefault="00E77BDD" w:rsidP="00695048">
            <w:pPr>
              <w:spacing w:before="0" w:line="240" w:lineRule="auto"/>
              <w:jc w:val="left"/>
              <w:rPr>
                <w:rFonts w:eastAsia="Times New Roman" w:cs="Arial"/>
                <w:color w:val="000000"/>
                <w:sz w:val="18"/>
                <w:szCs w:val="18"/>
              </w:rPr>
            </w:pPr>
            <w:r w:rsidRPr="000A652A">
              <w:rPr>
                <w:rFonts w:eastAsia="Times New Roman" w:cs="Arial"/>
                <w:b/>
                <w:bCs/>
                <w:color w:val="000000"/>
                <w:sz w:val="18"/>
                <w:szCs w:val="18"/>
              </w:rPr>
              <w:t>Problem</w:t>
            </w:r>
          </w:p>
        </w:tc>
        <w:tc>
          <w:tcPr>
            <w:tcW w:w="1969" w:type="dxa"/>
            <w:shd w:val="clear" w:color="auto" w:fill="auto"/>
            <w:vAlign w:val="center"/>
          </w:tcPr>
          <w:p w14:paraId="686D1D40" w14:textId="77777777" w:rsidR="00E77BDD" w:rsidRDefault="00E77BDD" w:rsidP="00695048">
            <w:pPr>
              <w:spacing w:before="0" w:line="240" w:lineRule="auto"/>
              <w:jc w:val="center"/>
              <w:rPr>
                <w:rFonts w:eastAsia="Times New Roman" w:cs="Arial"/>
                <w:color w:val="000000"/>
                <w:sz w:val="18"/>
                <w:szCs w:val="18"/>
              </w:rPr>
            </w:pPr>
            <w:r w:rsidRPr="000A652A">
              <w:rPr>
                <w:rFonts w:eastAsia="Times New Roman" w:cs="Arial"/>
                <w:b/>
                <w:bCs/>
                <w:color w:val="000000"/>
                <w:sz w:val="18"/>
                <w:szCs w:val="18"/>
              </w:rPr>
              <w:t>Cause</w:t>
            </w:r>
          </w:p>
        </w:tc>
        <w:tc>
          <w:tcPr>
            <w:tcW w:w="2949" w:type="dxa"/>
            <w:shd w:val="clear" w:color="auto" w:fill="auto"/>
            <w:vAlign w:val="center"/>
          </w:tcPr>
          <w:p w14:paraId="3D081B48" w14:textId="77777777" w:rsidR="00E77BDD" w:rsidRDefault="00E77BDD" w:rsidP="00695048">
            <w:pPr>
              <w:spacing w:before="0" w:line="240" w:lineRule="auto"/>
              <w:jc w:val="center"/>
              <w:rPr>
                <w:rFonts w:eastAsia="Times New Roman" w:cs="Arial"/>
                <w:color w:val="000000"/>
                <w:sz w:val="18"/>
                <w:szCs w:val="18"/>
              </w:rPr>
            </w:pPr>
            <w:r w:rsidRPr="000A652A">
              <w:rPr>
                <w:rFonts w:eastAsia="Times New Roman" w:cs="Arial"/>
                <w:b/>
                <w:bCs/>
                <w:color w:val="000000"/>
                <w:sz w:val="18"/>
                <w:szCs w:val="18"/>
              </w:rPr>
              <w:t>Solution</w:t>
            </w:r>
          </w:p>
        </w:tc>
      </w:tr>
      <w:tr w:rsidR="00E77BDD" w14:paraId="54FF3EDA" w14:textId="77777777" w:rsidTr="00695048">
        <w:trPr>
          <w:trHeight w:val="567"/>
          <w:jc w:val="center"/>
        </w:trPr>
        <w:tc>
          <w:tcPr>
            <w:tcW w:w="1317" w:type="dxa"/>
            <w:vMerge w:val="restart"/>
            <w:vAlign w:val="center"/>
          </w:tcPr>
          <w:p w14:paraId="02BD2180" w14:textId="77777777" w:rsidR="00E77BDD" w:rsidRPr="00282CE3" w:rsidRDefault="00E77BDD" w:rsidP="00695048">
            <w:pPr>
              <w:spacing w:before="0" w:line="240" w:lineRule="auto"/>
              <w:jc w:val="left"/>
              <w:rPr>
                <w:rFonts w:eastAsia="Times New Roman" w:cs="Arial"/>
                <w:color w:val="000000"/>
                <w:sz w:val="18"/>
                <w:szCs w:val="18"/>
              </w:rPr>
            </w:pPr>
            <w:r>
              <w:rPr>
                <w:rFonts w:eastAsia="Times New Roman" w:cs="Arial"/>
                <w:color w:val="000000"/>
                <w:sz w:val="18"/>
                <w:szCs w:val="18"/>
              </w:rPr>
              <w:t>Standard readings do not follow a linear pattern</w:t>
            </w:r>
          </w:p>
        </w:tc>
        <w:tc>
          <w:tcPr>
            <w:tcW w:w="1969" w:type="dxa"/>
            <w:shd w:val="clear" w:color="auto" w:fill="auto"/>
            <w:vAlign w:val="center"/>
          </w:tcPr>
          <w:p w14:paraId="2CBADFE0"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Pipetting errors in standard or reaction mix</w:t>
            </w:r>
          </w:p>
        </w:tc>
        <w:tc>
          <w:tcPr>
            <w:tcW w:w="2949" w:type="dxa"/>
            <w:shd w:val="clear" w:color="auto" w:fill="auto"/>
            <w:vAlign w:val="center"/>
          </w:tcPr>
          <w:p w14:paraId="182B6CF2"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Avoid pipetting small volumes (&lt; 5 µL) and prepare a master mix whenever possible</w:t>
            </w:r>
          </w:p>
        </w:tc>
      </w:tr>
      <w:tr w:rsidR="00E77BDD" w14:paraId="26FB36CC" w14:textId="77777777" w:rsidTr="00695048">
        <w:trPr>
          <w:trHeight w:val="567"/>
          <w:jc w:val="center"/>
        </w:trPr>
        <w:tc>
          <w:tcPr>
            <w:tcW w:w="1317" w:type="dxa"/>
            <w:vMerge/>
            <w:vAlign w:val="center"/>
          </w:tcPr>
          <w:p w14:paraId="5F1B2136" w14:textId="77777777" w:rsidR="00E77BDD" w:rsidRPr="00282CE3" w:rsidRDefault="00E77BDD" w:rsidP="00695048">
            <w:pPr>
              <w:spacing w:before="0" w:line="240" w:lineRule="auto"/>
              <w:jc w:val="left"/>
              <w:rPr>
                <w:rFonts w:eastAsia="Times New Roman" w:cs="Arial"/>
                <w:color w:val="000000"/>
                <w:sz w:val="18"/>
                <w:szCs w:val="18"/>
              </w:rPr>
            </w:pPr>
          </w:p>
        </w:tc>
        <w:tc>
          <w:tcPr>
            <w:tcW w:w="1969" w:type="dxa"/>
            <w:shd w:val="clear" w:color="auto" w:fill="auto"/>
            <w:vAlign w:val="center"/>
          </w:tcPr>
          <w:p w14:paraId="2ED603AA"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Air bubbles formed in well</w:t>
            </w:r>
          </w:p>
        </w:tc>
        <w:tc>
          <w:tcPr>
            <w:tcW w:w="2949" w:type="dxa"/>
            <w:shd w:val="clear" w:color="auto" w:fill="auto"/>
            <w:vAlign w:val="center"/>
          </w:tcPr>
          <w:p w14:paraId="63574B93"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Pipette gently against the wall of the tubes</w:t>
            </w:r>
          </w:p>
        </w:tc>
      </w:tr>
      <w:tr w:rsidR="00E77BDD" w14:paraId="3F2FCD62" w14:textId="77777777" w:rsidTr="00695048">
        <w:trPr>
          <w:trHeight w:val="567"/>
          <w:jc w:val="center"/>
        </w:trPr>
        <w:tc>
          <w:tcPr>
            <w:tcW w:w="1317" w:type="dxa"/>
            <w:vMerge/>
            <w:vAlign w:val="center"/>
          </w:tcPr>
          <w:p w14:paraId="0E71F546" w14:textId="77777777" w:rsidR="00E77BDD" w:rsidRPr="00282CE3" w:rsidRDefault="00E77BDD" w:rsidP="00695048">
            <w:pPr>
              <w:spacing w:before="0" w:line="240" w:lineRule="auto"/>
              <w:jc w:val="left"/>
              <w:rPr>
                <w:rFonts w:eastAsia="Times New Roman" w:cs="Arial"/>
                <w:color w:val="000000"/>
                <w:sz w:val="18"/>
                <w:szCs w:val="18"/>
              </w:rPr>
            </w:pPr>
          </w:p>
        </w:tc>
        <w:tc>
          <w:tcPr>
            <w:tcW w:w="1969" w:type="dxa"/>
            <w:shd w:val="clear" w:color="auto" w:fill="auto"/>
            <w:vAlign w:val="center"/>
          </w:tcPr>
          <w:p w14:paraId="44DB24A5"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Standard stock is at incorrect concentration</w:t>
            </w:r>
          </w:p>
        </w:tc>
        <w:tc>
          <w:tcPr>
            <w:tcW w:w="2949" w:type="dxa"/>
            <w:shd w:val="clear" w:color="auto" w:fill="auto"/>
            <w:vAlign w:val="center"/>
          </w:tcPr>
          <w:p w14:paraId="261999D8"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Always refer to dilutions on protocol</w:t>
            </w:r>
          </w:p>
        </w:tc>
      </w:tr>
      <w:tr w:rsidR="00E77BDD" w14:paraId="31F68C90" w14:textId="77777777" w:rsidTr="00695048">
        <w:trPr>
          <w:trHeight w:val="567"/>
          <w:jc w:val="center"/>
        </w:trPr>
        <w:tc>
          <w:tcPr>
            <w:tcW w:w="1317" w:type="dxa"/>
            <w:vMerge w:val="restart"/>
            <w:vAlign w:val="center"/>
          </w:tcPr>
          <w:p w14:paraId="27E7013E" w14:textId="77777777" w:rsidR="00E77BDD" w:rsidRPr="00282CE3" w:rsidRDefault="00E77BDD" w:rsidP="00695048">
            <w:pPr>
              <w:spacing w:before="0" w:line="240" w:lineRule="auto"/>
              <w:jc w:val="left"/>
              <w:rPr>
                <w:rFonts w:eastAsia="Times New Roman" w:cs="Arial"/>
                <w:color w:val="000000"/>
                <w:sz w:val="18"/>
                <w:szCs w:val="18"/>
              </w:rPr>
            </w:pPr>
            <w:r>
              <w:rPr>
                <w:rFonts w:eastAsia="Times New Roman" w:cs="Arial"/>
                <w:color w:val="000000"/>
                <w:sz w:val="18"/>
                <w:szCs w:val="18"/>
              </w:rPr>
              <w:t>Unanticipated results</w:t>
            </w:r>
          </w:p>
        </w:tc>
        <w:tc>
          <w:tcPr>
            <w:tcW w:w="1969" w:type="dxa"/>
            <w:shd w:val="clear" w:color="auto" w:fill="auto"/>
            <w:vAlign w:val="center"/>
          </w:tcPr>
          <w:p w14:paraId="64277CCA"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Measured at incorrect wavelength</w:t>
            </w:r>
          </w:p>
        </w:tc>
        <w:tc>
          <w:tcPr>
            <w:tcW w:w="2949" w:type="dxa"/>
            <w:shd w:val="clear" w:color="auto" w:fill="auto"/>
            <w:vAlign w:val="center"/>
          </w:tcPr>
          <w:p w14:paraId="59EB4658"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Check equipment and filter setting</w:t>
            </w:r>
          </w:p>
        </w:tc>
      </w:tr>
      <w:tr w:rsidR="00E77BDD" w14:paraId="0A2970E9" w14:textId="77777777" w:rsidTr="00695048">
        <w:trPr>
          <w:trHeight w:val="567"/>
          <w:jc w:val="center"/>
        </w:trPr>
        <w:tc>
          <w:tcPr>
            <w:tcW w:w="1317" w:type="dxa"/>
            <w:vMerge/>
            <w:vAlign w:val="center"/>
          </w:tcPr>
          <w:p w14:paraId="5A7B4E0C" w14:textId="77777777" w:rsidR="00E77BDD" w:rsidRPr="00282CE3" w:rsidRDefault="00E77BDD" w:rsidP="00695048">
            <w:pPr>
              <w:spacing w:before="0" w:line="240" w:lineRule="auto"/>
              <w:jc w:val="left"/>
              <w:rPr>
                <w:rFonts w:eastAsia="Times New Roman" w:cs="Arial"/>
                <w:color w:val="000000"/>
                <w:sz w:val="18"/>
                <w:szCs w:val="18"/>
              </w:rPr>
            </w:pPr>
          </w:p>
        </w:tc>
        <w:tc>
          <w:tcPr>
            <w:tcW w:w="1969" w:type="dxa"/>
            <w:shd w:val="clear" w:color="auto" w:fill="auto"/>
            <w:vAlign w:val="center"/>
          </w:tcPr>
          <w:p w14:paraId="476E051D"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Samples contain interfering substances</w:t>
            </w:r>
          </w:p>
        </w:tc>
        <w:tc>
          <w:tcPr>
            <w:tcW w:w="2949" w:type="dxa"/>
            <w:shd w:val="clear" w:color="auto" w:fill="auto"/>
            <w:vAlign w:val="center"/>
          </w:tcPr>
          <w:p w14:paraId="62C712CF"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Troubleshoot if it interferes with the kit</w:t>
            </w:r>
          </w:p>
        </w:tc>
      </w:tr>
      <w:tr w:rsidR="00E77BDD" w14:paraId="63A42B59" w14:textId="77777777" w:rsidTr="00695048">
        <w:trPr>
          <w:trHeight w:val="567"/>
          <w:jc w:val="center"/>
        </w:trPr>
        <w:tc>
          <w:tcPr>
            <w:tcW w:w="1317" w:type="dxa"/>
            <w:vMerge/>
            <w:vAlign w:val="center"/>
          </w:tcPr>
          <w:p w14:paraId="72DD48B9" w14:textId="77777777" w:rsidR="00E77BDD" w:rsidRPr="00282CE3" w:rsidRDefault="00E77BDD" w:rsidP="00695048">
            <w:pPr>
              <w:spacing w:before="0" w:line="240" w:lineRule="auto"/>
              <w:jc w:val="left"/>
              <w:rPr>
                <w:rFonts w:eastAsia="Times New Roman" w:cs="Arial"/>
                <w:color w:val="000000"/>
                <w:sz w:val="18"/>
                <w:szCs w:val="18"/>
              </w:rPr>
            </w:pPr>
          </w:p>
        </w:tc>
        <w:tc>
          <w:tcPr>
            <w:tcW w:w="1969" w:type="dxa"/>
            <w:shd w:val="clear" w:color="auto" w:fill="auto"/>
            <w:vAlign w:val="center"/>
          </w:tcPr>
          <w:p w14:paraId="2E3BD63F"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Sample readings above/ below the linear range</w:t>
            </w:r>
          </w:p>
        </w:tc>
        <w:tc>
          <w:tcPr>
            <w:tcW w:w="2949" w:type="dxa"/>
            <w:shd w:val="clear" w:color="auto" w:fill="auto"/>
            <w:vAlign w:val="center"/>
          </w:tcPr>
          <w:p w14:paraId="4896FE3C" w14:textId="77777777" w:rsidR="00E77BDD" w:rsidRDefault="00E77BDD" w:rsidP="00695048">
            <w:pPr>
              <w:spacing w:before="0" w:line="240" w:lineRule="auto"/>
              <w:jc w:val="center"/>
              <w:rPr>
                <w:rFonts w:eastAsia="Times New Roman" w:cs="Arial"/>
                <w:color w:val="000000"/>
                <w:sz w:val="18"/>
                <w:szCs w:val="18"/>
              </w:rPr>
            </w:pPr>
            <w:r>
              <w:rPr>
                <w:rFonts w:eastAsia="Times New Roman" w:cs="Arial"/>
                <w:color w:val="000000"/>
                <w:sz w:val="18"/>
                <w:szCs w:val="18"/>
              </w:rPr>
              <w:t>Concentrate/ Dilute sample so it is within the linear range</w:t>
            </w:r>
          </w:p>
        </w:tc>
      </w:tr>
    </w:tbl>
    <w:p w14:paraId="665CBB26" w14:textId="77777777" w:rsidR="00E77BDD" w:rsidRDefault="00E77BDD" w:rsidP="009673BD"/>
    <w:p w14:paraId="0E8489B5" w14:textId="77777777" w:rsidR="00E77BDD" w:rsidRDefault="00E77BDD" w:rsidP="009673BD"/>
    <w:p w14:paraId="69B2FEE6" w14:textId="77777777" w:rsidR="00E77BDD" w:rsidRDefault="00E77BDD" w:rsidP="009673BD"/>
    <w:p w14:paraId="230812FE" w14:textId="77777777" w:rsidR="00E77BDD" w:rsidRDefault="00E77BDD" w:rsidP="009673BD">
      <w:pPr>
        <w:sectPr w:rsidR="00E77BDD" w:rsidSect="00557936">
          <w:headerReference w:type="default" r:id="rId36"/>
          <w:footerReference w:type="default" r:id="rId37"/>
          <w:pgSz w:w="7920" w:h="12240"/>
          <w:pgMar w:top="1440" w:right="907" w:bottom="720" w:left="720" w:header="0" w:footer="0" w:gutter="0"/>
          <w:cols w:space="708"/>
          <w:docGrid w:linePitch="272"/>
        </w:sectPr>
      </w:pPr>
    </w:p>
    <w:p w14:paraId="7526D62B" w14:textId="1AD78744" w:rsidR="00DD7D4D" w:rsidRPr="00E4522A" w:rsidRDefault="00E77BDD" w:rsidP="00E4522A">
      <w:pPr>
        <w:pStyle w:val="Heading2"/>
        <w:spacing w:before="60" w:after="60" w:line="276" w:lineRule="auto"/>
        <w:ind w:left="340" w:hanging="340"/>
        <w:rPr>
          <w:rStyle w:val="Strong"/>
          <w:color w:val="404040"/>
          <w:sz w:val="24"/>
          <w:szCs w:val="24"/>
          <w:u w:val="single"/>
        </w:rPr>
      </w:pPr>
      <w:bookmarkStart w:id="41" w:name="_Toc427237331"/>
      <w:bookmarkEnd w:id="40"/>
      <w:r>
        <w:rPr>
          <w:rStyle w:val="Strong"/>
          <w:color w:val="404040"/>
          <w:sz w:val="24"/>
          <w:szCs w:val="24"/>
          <w:u w:val="single"/>
        </w:rPr>
        <w:lastRenderedPageBreak/>
        <w:t>FAQ</w:t>
      </w:r>
      <w:bookmarkEnd w:id="41"/>
    </w:p>
    <w:p w14:paraId="1FD048FA" w14:textId="77777777" w:rsidR="00E77BDD" w:rsidRDefault="00E77BDD" w:rsidP="00E77BDD">
      <w:pPr>
        <w:spacing w:before="60" w:after="60" w:line="276" w:lineRule="auto"/>
        <w:jc w:val="left"/>
        <w:rPr>
          <w:b/>
        </w:rPr>
      </w:pPr>
      <w:bookmarkStart w:id="42" w:name="_Toc422056816"/>
      <w:bookmarkEnd w:id="42"/>
      <w:r>
        <w:rPr>
          <w:b/>
        </w:rPr>
        <w:t>Which chemicals or biological materials cause interference in this assay?</w:t>
      </w:r>
    </w:p>
    <w:p w14:paraId="148C5B4A" w14:textId="77777777" w:rsidR="00E77BDD" w:rsidRDefault="00E77BDD" w:rsidP="00E77BDD">
      <w:pPr>
        <w:spacing w:before="60" w:after="60" w:line="276" w:lineRule="auto"/>
        <w:jc w:val="left"/>
      </w:pPr>
      <w:r>
        <w:rPr>
          <w:rStyle w:val="Strong"/>
          <w:b w:val="0"/>
          <w:bCs w:val="0"/>
        </w:rPr>
        <w:t>RIPA buffer</w:t>
      </w:r>
      <w:r>
        <w:t xml:space="preserve"> – contains SDS which can denature proteins and affect enzyme activity.</w:t>
      </w:r>
    </w:p>
    <w:p w14:paraId="1154056C" w14:textId="77777777" w:rsidR="00F32694" w:rsidRDefault="00F32694" w:rsidP="00F242CD">
      <w:pPr>
        <w:spacing w:beforeLines="30" w:before="72" w:afterLines="30" w:after="72" w:line="23" w:lineRule="atLeast"/>
        <w:ind w:firstLine="284"/>
        <w:jc w:val="left"/>
        <w:rPr>
          <w:b/>
          <w:sz w:val="24"/>
        </w:rPr>
      </w:pPr>
    </w:p>
    <w:p w14:paraId="57C80BD7" w14:textId="77777777" w:rsidR="009B4488" w:rsidRDefault="009B4488" w:rsidP="00F242CD">
      <w:pPr>
        <w:spacing w:beforeLines="30" w:before="72" w:afterLines="30" w:after="72" w:line="23" w:lineRule="atLeast"/>
        <w:ind w:firstLine="284"/>
        <w:jc w:val="left"/>
        <w:rPr>
          <w:b/>
          <w:sz w:val="24"/>
        </w:rPr>
        <w:sectPr w:rsidR="009B4488" w:rsidSect="007E53E8">
          <w:headerReference w:type="default" r:id="rId38"/>
          <w:footerReference w:type="default" r:id="rId39"/>
          <w:headerReference w:type="first" r:id="rId40"/>
          <w:footerReference w:type="first" r:id="rId41"/>
          <w:pgSz w:w="7920" w:h="12240"/>
          <w:pgMar w:top="1440" w:right="907" w:bottom="720" w:left="720" w:header="0" w:footer="0" w:gutter="0"/>
          <w:cols w:space="708"/>
          <w:titlePg/>
          <w:docGrid w:linePitch="272"/>
        </w:sectPr>
      </w:pPr>
    </w:p>
    <w:p w14:paraId="47FB5054" w14:textId="75650AD3" w:rsidR="00B507A8" w:rsidRDefault="0083179B" w:rsidP="00B507A8">
      <w:pPr>
        <w:spacing w:before="0" w:line="240" w:lineRule="auto"/>
        <w:jc w:val="left"/>
        <w:rPr>
          <w:b/>
          <w:sz w:val="16"/>
        </w:rPr>
      </w:pPr>
      <w:r>
        <w:rPr>
          <w:b/>
          <w:noProof/>
          <w:sz w:val="24"/>
          <w:lang w:val="en-GB" w:eastAsia="en-GB"/>
        </w:rPr>
        <w:lastRenderedPageBreak/>
        <w:drawing>
          <wp:anchor distT="0" distB="0" distL="114300" distR="114300" simplePos="0" relativeHeight="251663360" behindDoc="1" locked="0" layoutInCell="1" allowOverlap="1" wp14:anchorId="12BD9922" wp14:editId="0EA86554">
            <wp:simplePos x="0" y="0"/>
            <wp:positionH relativeFrom="column">
              <wp:posOffset>2438400</wp:posOffset>
            </wp:positionH>
            <wp:positionV relativeFrom="page">
              <wp:posOffset>142875</wp:posOffset>
            </wp:positionV>
            <wp:extent cx="2184400" cy="2181225"/>
            <wp:effectExtent l="19050" t="0" r="6350" b="0"/>
            <wp:wrapNone/>
            <wp:docPr id="18"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0F458022" w14:textId="77777777" w:rsidR="00B507A8" w:rsidRDefault="00B507A8" w:rsidP="00B507A8">
      <w:pPr>
        <w:spacing w:before="0" w:line="240" w:lineRule="auto"/>
        <w:jc w:val="left"/>
        <w:rPr>
          <w:b/>
          <w:sz w:val="16"/>
        </w:rPr>
      </w:pPr>
    </w:p>
    <w:p w14:paraId="7851551E" w14:textId="77777777" w:rsidR="00B507A8" w:rsidRDefault="00B507A8" w:rsidP="00B507A8">
      <w:pPr>
        <w:spacing w:before="0" w:line="240" w:lineRule="auto"/>
        <w:jc w:val="left"/>
        <w:rPr>
          <w:b/>
          <w:sz w:val="16"/>
        </w:rPr>
      </w:pPr>
    </w:p>
    <w:p w14:paraId="633B45A6" w14:textId="77777777" w:rsidR="00B507A8" w:rsidRDefault="00B507A8" w:rsidP="00B507A8">
      <w:pPr>
        <w:spacing w:before="0" w:line="240" w:lineRule="auto"/>
        <w:jc w:val="left"/>
        <w:rPr>
          <w:b/>
          <w:sz w:val="16"/>
        </w:rPr>
      </w:pPr>
    </w:p>
    <w:p w14:paraId="73EBE4EB" w14:textId="77777777" w:rsidR="00B507A8" w:rsidRDefault="00B507A8" w:rsidP="00B507A8">
      <w:pPr>
        <w:spacing w:before="0" w:line="240" w:lineRule="auto"/>
        <w:jc w:val="left"/>
        <w:rPr>
          <w:b/>
          <w:sz w:val="16"/>
        </w:rPr>
      </w:pPr>
    </w:p>
    <w:p w14:paraId="3BB9EFA0" w14:textId="77777777" w:rsidR="00B507A8" w:rsidRDefault="00B507A8" w:rsidP="00B507A8">
      <w:pPr>
        <w:spacing w:before="0" w:line="240" w:lineRule="auto"/>
        <w:jc w:val="left"/>
        <w:rPr>
          <w:b/>
          <w:sz w:val="16"/>
        </w:rPr>
      </w:pPr>
    </w:p>
    <w:p w14:paraId="672AA876" w14:textId="77777777" w:rsidR="00B507A8" w:rsidRDefault="00B507A8" w:rsidP="00B507A8">
      <w:pPr>
        <w:spacing w:before="0" w:line="240" w:lineRule="auto"/>
        <w:jc w:val="left"/>
        <w:rPr>
          <w:b/>
          <w:sz w:val="16"/>
        </w:rPr>
      </w:pPr>
    </w:p>
    <w:p w14:paraId="6A8DA0D0" w14:textId="77777777" w:rsidR="00B507A8" w:rsidRDefault="00B507A8" w:rsidP="00B507A8">
      <w:pPr>
        <w:spacing w:before="0" w:line="240" w:lineRule="auto"/>
        <w:jc w:val="left"/>
        <w:rPr>
          <w:b/>
          <w:sz w:val="16"/>
        </w:rPr>
      </w:pPr>
    </w:p>
    <w:p w14:paraId="565F459F" w14:textId="77777777" w:rsidR="00B507A8" w:rsidRDefault="00B507A8" w:rsidP="00B507A8">
      <w:pPr>
        <w:spacing w:before="0" w:line="240" w:lineRule="auto"/>
        <w:jc w:val="left"/>
        <w:rPr>
          <w:b/>
          <w:sz w:val="16"/>
        </w:rPr>
      </w:pPr>
    </w:p>
    <w:p w14:paraId="48922E76" w14:textId="77777777" w:rsidR="00B507A8" w:rsidRDefault="00B507A8" w:rsidP="00F242CD">
      <w:pPr>
        <w:spacing w:beforeLines="30" w:before="72" w:afterLines="30" w:after="72" w:line="23" w:lineRule="atLeast"/>
        <w:rPr>
          <w:rFonts w:cs="Arial"/>
          <w:b/>
          <w:lang w:val="en-GB"/>
        </w:rPr>
      </w:pPr>
    </w:p>
    <w:p w14:paraId="23E2AC7E" w14:textId="77777777" w:rsidR="000F7B7D" w:rsidRDefault="000F7B7D" w:rsidP="000F7B7D">
      <w:pPr>
        <w:spacing w:beforeLines="30" w:before="72" w:afterLines="30" w:after="72" w:line="23" w:lineRule="atLeast"/>
        <w:jc w:val="left"/>
        <w:rPr>
          <w:b/>
          <w:bCs/>
          <w:sz w:val="24"/>
          <w:lang w:val="en-GB"/>
        </w:rPr>
      </w:pPr>
    </w:p>
    <w:p w14:paraId="04991CC4" w14:textId="77777777" w:rsidR="000F7B7D" w:rsidRDefault="000F7B7D" w:rsidP="000F7B7D">
      <w:pPr>
        <w:spacing w:beforeLines="30" w:before="72" w:afterLines="30" w:after="72" w:line="23" w:lineRule="atLeast"/>
        <w:jc w:val="left"/>
        <w:rPr>
          <w:b/>
          <w:bCs/>
          <w:sz w:val="24"/>
          <w:lang w:val="en-GB"/>
        </w:rPr>
      </w:pPr>
    </w:p>
    <w:p w14:paraId="3F2A0B79" w14:textId="77777777" w:rsidR="000F7B7D" w:rsidRDefault="000F7B7D" w:rsidP="000F7B7D">
      <w:pPr>
        <w:spacing w:beforeLines="30" w:before="72" w:afterLines="30" w:after="72" w:line="23" w:lineRule="atLeast"/>
        <w:jc w:val="left"/>
        <w:rPr>
          <w:b/>
          <w:bCs/>
          <w:sz w:val="24"/>
          <w:lang w:val="en-GB"/>
        </w:rPr>
      </w:pPr>
    </w:p>
    <w:p w14:paraId="66267D5D" w14:textId="77777777" w:rsidR="000F7B7D" w:rsidRDefault="000F7B7D" w:rsidP="000F7B7D">
      <w:pPr>
        <w:spacing w:beforeLines="30" w:before="72" w:afterLines="30" w:after="72" w:line="23" w:lineRule="atLeast"/>
        <w:jc w:val="left"/>
        <w:rPr>
          <w:b/>
          <w:bCs/>
          <w:sz w:val="24"/>
          <w:lang w:val="en-GB"/>
        </w:rPr>
      </w:pPr>
    </w:p>
    <w:p w14:paraId="526A30F0" w14:textId="77777777" w:rsidR="000F7B7D" w:rsidRDefault="000F7B7D" w:rsidP="000F7B7D">
      <w:pPr>
        <w:spacing w:beforeLines="30" w:before="72" w:afterLines="30" w:after="72" w:line="23" w:lineRule="atLeast"/>
        <w:jc w:val="left"/>
        <w:rPr>
          <w:b/>
          <w:bCs/>
          <w:sz w:val="24"/>
          <w:lang w:val="en-GB"/>
        </w:rPr>
      </w:pPr>
    </w:p>
    <w:p w14:paraId="27C76263" w14:textId="77777777" w:rsidR="000F7B7D" w:rsidRDefault="000F7B7D" w:rsidP="000F7B7D">
      <w:pPr>
        <w:spacing w:beforeLines="30" w:before="72" w:afterLines="30" w:after="72" w:line="23" w:lineRule="atLeast"/>
        <w:jc w:val="left"/>
        <w:rPr>
          <w:b/>
          <w:bCs/>
          <w:sz w:val="24"/>
          <w:lang w:val="en-GB"/>
        </w:rPr>
      </w:pPr>
    </w:p>
    <w:p w14:paraId="19711FAC" w14:textId="77777777" w:rsidR="000F7B7D" w:rsidRDefault="000F7B7D" w:rsidP="000F7B7D">
      <w:pPr>
        <w:spacing w:beforeLines="30" w:before="72" w:afterLines="30" w:after="72" w:line="23" w:lineRule="atLeast"/>
        <w:jc w:val="left"/>
        <w:rPr>
          <w:b/>
          <w:bCs/>
          <w:sz w:val="24"/>
          <w:lang w:val="en-GB"/>
        </w:rPr>
      </w:pPr>
    </w:p>
    <w:p w14:paraId="4CE17A85" w14:textId="77777777" w:rsidR="000F7B7D" w:rsidRDefault="000F7B7D" w:rsidP="000F7B7D">
      <w:pPr>
        <w:spacing w:beforeLines="30" w:before="72" w:afterLines="30" w:after="72" w:line="23" w:lineRule="atLeast"/>
        <w:jc w:val="left"/>
        <w:rPr>
          <w:b/>
          <w:bCs/>
          <w:sz w:val="24"/>
          <w:lang w:val="en-GB"/>
        </w:rPr>
      </w:pPr>
    </w:p>
    <w:p w14:paraId="30FC5D38" w14:textId="77777777" w:rsidR="000F7B7D" w:rsidRDefault="000F7B7D" w:rsidP="000F7B7D">
      <w:pPr>
        <w:spacing w:beforeLines="30" w:before="72" w:afterLines="30" w:after="72" w:line="23" w:lineRule="atLeast"/>
        <w:jc w:val="left"/>
        <w:rPr>
          <w:b/>
          <w:bCs/>
          <w:sz w:val="24"/>
          <w:lang w:val="en-GB"/>
        </w:rPr>
      </w:pPr>
    </w:p>
    <w:p w14:paraId="3E94A3E0" w14:textId="77777777" w:rsidR="000F7B7D" w:rsidRDefault="000F7B7D" w:rsidP="000F7B7D">
      <w:pPr>
        <w:spacing w:beforeLines="30" w:before="72" w:afterLines="30" w:after="72" w:line="23" w:lineRule="atLeast"/>
        <w:jc w:val="left"/>
        <w:rPr>
          <w:b/>
          <w:bCs/>
          <w:sz w:val="24"/>
          <w:lang w:val="en-GB"/>
        </w:rPr>
      </w:pPr>
    </w:p>
    <w:p w14:paraId="597D598F" w14:textId="77777777" w:rsidR="000F7B7D" w:rsidRDefault="000F7B7D" w:rsidP="000F7B7D">
      <w:pPr>
        <w:spacing w:beforeLines="30" w:before="72" w:afterLines="30" w:after="72" w:line="23" w:lineRule="atLeast"/>
        <w:jc w:val="left"/>
        <w:rPr>
          <w:b/>
          <w:bCs/>
          <w:sz w:val="24"/>
          <w:lang w:val="en-GB"/>
        </w:rPr>
      </w:pPr>
    </w:p>
    <w:p w14:paraId="4370D5BC" w14:textId="77777777" w:rsidR="000F7B7D" w:rsidRDefault="000F7B7D" w:rsidP="000F7B7D">
      <w:pPr>
        <w:spacing w:beforeLines="30" w:before="72" w:afterLines="30" w:after="72" w:line="23" w:lineRule="atLeast"/>
        <w:jc w:val="left"/>
        <w:rPr>
          <w:b/>
          <w:bCs/>
          <w:sz w:val="24"/>
          <w:lang w:val="en-GB"/>
        </w:rPr>
      </w:pPr>
    </w:p>
    <w:p w14:paraId="3B45606E" w14:textId="77777777" w:rsidR="000F7B7D" w:rsidRDefault="000F7B7D" w:rsidP="000F7B7D">
      <w:pPr>
        <w:spacing w:beforeLines="30" w:before="72" w:afterLines="30" w:after="72" w:line="23" w:lineRule="atLeast"/>
        <w:jc w:val="left"/>
        <w:rPr>
          <w:b/>
          <w:bCs/>
          <w:sz w:val="24"/>
          <w:lang w:val="en-GB"/>
        </w:rPr>
      </w:pPr>
    </w:p>
    <w:p w14:paraId="31CF5F61" w14:textId="77777777" w:rsidR="000F7B7D" w:rsidRDefault="000F7B7D" w:rsidP="000F7B7D">
      <w:pPr>
        <w:spacing w:beforeLines="30" w:before="72" w:afterLines="30" w:after="72" w:line="23" w:lineRule="atLeast"/>
        <w:jc w:val="left"/>
        <w:rPr>
          <w:b/>
          <w:bCs/>
          <w:sz w:val="24"/>
          <w:lang w:val="en-GB"/>
        </w:rPr>
      </w:pPr>
    </w:p>
    <w:p w14:paraId="1625D2EE" w14:textId="77777777" w:rsidR="000F7B7D" w:rsidRDefault="000F7B7D" w:rsidP="000F7B7D">
      <w:pPr>
        <w:spacing w:beforeLines="30" w:before="72" w:afterLines="30" w:after="72" w:line="23" w:lineRule="atLeast"/>
        <w:jc w:val="left"/>
        <w:rPr>
          <w:b/>
          <w:bCs/>
          <w:sz w:val="24"/>
          <w:lang w:val="en-GB"/>
        </w:rPr>
      </w:pPr>
    </w:p>
    <w:p w14:paraId="5E095C5A" w14:textId="2339FEB1" w:rsidR="000F7B7D" w:rsidRPr="000F7B7D" w:rsidRDefault="000F7B7D" w:rsidP="000F7B7D">
      <w:pPr>
        <w:spacing w:beforeLines="30" w:before="72" w:afterLines="30" w:after="72" w:line="23" w:lineRule="atLeast"/>
        <w:jc w:val="left"/>
        <w:rPr>
          <w:b/>
          <w:sz w:val="24"/>
          <w:lang w:val="en-GB"/>
        </w:rPr>
      </w:pPr>
      <w:r w:rsidRPr="000F7B7D">
        <w:rPr>
          <w:b/>
          <w:bCs/>
          <w:sz w:val="24"/>
          <w:lang w:val="en-GB"/>
        </w:rPr>
        <w:t>Technical Support</w:t>
      </w:r>
    </w:p>
    <w:p w14:paraId="2828C17D" w14:textId="4FCE53BE" w:rsidR="000F7B7D" w:rsidRPr="000F7B7D" w:rsidRDefault="000F7B7D" w:rsidP="000F7B7D">
      <w:pPr>
        <w:spacing w:beforeLines="30" w:before="72" w:afterLines="30" w:after="72" w:line="23" w:lineRule="atLeast"/>
        <w:jc w:val="left"/>
        <w:rPr>
          <w:bCs/>
          <w:szCs w:val="20"/>
          <w:lang w:val="en-GB"/>
        </w:rPr>
      </w:pPr>
      <w:r w:rsidRPr="000F7B7D">
        <w:rPr>
          <w:bCs/>
          <w:szCs w:val="20"/>
          <w:lang w:val="en-GB"/>
        </w:rPr>
        <w:t>Copyright © 202</w:t>
      </w:r>
      <w:r w:rsidR="00B86B0B">
        <w:rPr>
          <w:bCs/>
          <w:szCs w:val="20"/>
          <w:lang w:val="en-GB"/>
        </w:rPr>
        <w:t>4</w:t>
      </w:r>
      <w:r w:rsidRPr="000F7B7D">
        <w:rPr>
          <w:bCs/>
          <w:szCs w:val="20"/>
          <w:lang w:val="en-GB"/>
        </w:rPr>
        <w:t xml:space="preserve"> Abcam. All Rights Reserved. The Abcam logo is a registered trademark. All information / detail is correct at time of going to print.</w:t>
      </w:r>
    </w:p>
    <w:p w14:paraId="3E939541" w14:textId="77777777" w:rsidR="000F7B7D" w:rsidRPr="000F7B7D" w:rsidRDefault="000F7B7D" w:rsidP="000F7B7D">
      <w:pPr>
        <w:spacing w:beforeLines="30" w:before="72" w:afterLines="30" w:after="72" w:line="23" w:lineRule="atLeast"/>
        <w:jc w:val="left"/>
        <w:rPr>
          <w:bCs/>
          <w:szCs w:val="20"/>
          <w:lang w:val="en-GB"/>
        </w:rPr>
      </w:pPr>
      <w:r w:rsidRPr="000F7B7D">
        <w:rPr>
          <w:bCs/>
          <w:szCs w:val="20"/>
          <w:lang w:val="en-GB"/>
        </w:rPr>
        <w:t xml:space="preserve">For all technical or commercial enquiries please go to: </w:t>
      </w:r>
      <w:hyperlink r:id="rId42" w:tgtFrame="_blank" w:tooltip="http://www.abcam.com/contactus" w:history="1">
        <w:r w:rsidRPr="000F7B7D">
          <w:rPr>
            <w:rStyle w:val="Hyperlink"/>
            <w:bCs/>
            <w:szCs w:val="20"/>
            <w:lang w:val="en-GB"/>
          </w:rPr>
          <w:t>www.abcam.com/contactus</w:t>
        </w:r>
      </w:hyperlink>
    </w:p>
    <w:p w14:paraId="3ED1A4F9" w14:textId="2E5E5289" w:rsidR="000F7B7D" w:rsidRPr="000F7B7D" w:rsidRDefault="00B86B0B" w:rsidP="000F7B7D">
      <w:pPr>
        <w:spacing w:beforeLines="30" w:before="72" w:afterLines="30" w:after="72" w:line="23" w:lineRule="atLeast"/>
        <w:jc w:val="left"/>
        <w:rPr>
          <w:bCs/>
          <w:szCs w:val="20"/>
          <w:lang w:val="en-GB"/>
        </w:rPr>
      </w:pPr>
      <w:hyperlink r:id="rId43" w:history="1">
        <w:r w:rsidR="000F7B7D" w:rsidRPr="000F7B7D">
          <w:rPr>
            <w:rStyle w:val="Hyperlink"/>
            <w:bCs/>
            <w:szCs w:val="20"/>
            <w:lang w:val="en-GB"/>
          </w:rPr>
          <w:t>www.abcam.cn/contactus</w:t>
        </w:r>
      </w:hyperlink>
      <w:r w:rsidR="000F7B7D" w:rsidRPr="000F7B7D">
        <w:rPr>
          <w:bCs/>
          <w:szCs w:val="20"/>
          <w:lang w:val="en-GB"/>
        </w:rPr>
        <w:t xml:space="preserve"> (China)</w:t>
      </w:r>
    </w:p>
    <w:p w14:paraId="2B0D38B7" w14:textId="46E14523" w:rsidR="005C7AD3" w:rsidRPr="000F7B7D" w:rsidRDefault="00B86B0B" w:rsidP="000F7B7D">
      <w:pPr>
        <w:spacing w:beforeLines="30" w:before="72" w:afterLines="30" w:after="72" w:line="23" w:lineRule="atLeast"/>
        <w:jc w:val="left"/>
        <w:rPr>
          <w:bCs/>
          <w:szCs w:val="20"/>
          <w:lang w:val="en-GB"/>
        </w:rPr>
      </w:pPr>
      <w:hyperlink r:id="rId44" w:history="1">
        <w:r w:rsidR="000F7B7D" w:rsidRPr="000F7B7D">
          <w:rPr>
            <w:rStyle w:val="Hyperlink"/>
            <w:bCs/>
            <w:szCs w:val="20"/>
            <w:lang w:val="en-GB"/>
          </w:rPr>
          <w:t>www.abcam.co.jp/contactus</w:t>
        </w:r>
      </w:hyperlink>
      <w:r w:rsidR="000F7B7D" w:rsidRPr="000F7B7D">
        <w:rPr>
          <w:bCs/>
          <w:szCs w:val="20"/>
          <w:lang w:val="en-GB"/>
        </w:rPr>
        <w:t xml:space="preserve"> (Japan)</w:t>
      </w:r>
    </w:p>
    <w:sectPr w:rsidR="005C7AD3" w:rsidRPr="000F7B7D" w:rsidSect="007E53E8">
      <w:headerReference w:type="first" r:id="rId45"/>
      <w:footerReference w:type="first" r:id="rId46"/>
      <w:pgSz w:w="7920" w:h="12240"/>
      <w:pgMar w:top="1440" w:right="907" w:bottom="720" w:left="72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76EB9" w14:textId="77777777" w:rsidR="00394647" w:rsidRDefault="00394647" w:rsidP="00EA7AE0">
      <w:r>
        <w:separator/>
      </w:r>
    </w:p>
  </w:endnote>
  <w:endnote w:type="continuationSeparator" w:id="0">
    <w:p w14:paraId="3B787AD4" w14:textId="77777777" w:rsidR="00394647" w:rsidRDefault="00394647" w:rsidP="00E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小塚ゴシック Pro R">
    <w:altName w:val="HGPMinchoE"/>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3052D" w14:textId="77777777" w:rsidR="008473D8" w:rsidRDefault="008473D8" w:rsidP="00EA7A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CFA7494" w14:textId="77777777" w:rsidR="008473D8" w:rsidRDefault="008473D8" w:rsidP="00EA7AE0">
    <w:pPr>
      <w:pStyle w:val="Footer"/>
      <w:ind w:right="360"/>
    </w:pPr>
  </w:p>
  <w:p w14:paraId="4F571474" w14:textId="77777777" w:rsidR="008473D8" w:rsidRDefault="008473D8" w:rsidP="00EA7AE0">
    <w:pPr>
      <w:pStyle w:val="Footer"/>
      <w:ind w:right="360"/>
    </w:pPr>
  </w:p>
  <w:p w14:paraId="5AB872F1" w14:textId="77777777" w:rsidR="008473D8" w:rsidRDefault="008473D8" w:rsidP="00EA7AE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65E89" w14:textId="77777777" w:rsidR="008473D8" w:rsidRDefault="008473D8"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59776" behindDoc="1" locked="0" layoutInCell="1" allowOverlap="1" wp14:anchorId="798ED187" wp14:editId="770925FF">
              <wp:simplePos x="0" y="0"/>
              <wp:positionH relativeFrom="column">
                <wp:posOffset>-466090</wp:posOffset>
              </wp:positionH>
              <wp:positionV relativeFrom="paragraph">
                <wp:posOffset>130810</wp:posOffset>
              </wp:positionV>
              <wp:extent cx="5239385" cy="218440"/>
              <wp:effectExtent l="10160" t="6985" r="8255" b="12700"/>
              <wp:wrapNone/>
              <wp:docPr id="11"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B33E7" id="Rectangle 148" o:spid="_x0000_s1026" style="position:absolute;margin-left:-36.7pt;margin-top:10.3pt;width:412.55pt;height:17.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" fillcolor="#da291c"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4B42CB">
      <w:rPr>
        <w:noProof/>
        <w:color w:val="FFFFFF"/>
      </w:rPr>
      <w:t>11</w:t>
    </w:r>
    <w:r w:rsidRPr="00320CA4">
      <w:rPr>
        <w:color w:val="FFFFFF"/>
      </w:rPr>
      <w:fldChar w:fldCharType="end"/>
    </w:r>
  </w:p>
  <w:p w14:paraId="6A957CAB" w14:textId="77777777" w:rsidR="008473D8" w:rsidRDefault="008473D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CF52F" w14:textId="77777777" w:rsidR="008473D8" w:rsidRDefault="008473D8"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58752" behindDoc="1" locked="0" layoutInCell="1" allowOverlap="1" wp14:anchorId="7C112081" wp14:editId="38190028">
              <wp:simplePos x="0" y="0"/>
              <wp:positionH relativeFrom="column">
                <wp:posOffset>-599440</wp:posOffset>
              </wp:positionH>
              <wp:positionV relativeFrom="paragraph">
                <wp:posOffset>121285</wp:posOffset>
              </wp:positionV>
              <wp:extent cx="5239385" cy="218440"/>
              <wp:effectExtent l="10160" t="6985" r="8255" b="12700"/>
              <wp:wrapNone/>
              <wp:docPr id="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E6D05" id="Rectangle 145" o:spid="_x0000_s1026" style="position:absolute;margin-left:-47.2pt;margin-top:9.55pt;width:412.55pt;height:17.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" fillcolor="#da291c"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4B42CB">
      <w:rPr>
        <w:noProof/>
        <w:color w:val="FFFFFF"/>
      </w:rPr>
      <w:t>10</w:t>
    </w:r>
    <w:r w:rsidRPr="00320CA4">
      <w:rPr>
        <w:color w:val="FFFFFF"/>
      </w:rPr>
      <w:fldChar w:fldCharType="end"/>
    </w:r>
  </w:p>
  <w:p w14:paraId="5716E829" w14:textId="77777777" w:rsidR="008473D8" w:rsidRDefault="008473D8" w:rsidP="00C41717">
    <w:pPr>
      <w:pStyle w:val="Footer"/>
      <w:tabs>
        <w:tab w:val="clear" w:pos="4320"/>
        <w:tab w:val="clear" w:pos="8640"/>
        <w:tab w:val="left" w:pos="4535"/>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75E7D" w14:textId="77777777" w:rsidR="008473D8" w:rsidRDefault="008473D8" w:rsidP="00AA707E">
    <w:pPr>
      <w:pStyle w:val="Footer"/>
      <w:tabs>
        <w:tab w:val="left" w:pos="1010"/>
        <w:tab w:val="left" w:pos="3431"/>
        <w:tab w:val="right" w:pos="6106"/>
      </w:tabs>
      <w:jc w:val="left"/>
    </w:pPr>
    <w:r>
      <w:rPr>
        <w:b/>
        <w:noProof/>
        <w:color w:val="FFFFFF"/>
        <w:lang w:val="en-GB" w:eastAsia="en-GB"/>
      </w:rPr>
      <mc:AlternateContent>
        <mc:Choice Requires="wps">
          <w:drawing>
            <wp:anchor distT="0" distB="0" distL="114300" distR="114300" simplePos="0" relativeHeight="251667968" behindDoc="1" locked="0" layoutInCell="1" allowOverlap="1" wp14:anchorId="64734DAC" wp14:editId="0C1D9AC6">
              <wp:simplePos x="0" y="0"/>
              <wp:positionH relativeFrom="column">
                <wp:posOffset>-599440</wp:posOffset>
              </wp:positionH>
              <wp:positionV relativeFrom="paragraph">
                <wp:posOffset>121285</wp:posOffset>
              </wp:positionV>
              <wp:extent cx="5239385" cy="218440"/>
              <wp:effectExtent l="0" t="0" r="18415" b="10160"/>
              <wp:wrapNone/>
              <wp:docPr id="3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653279"/>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B786C" id="Rectangle 93" o:spid="_x0000_s1026" style="position:absolute;margin-left:-47.2pt;margin-top:9.55pt;width:412.55pt;height:17.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" fillcolor="#653279" strokecolor="#404040"/>
          </w:pict>
        </mc:Fallback>
      </mc:AlternateContent>
    </w:r>
    <w:r w:rsidRPr="001D5A3D">
      <w:rPr>
        <w:color w:val="FFFFFF"/>
      </w:rPr>
      <w:t xml:space="preserve"> </w: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1634B3">
      <w:rPr>
        <w:noProof/>
        <w:color w:val="FFFFFF"/>
      </w:rPr>
      <w:t>14</w:t>
    </w:r>
    <w:r w:rsidRPr="00320CA4">
      <w:rPr>
        <w:color w:val="FFFFFF"/>
      </w:rPr>
      <w:fldChar w:fldCharType="end"/>
    </w:r>
  </w:p>
  <w:p w14:paraId="3490CC1C" w14:textId="77777777" w:rsidR="008473D8" w:rsidRPr="006B4317" w:rsidRDefault="008473D8" w:rsidP="006B431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137F9" w14:textId="77777777" w:rsidR="008473D8" w:rsidRDefault="008473D8"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5920" behindDoc="1" locked="0" layoutInCell="1" allowOverlap="1" wp14:anchorId="7E5BE75C" wp14:editId="26C7C14A">
              <wp:simplePos x="0" y="0"/>
              <wp:positionH relativeFrom="column">
                <wp:posOffset>-599440</wp:posOffset>
              </wp:positionH>
              <wp:positionV relativeFrom="paragraph">
                <wp:posOffset>121285</wp:posOffset>
              </wp:positionV>
              <wp:extent cx="5239385" cy="218440"/>
              <wp:effectExtent l="0" t="0" r="18415" b="10160"/>
              <wp:wrapNone/>
              <wp:docPr id="3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A8223" id="Rectangle 89" o:spid="_x0000_s1026" style="position:absolute;margin-left:-47.2pt;margin-top:9.55pt;width:412.55pt;height:17.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" fillcolor="#404040"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Pr>
        <w:noProof/>
        <w:color w:val="FFFFFF"/>
      </w:rPr>
      <w:t>16</w:t>
    </w:r>
    <w:r w:rsidRPr="00320CA4">
      <w:rPr>
        <w:color w:val="FFFFFF"/>
      </w:rPr>
      <w:fldChar w:fldCharType="end"/>
    </w:r>
  </w:p>
  <w:p w14:paraId="783D1D33" w14:textId="77777777" w:rsidR="008473D8" w:rsidRDefault="008473D8" w:rsidP="00C41717">
    <w:pPr>
      <w:pStyle w:val="Footer"/>
      <w:tabs>
        <w:tab w:val="clear" w:pos="4320"/>
        <w:tab w:val="clear" w:pos="8640"/>
        <w:tab w:val="left" w:pos="4535"/>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71EDC" w14:textId="77777777" w:rsidR="008473D8" w:rsidRDefault="008473D8" w:rsidP="00AA707E">
    <w:pPr>
      <w:pStyle w:val="Footer"/>
      <w:tabs>
        <w:tab w:val="left" w:pos="1010"/>
        <w:tab w:val="left" w:pos="3431"/>
        <w:tab w:val="right" w:pos="6106"/>
      </w:tabs>
      <w:jc w:val="left"/>
    </w:pPr>
    <w:r>
      <w:rPr>
        <w:b/>
        <w:noProof/>
        <w:color w:val="FFFFFF"/>
        <w:lang w:val="en-GB" w:eastAsia="en-GB"/>
      </w:rPr>
      <mc:AlternateContent>
        <mc:Choice Requires="wps">
          <w:drawing>
            <wp:anchor distT="0" distB="0" distL="114300" distR="114300" simplePos="0" relativeHeight="251670016" behindDoc="1" locked="0" layoutInCell="1" allowOverlap="1" wp14:anchorId="614372C6" wp14:editId="7397063F">
              <wp:simplePos x="0" y="0"/>
              <wp:positionH relativeFrom="column">
                <wp:posOffset>-599440</wp:posOffset>
              </wp:positionH>
              <wp:positionV relativeFrom="paragraph">
                <wp:posOffset>121285</wp:posOffset>
              </wp:positionV>
              <wp:extent cx="5239385" cy="218440"/>
              <wp:effectExtent l="0" t="0" r="18415" b="10160"/>
              <wp:wrapNone/>
              <wp:docPr id="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AA1D8" id="Rectangle 93" o:spid="_x0000_s1026" style="position:absolute;margin-left:-47.2pt;margin-top:9.55pt;width:412.55pt;height:17.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" fillcolor="#404040" strokecolor="#404040"/>
          </w:pict>
        </mc:Fallback>
      </mc:AlternateContent>
    </w:r>
    <w:r w:rsidRPr="001D5A3D">
      <w:rPr>
        <w:color w:val="FFFFFF"/>
      </w:rPr>
      <w:t xml:space="preserve"> </w: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1634B3">
      <w:rPr>
        <w:noProof/>
        <w:color w:val="FFFFFF"/>
      </w:rPr>
      <w:t>17</w:t>
    </w:r>
    <w:r w:rsidRPr="00320CA4">
      <w:rPr>
        <w:color w:val="FFFFFF"/>
      </w:rPr>
      <w:fldChar w:fldCharType="end"/>
    </w:r>
  </w:p>
  <w:p w14:paraId="69579D89" w14:textId="77777777" w:rsidR="008473D8" w:rsidRPr="006B4317" w:rsidRDefault="008473D8" w:rsidP="006B431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11FA8" w14:textId="77777777" w:rsidR="008473D8" w:rsidRDefault="008473D8" w:rsidP="00AA707E">
    <w:pPr>
      <w:pStyle w:val="Footer"/>
      <w:tabs>
        <w:tab w:val="left" w:pos="1010"/>
        <w:tab w:val="left" w:pos="3431"/>
        <w:tab w:val="right" w:pos="6106"/>
      </w:tabs>
      <w:jc w:val="left"/>
    </w:pPr>
    <w:r>
      <w:rPr>
        <w:b/>
        <w:noProof/>
        <w:color w:val="FFFFFF"/>
        <w:lang w:val="en-GB" w:eastAsia="en-GB"/>
      </w:rPr>
      <mc:AlternateContent>
        <mc:Choice Requires="wps">
          <w:drawing>
            <wp:anchor distT="0" distB="0" distL="114300" distR="114300" simplePos="0" relativeHeight="251663872" behindDoc="1" locked="0" layoutInCell="1" allowOverlap="1" wp14:anchorId="7DEB01E2" wp14:editId="518A8B6D">
              <wp:simplePos x="0" y="0"/>
              <wp:positionH relativeFrom="column">
                <wp:posOffset>-599440</wp:posOffset>
              </wp:positionH>
              <wp:positionV relativeFrom="paragraph">
                <wp:posOffset>121285</wp:posOffset>
              </wp:positionV>
              <wp:extent cx="5239385" cy="218440"/>
              <wp:effectExtent l="0" t="0" r="18415" b="10160"/>
              <wp:wrapNone/>
              <wp:docPr id="2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E881F" id="Rectangle 93" o:spid="_x0000_s1026" style="position:absolute;margin-left:-47.2pt;margin-top:9.55pt;width:412.55pt;height:17.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" fillcolor="#404040" strokecolor="#404040"/>
          </w:pict>
        </mc:Fallback>
      </mc:AlternateContent>
    </w:r>
    <w:r w:rsidRPr="001D5A3D">
      <w:rPr>
        <w:color w:val="FFFFFF"/>
      </w:rPr>
      <w:t xml:space="preserve"> </w: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E77BDD">
      <w:rPr>
        <w:noProof/>
        <w:color w:val="FFFFFF"/>
      </w:rPr>
      <w:t>19</w:t>
    </w:r>
    <w:r w:rsidRPr="00320CA4">
      <w:rPr>
        <w:color w:val="FFFFFF"/>
      </w:rPr>
      <w:fldChar w:fldCharType="end"/>
    </w:r>
  </w:p>
  <w:p w14:paraId="6B783736" w14:textId="77777777" w:rsidR="008473D8" w:rsidRPr="006B4317" w:rsidRDefault="008473D8" w:rsidP="006B431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7AA1D" w14:textId="77777777" w:rsidR="008473D8" w:rsidRDefault="008473D8"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1824" behindDoc="1" locked="0" layoutInCell="1" allowOverlap="1" wp14:anchorId="2433E811" wp14:editId="6CC093C7">
              <wp:simplePos x="0" y="0"/>
              <wp:positionH relativeFrom="column">
                <wp:posOffset>-599440</wp:posOffset>
              </wp:positionH>
              <wp:positionV relativeFrom="paragraph">
                <wp:posOffset>121285</wp:posOffset>
              </wp:positionV>
              <wp:extent cx="5239385" cy="218440"/>
              <wp:effectExtent l="0" t="0" r="18415" b="10160"/>
              <wp:wrapNone/>
              <wp:docPr id="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FD90C" id="Rectangle 89" o:spid="_x0000_s1026" style="position:absolute;margin-left:-47.2pt;margin-top:9.55pt;width:412.55pt;height:17.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" fillcolor="#404040"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361248">
      <w:rPr>
        <w:noProof/>
        <w:color w:val="FFFFFF"/>
      </w:rPr>
      <w:t>18</w:t>
    </w:r>
    <w:r w:rsidRPr="00320CA4">
      <w:rPr>
        <w:color w:val="FFFFFF"/>
      </w:rPr>
      <w:fldChar w:fldCharType="end"/>
    </w:r>
  </w:p>
  <w:p w14:paraId="3D55EB62" w14:textId="77777777" w:rsidR="008473D8" w:rsidRDefault="008473D8" w:rsidP="00C41717">
    <w:pPr>
      <w:pStyle w:val="Footer"/>
      <w:tabs>
        <w:tab w:val="clear" w:pos="4320"/>
        <w:tab w:val="clear" w:pos="8640"/>
        <w:tab w:val="left" w:pos="4535"/>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CD8B4" w14:textId="77777777" w:rsidR="008473D8" w:rsidRDefault="008473D8" w:rsidP="00232F86">
    <w:pPr>
      <w:pStyle w:val="Footer"/>
      <w:tabs>
        <w:tab w:val="left" w:pos="1010"/>
        <w:tab w:val="right" w:pos="6106"/>
      </w:tabs>
      <w:jc w:val="left"/>
    </w:pPr>
    <w:r>
      <w:rPr>
        <w:b/>
        <w:color w:val="FFFFFF"/>
      </w:rPr>
      <w:t>RESOURCES</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361248">
      <w:rPr>
        <w:noProof/>
        <w:color w:val="FFFFFF"/>
      </w:rPr>
      <w:t>19</w:t>
    </w:r>
    <w:r w:rsidRPr="00320CA4">
      <w:rPr>
        <w:color w:val="FFFFFF"/>
      </w:rPr>
      <w:fldChar w:fldCharType="end"/>
    </w:r>
  </w:p>
  <w:p w14:paraId="57A21DAC" w14:textId="77777777" w:rsidR="008473D8" w:rsidRDefault="008473D8" w:rsidP="00C41717">
    <w:pPr>
      <w:pStyle w:val="Footer"/>
      <w:tabs>
        <w:tab w:val="clear" w:pos="4320"/>
        <w:tab w:val="clear" w:pos="8640"/>
        <w:tab w:val="left" w:pos="4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5EF9" w14:textId="77777777" w:rsidR="008473D8" w:rsidRPr="00C726AA" w:rsidRDefault="008473D8" w:rsidP="00AE7D07">
    <w:pPr>
      <w:pStyle w:val="Footer"/>
      <w:tabs>
        <w:tab w:val="right" w:pos="6106"/>
      </w:tabs>
    </w:pPr>
    <w:r w:rsidRPr="00935565">
      <w:rPr>
        <w:color w:val="FFFFFF"/>
      </w:rPr>
      <w:t xml:space="preserve"> </w:t>
    </w:r>
    <w:r>
      <w:rPr>
        <w:color w:val="FFFFFF"/>
      </w:rPr>
      <w:t>Discover more at www.abcam.com</w:t>
    </w:r>
    <w:r>
      <w:tab/>
    </w:r>
    <w:r>
      <w:tab/>
    </w:r>
    <w:r>
      <w:fldChar w:fldCharType="begin"/>
    </w:r>
    <w:r>
      <w:instrText xml:space="preserve"> PAGE   \* MERGEFORMAT </w:instrText>
    </w:r>
    <w:r>
      <w:fldChar w:fldCharType="separate"/>
    </w:r>
    <w:r w:rsidR="004B42CB">
      <w:rPr>
        <w:noProof/>
      </w:rPr>
      <w:t>1</w:t>
    </w:r>
    <w:r>
      <w:rPr>
        <w:noProof/>
      </w:rPr>
      <w:fldChar w:fldCharType="end"/>
    </w:r>
  </w:p>
  <w:p w14:paraId="41C6504C" w14:textId="77777777" w:rsidR="008473D8" w:rsidRPr="00C726AA" w:rsidRDefault="008473D8" w:rsidP="00EA7A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5B48C" w14:textId="7C98BE2E" w:rsidR="008473D8" w:rsidRDefault="008473D8" w:rsidP="00B031CC">
    <w:pPr>
      <w:pStyle w:val="Footer"/>
      <w:tabs>
        <w:tab w:val="left" w:pos="1010"/>
        <w:tab w:val="right" w:pos="6106"/>
      </w:tabs>
      <w:jc w:val="left"/>
    </w:pPr>
    <w:r>
      <w:t xml:space="preserve">Version </w:t>
    </w:r>
    <w:r w:rsidR="00067585">
      <w:t>2</w:t>
    </w:r>
    <w:r w:rsidR="00B86B0B">
      <w:t>b</w:t>
    </w:r>
    <w:r w:rsidR="00067585">
      <w:t>,</w:t>
    </w:r>
    <w:r>
      <w:t xml:space="preserve"> Last Updated </w:t>
    </w:r>
    <w:r>
      <w:fldChar w:fldCharType="begin"/>
    </w:r>
    <w:r>
      <w:instrText xml:space="preserve"> DATE  \@ "d MMMM yyyy"  \* MERGEFORMAT </w:instrText>
    </w:r>
    <w:r>
      <w:fldChar w:fldCharType="separate"/>
    </w:r>
    <w:r w:rsidR="00B86B0B">
      <w:rPr>
        <w:noProof/>
      </w:rPr>
      <w:t>26 April 2024</w:t>
    </w:r>
    <w:r>
      <w:rPr>
        <w:noProof/>
      </w:rPr>
      <w:fldChar w:fldCharType="end"/>
    </w:r>
  </w:p>
  <w:p w14:paraId="4C6C2D29" w14:textId="77777777" w:rsidR="008473D8" w:rsidRDefault="008473D8" w:rsidP="00B031CC">
    <w:pPr>
      <w:pStyle w:val="Footer"/>
      <w:tabs>
        <w:tab w:val="clear" w:pos="4320"/>
        <w:tab w:val="clear" w:pos="8640"/>
        <w:tab w:val="left" w:pos="3899"/>
      </w:tabs>
      <w:jc w:val="left"/>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FEEE1" w14:textId="77777777" w:rsidR="008473D8" w:rsidRDefault="008473D8" w:rsidP="00232F86">
    <w:pPr>
      <w:pStyle w:val="Footer"/>
      <w:tabs>
        <w:tab w:val="right" w:pos="6106"/>
      </w:tabs>
    </w:pPr>
    <w:r>
      <w:rPr>
        <w:noProof/>
        <w:lang w:val="en-GB" w:eastAsia="en-GB"/>
      </w:rPr>
      <mc:AlternateContent>
        <mc:Choice Requires="wps">
          <w:drawing>
            <wp:anchor distT="0" distB="0" distL="114300" distR="114300" simplePos="0" relativeHeight="251646464" behindDoc="1" locked="0" layoutInCell="1" allowOverlap="1" wp14:anchorId="48403C5E" wp14:editId="6358CC05">
              <wp:simplePos x="0" y="0"/>
              <wp:positionH relativeFrom="column">
                <wp:posOffset>-570865</wp:posOffset>
              </wp:positionH>
              <wp:positionV relativeFrom="paragraph">
                <wp:posOffset>125095</wp:posOffset>
              </wp:positionV>
              <wp:extent cx="5147945" cy="218440"/>
              <wp:effectExtent l="635" t="1270" r="4445" b="0"/>
              <wp:wrapNone/>
              <wp:docPr id="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3C631" id="Rectangle 30" o:spid="_x0000_s1026" style="position:absolute;margin-left:-44.95pt;margin-top:9.85pt;width:405.35pt;height:1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" fillcolor="#0a2972"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sidR="004B42CB">
      <w:rPr>
        <w:noProof/>
        <w:color w:val="FFFFFF"/>
      </w:rPr>
      <w:t>3</w:t>
    </w:r>
    <w:r w:rsidRPr="003F0949">
      <w:rPr>
        <w:color w:val="FFFFFF"/>
      </w:rPr>
      <w:fldChar w:fldCharType="end"/>
    </w:r>
  </w:p>
  <w:p w14:paraId="749C1104" w14:textId="77777777" w:rsidR="008473D8" w:rsidRDefault="008473D8" w:rsidP="00EA7A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D0B04" w14:textId="77777777" w:rsidR="008473D8" w:rsidRDefault="008473D8" w:rsidP="000A652A">
    <w:pPr>
      <w:pStyle w:val="Footer"/>
      <w:tabs>
        <w:tab w:val="left" w:pos="1010"/>
        <w:tab w:val="left" w:pos="4103"/>
        <w:tab w:val="right" w:pos="6106"/>
      </w:tabs>
      <w:jc w:val="left"/>
    </w:pPr>
    <w:r>
      <w:rPr>
        <w:noProof/>
        <w:color w:val="FFFFFF"/>
        <w:lang w:val="en-GB" w:eastAsia="en-GB"/>
      </w:rPr>
      <mc:AlternateContent>
        <mc:Choice Requires="wps">
          <w:drawing>
            <wp:anchor distT="0" distB="0" distL="114300" distR="114300" simplePos="0" relativeHeight="251644416" behindDoc="1" locked="0" layoutInCell="1" allowOverlap="1" wp14:anchorId="29189AEF" wp14:editId="2FFC9C37">
              <wp:simplePos x="0" y="0"/>
              <wp:positionH relativeFrom="column">
                <wp:posOffset>-555625</wp:posOffset>
              </wp:positionH>
              <wp:positionV relativeFrom="paragraph">
                <wp:posOffset>120015</wp:posOffset>
              </wp:positionV>
              <wp:extent cx="5145405" cy="218440"/>
              <wp:effectExtent l="0" t="0" r="1270" b="4445"/>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32624" id="Rectangle 14" o:spid="_x0000_s1026" style="position:absolute;margin-left:-43.75pt;margin-top:9.45pt;width:405.15pt;height:1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" fillcolor="#0a2972" stroked="f" strokecolor="#e36c0a"/>
          </w:pict>
        </mc:Fallback>
      </mc:AlternateConten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4B42CB">
      <w:rPr>
        <w:noProof/>
        <w:color w:val="FFFFFF"/>
      </w:rPr>
      <w:t>2</w:t>
    </w:r>
    <w:r w:rsidRPr="00320CA4">
      <w:rPr>
        <w:color w:val="FFFFFF"/>
      </w:rPr>
      <w:fldChar w:fldCharType="end"/>
    </w:r>
  </w:p>
  <w:p w14:paraId="444C973B" w14:textId="77777777" w:rsidR="008473D8" w:rsidRDefault="008473D8" w:rsidP="00C41717">
    <w:pPr>
      <w:pStyle w:val="Footer"/>
      <w:tabs>
        <w:tab w:val="clear" w:pos="4320"/>
        <w:tab w:val="clear" w:pos="8640"/>
        <w:tab w:val="left" w:pos="453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88BD8" w14:textId="77777777" w:rsidR="008473D8" w:rsidRDefault="008473D8" w:rsidP="00232F86">
    <w:pPr>
      <w:pStyle w:val="Footer"/>
      <w:tabs>
        <w:tab w:val="right" w:pos="6106"/>
      </w:tabs>
    </w:pPr>
    <w:r>
      <w:rPr>
        <w:noProof/>
        <w:lang w:val="en-GB" w:eastAsia="en-GB"/>
      </w:rPr>
      <mc:AlternateContent>
        <mc:Choice Requires="wps">
          <w:drawing>
            <wp:anchor distT="0" distB="0" distL="114300" distR="114300" simplePos="0" relativeHeight="251651584" behindDoc="1" locked="0" layoutInCell="1" allowOverlap="1" wp14:anchorId="24D539B5" wp14:editId="23138F46">
              <wp:simplePos x="0" y="0"/>
              <wp:positionH relativeFrom="column">
                <wp:posOffset>-570865</wp:posOffset>
              </wp:positionH>
              <wp:positionV relativeFrom="paragraph">
                <wp:posOffset>117475</wp:posOffset>
              </wp:positionV>
              <wp:extent cx="5147945" cy="218440"/>
              <wp:effectExtent l="635" t="3175" r="4445" b="0"/>
              <wp:wrapNone/>
              <wp:docPr id="2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B1695" id="Rectangle 98" o:spid="_x0000_s1026" style="position:absolute;margin-left:-44.95pt;margin-top:9.25pt;width:405.35pt;height:17.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" fillcolor="#dc6b2f"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sidR="001634B3">
      <w:rPr>
        <w:noProof/>
        <w:color w:val="FFFFFF"/>
      </w:rPr>
      <w:t>6</w:t>
    </w:r>
    <w:r w:rsidRPr="003F0949">
      <w:rPr>
        <w:color w:val="FFFFFF"/>
      </w:rPr>
      <w:fldChar w:fldCharType="end"/>
    </w:r>
  </w:p>
  <w:p w14:paraId="62F9BCDA" w14:textId="77777777" w:rsidR="008473D8" w:rsidRDefault="008473D8" w:rsidP="00EA7A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20080" w14:textId="77777777" w:rsidR="008473D8" w:rsidRDefault="008473D8" w:rsidP="00232F86">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52608" behindDoc="1" locked="0" layoutInCell="1" allowOverlap="1" wp14:anchorId="0AA36FD1" wp14:editId="3B05588D">
              <wp:simplePos x="0" y="0"/>
              <wp:positionH relativeFrom="column">
                <wp:posOffset>-570865</wp:posOffset>
              </wp:positionH>
              <wp:positionV relativeFrom="paragraph">
                <wp:posOffset>120015</wp:posOffset>
              </wp:positionV>
              <wp:extent cx="5145405" cy="218440"/>
              <wp:effectExtent l="635" t="0" r="0" b="4445"/>
              <wp:wrapNone/>
              <wp:docPr id="1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7D19E" id="Rectangle 99" o:spid="_x0000_s1026" style="position:absolute;margin-left:-44.95pt;margin-top:9.45pt;width:405.15pt;height:17.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" fillcolor="#dc6b2f" stroked="f" strokecolor="#e36c0a"/>
          </w:pict>
        </mc:Fallback>
      </mc:AlternateConten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4B42CB">
      <w:rPr>
        <w:noProof/>
        <w:color w:val="FFFFFF"/>
      </w:rPr>
      <w:t>4</w:t>
    </w:r>
    <w:r w:rsidRPr="00320CA4">
      <w:rPr>
        <w:color w:val="FFFFFF"/>
      </w:rPr>
      <w:fldChar w:fldCharType="end"/>
    </w:r>
  </w:p>
  <w:p w14:paraId="756A0437" w14:textId="77777777" w:rsidR="008473D8" w:rsidRDefault="008473D8" w:rsidP="00C41717">
    <w:pPr>
      <w:pStyle w:val="Footer"/>
      <w:tabs>
        <w:tab w:val="clear" w:pos="4320"/>
        <w:tab w:val="clear" w:pos="8640"/>
        <w:tab w:val="left" w:pos="4535"/>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B2332" w14:textId="77777777" w:rsidR="008473D8" w:rsidRDefault="008473D8" w:rsidP="006B4317">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55680" behindDoc="1" locked="0" layoutInCell="1" allowOverlap="1" wp14:anchorId="2416A4A4" wp14:editId="13B6FE33">
              <wp:simplePos x="0" y="0"/>
              <wp:positionH relativeFrom="column">
                <wp:posOffset>-466090</wp:posOffset>
              </wp:positionH>
              <wp:positionV relativeFrom="paragraph">
                <wp:posOffset>130810</wp:posOffset>
              </wp:positionV>
              <wp:extent cx="5239385" cy="218440"/>
              <wp:effectExtent l="10160" t="6985" r="8255" b="12700"/>
              <wp:wrapNone/>
              <wp:docPr id="1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CB88F" id="Rectangle 142" o:spid="_x0000_s1026" style="position:absolute;margin-left:-36.7pt;margin-top:10.3pt;width:412.55pt;height:17.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" fillcolor="#2b85bb"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1634B3">
      <w:rPr>
        <w:noProof/>
        <w:color w:val="FFFFFF"/>
      </w:rPr>
      <w:t>9</w:t>
    </w:r>
    <w:r w:rsidRPr="00320CA4">
      <w:rPr>
        <w:color w:val="FFFFFF"/>
      </w:rPr>
      <w:fldChar w:fldCharType="end"/>
    </w:r>
  </w:p>
  <w:p w14:paraId="1461EBCA" w14:textId="77777777" w:rsidR="008473D8" w:rsidRDefault="008473D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08E3D" w14:textId="77777777" w:rsidR="008473D8" w:rsidRDefault="008473D8"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45440" behindDoc="1" locked="0" layoutInCell="1" allowOverlap="1" wp14:anchorId="533B621F" wp14:editId="283016EE">
              <wp:simplePos x="0" y="0"/>
              <wp:positionH relativeFrom="column">
                <wp:posOffset>-599440</wp:posOffset>
              </wp:positionH>
              <wp:positionV relativeFrom="paragraph">
                <wp:posOffset>121285</wp:posOffset>
              </wp:positionV>
              <wp:extent cx="5239385" cy="218440"/>
              <wp:effectExtent l="10160" t="6985" r="8255" b="1270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4B715" id="Rectangle 19" o:spid="_x0000_s1026" style="position:absolute;margin-left:-47.2pt;margin-top:9.55pt;width:412.55pt;height:1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" fillcolor="#2b85bb"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4B42CB">
      <w:rPr>
        <w:noProof/>
        <w:color w:val="FFFFFF"/>
      </w:rPr>
      <w:t>7</w:t>
    </w:r>
    <w:r w:rsidRPr="00320CA4">
      <w:rPr>
        <w:color w:val="FFFFFF"/>
      </w:rPr>
      <w:fldChar w:fldCharType="end"/>
    </w:r>
  </w:p>
  <w:p w14:paraId="471D7EA5" w14:textId="77777777" w:rsidR="008473D8" w:rsidRDefault="008473D8" w:rsidP="00C41717">
    <w:pPr>
      <w:pStyle w:val="Footer"/>
      <w:tabs>
        <w:tab w:val="clear" w:pos="4320"/>
        <w:tab w:val="clear" w:pos="8640"/>
        <w:tab w:val="left"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D0726" w14:textId="77777777" w:rsidR="00394647" w:rsidRDefault="00394647" w:rsidP="00EA7AE0">
      <w:r>
        <w:separator/>
      </w:r>
    </w:p>
  </w:footnote>
  <w:footnote w:type="continuationSeparator" w:id="0">
    <w:p w14:paraId="328037B6" w14:textId="77777777" w:rsidR="00394647" w:rsidRDefault="00394647" w:rsidP="00EA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6364B" w14:textId="77777777" w:rsidR="008473D8" w:rsidRDefault="00B86B0B">
    <w:pPr>
      <w:pStyle w:val="Header"/>
    </w:pPr>
    <w:r>
      <w:rPr>
        <w:noProof/>
      </w:rPr>
      <w:pict w14:anchorId="47815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left:0;text-align:left;margin-left:0;margin-top:0;width:402.5pt;height:617.95pt;z-index:-251645440;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5CE52" w14:textId="77777777" w:rsidR="008473D8" w:rsidRDefault="008473D8">
    <w:pPr>
      <w:pStyle w:val="Header"/>
    </w:pPr>
    <w:r>
      <w:rPr>
        <w:noProof/>
        <w:lang w:val="en-GB" w:eastAsia="en-GB"/>
      </w:rPr>
      <mc:AlternateContent>
        <mc:Choice Requires="wps">
          <w:drawing>
            <wp:anchor distT="0" distB="0" distL="114300" distR="114300" simplePos="0" relativeHeight="251657728" behindDoc="0" locked="0" layoutInCell="1" allowOverlap="1" wp14:anchorId="35038E84" wp14:editId="5A7CDBBD">
              <wp:simplePos x="0" y="0"/>
              <wp:positionH relativeFrom="column">
                <wp:posOffset>-588010</wp:posOffset>
              </wp:positionH>
              <wp:positionV relativeFrom="paragraph">
                <wp:posOffset>223520</wp:posOffset>
              </wp:positionV>
              <wp:extent cx="5154930" cy="280035"/>
              <wp:effectExtent l="0" t="0" r="7620" b="5715"/>
              <wp:wrapNone/>
              <wp:docPr id="1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DA291C"/>
                      </a:solidFill>
                      <a:ln>
                        <a:noFill/>
                      </a:ln>
                    </wps:spPr>
                    <wps:txbx>
                      <w:txbxContent>
                        <w:p w14:paraId="5DDB21F4" w14:textId="4026D0FF" w:rsidR="008473D8" w:rsidRPr="00127614" w:rsidRDefault="008473D8" w:rsidP="007E53E8">
                          <w:pPr>
                            <w:spacing w:before="0" w:line="240" w:lineRule="auto"/>
                            <w:jc w:val="center"/>
                            <w:rPr>
                              <w:b/>
                              <w:color w:val="FFFFFF"/>
                              <w:sz w:val="24"/>
                            </w:rPr>
                          </w:pPr>
                          <w:r>
                            <w:rPr>
                              <w:b/>
                              <w:color w:val="FFFFFF"/>
                              <w:sz w:val="24"/>
                            </w:rPr>
                            <w:t>ASSAY PROCEDURE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38E84" id="_x0000_t202" coordsize="21600,21600" o:spt="202" path="m,l,21600r21600,l21600,xe">
              <v:stroke joinstyle="miter"/>
              <v:path gradientshapeok="t" o:connecttype="rect"/>
            </v:shapetype>
            <v:shape id="Text Box 144" o:spid="_x0000_s1033" type="#_x0000_t202" style="position:absolute;left:0;text-align:left;margin-left:-46.3pt;margin-top:17.6pt;width:405.9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" fillcolor="#da291c" stroked="f">
              <v:textbox>
                <w:txbxContent>
                  <w:p w14:paraId="5DDB21F4" w14:textId="4026D0FF" w:rsidR="008473D8" w:rsidRPr="00127614" w:rsidRDefault="008473D8" w:rsidP="007E53E8">
                    <w:pPr>
                      <w:spacing w:before="0" w:line="240" w:lineRule="auto"/>
                      <w:jc w:val="center"/>
                      <w:rPr>
                        <w:b/>
                        <w:color w:val="FFFFFF"/>
                        <w:sz w:val="24"/>
                      </w:rPr>
                    </w:pPr>
                    <w:r>
                      <w:rPr>
                        <w:b/>
                        <w:color w:val="FFFFFF"/>
                        <w:sz w:val="24"/>
                      </w:rPr>
                      <w:t>ASSAY PROCEDURE and DETECTION</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9CAB7" w14:textId="77777777" w:rsidR="008473D8" w:rsidRPr="00885DC3" w:rsidRDefault="008473D8"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66944" behindDoc="0" locked="0" layoutInCell="1" allowOverlap="1" wp14:anchorId="2C5F4581" wp14:editId="73C70550">
              <wp:simplePos x="0" y="0"/>
              <wp:positionH relativeFrom="column">
                <wp:posOffset>-469900</wp:posOffset>
              </wp:positionH>
              <wp:positionV relativeFrom="paragraph">
                <wp:posOffset>217170</wp:posOffset>
              </wp:positionV>
              <wp:extent cx="5154930" cy="280035"/>
              <wp:effectExtent l="0" t="0" r="26670" b="24765"/>
              <wp:wrapNone/>
              <wp:docPr id="3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653279"/>
                      </a:solidFill>
                      <a:ln w="9525">
                        <a:solidFill>
                          <a:srgbClr val="404040"/>
                        </a:solidFill>
                        <a:miter lim="800000"/>
                        <a:headEnd/>
                        <a:tailEnd/>
                      </a:ln>
                    </wps:spPr>
                    <wps:txbx>
                      <w:txbxContent>
                        <w:p w14:paraId="288297AE" w14:textId="090083A5" w:rsidR="008473D8" w:rsidRPr="00127614" w:rsidRDefault="008473D8" w:rsidP="00183F85">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F4581" id="_x0000_t202" coordsize="21600,21600" o:spt="202" path="m,l,21600r21600,l21600,xe">
              <v:stroke joinstyle="miter"/>
              <v:path gradientshapeok="t" o:connecttype="rect"/>
            </v:shapetype>
            <v:shape id="Text Box 96" o:spid="_x0000_s1034" type="#_x0000_t202" style="position:absolute;left:0;text-align:left;margin-left:-37pt;margin-top:17.1pt;width:405.9pt;height:22.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" fillcolor="#653279" strokecolor="#404040">
              <v:textbox>
                <w:txbxContent>
                  <w:p w14:paraId="288297AE" w14:textId="090083A5" w:rsidR="008473D8" w:rsidRPr="00127614" w:rsidRDefault="008473D8" w:rsidP="00183F85">
                    <w:pPr>
                      <w:spacing w:before="0" w:line="240" w:lineRule="auto"/>
                      <w:jc w:val="center"/>
                      <w:rPr>
                        <w:b/>
                        <w:color w:val="FFFFFF"/>
                        <w:sz w:val="24"/>
                      </w:rPr>
                    </w:pPr>
                    <w:r>
                      <w:rPr>
                        <w:b/>
                        <w:color w:val="FFFFFF"/>
                        <w:sz w:val="24"/>
                      </w:rPr>
                      <w:t>DATA ANALYSIS</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8E386" w14:textId="77777777" w:rsidR="008473D8" w:rsidRDefault="008473D8">
    <w:pPr>
      <w:pStyle w:val="Header"/>
    </w:pPr>
    <w:r>
      <w:rPr>
        <w:noProof/>
        <w:lang w:val="en-GB" w:eastAsia="en-GB"/>
      </w:rPr>
      <mc:AlternateContent>
        <mc:Choice Requires="wps">
          <w:drawing>
            <wp:anchor distT="0" distB="0" distL="114300" distR="114300" simplePos="0" relativeHeight="251664896" behindDoc="0" locked="0" layoutInCell="1" allowOverlap="1" wp14:anchorId="29160ABA" wp14:editId="4DA642C2">
              <wp:simplePos x="0" y="0"/>
              <wp:positionH relativeFrom="column">
                <wp:posOffset>-511175</wp:posOffset>
              </wp:positionH>
              <wp:positionV relativeFrom="paragraph">
                <wp:posOffset>223520</wp:posOffset>
              </wp:positionV>
              <wp:extent cx="5154930" cy="280035"/>
              <wp:effectExtent l="0" t="0" r="26670" b="24765"/>
              <wp:wrapNone/>
              <wp:docPr id="3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3501C906" w14:textId="77777777" w:rsidR="008473D8" w:rsidRPr="00127614" w:rsidRDefault="008473D8"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60ABA" id="_x0000_t202" coordsize="21600,21600" o:spt="202" path="m,l,21600r21600,l21600,xe">
              <v:stroke joinstyle="miter"/>
              <v:path gradientshapeok="t" o:connecttype="rect"/>
            </v:shapetype>
            <v:shape id="Text Box 95" o:spid="_x0000_s1035" type="#_x0000_t202" style="position:absolute;left:0;text-align:left;margin-left:-40.25pt;margin-top:17.6pt;width:405.9pt;height:2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" fillcolor="#404040" strokecolor="#404040">
              <v:textbox>
                <w:txbxContent>
                  <w:p w14:paraId="3501C906" w14:textId="77777777" w:rsidR="008473D8" w:rsidRPr="00127614" w:rsidRDefault="008473D8"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D4AA9" w14:textId="77777777" w:rsidR="008473D8" w:rsidRPr="00885DC3" w:rsidRDefault="008473D8"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68992" behindDoc="0" locked="0" layoutInCell="1" allowOverlap="1" wp14:anchorId="2EB5F469" wp14:editId="156E30C5">
              <wp:simplePos x="0" y="0"/>
              <wp:positionH relativeFrom="column">
                <wp:posOffset>-469900</wp:posOffset>
              </wp:positionH>
              <wp:positionV relativeFrom="paragraph">
                <wp:posOffset>217170</wp:posOffset>
              </wp:positionV>
              <wp:extent cx="5154930" cy="280035"/>
              <wp:effectExtent l="0" t="0" r="26670" b="24765"/>
              <wp:wrapNone/>
              <wp:docPr id="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58EED46B" w14:textId="77777777" w:rsidR="008473D8" w:rsidRPr="00127614" w:rsidRDefault="008473D8"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5F469" id="_x0000_t202" coordsize="21600,21600" o:spt="202" path="m,l,21600r21600,l21600,xe">
              <v:stroke joinstyle="miter"/>
              <v:path gradientshapeok="t" o:connecttype="rect"/>
            </v:shapetype>
            <v:shape id="_x0000_s1036" type="#_x0000_t202" style="position:absolute;left:0;text-align:left;margin-left:-37pt;margin-top:17.1pt;width:405.9pt;height:22.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" fillcolor="#404040" strokecolor="#404040">
              <v:textbox>
                <w:txbxContent>
                  <w:p w14:paraId="58EED46B" w14:textId="77777777" w:rsidR="008473D8" w:rsidRPr="00127614" w:rsidRDefault="008473D8"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2FF2D" w14:textId="77777777" w:rsidR="008473D8" w:rsidRPr="00885DC3" w:rsidRDefault="008473D8"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62848" behindDoc="0" locked="0" layoutInCell="1" allowOverlap="1" wp14:anchorId="47342C6D" wp14:editId="6BA7FD18">
              <wp:simplePos x="0" y="0"/>
              <wp:positionH relativeFrom="column">
                <wp:posOffset>-469900</wp:posOffset>
              </wp:positionH>
              <wp:positionV relativeFrom="paragraph">
                <wp:posOffset>217170</wp:posOffset>
              </wp:positionV>
              <wp:extent cx="5154930" cy="280035"/>
              <wp:effectExtent l="0" t="0" r="26670" b="24765"/>
              <wp:wrapNone/>
              <wp:docPr id="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74C9ED79" w14:textId="5C2B9BC8" w:rsidR="008473D8" w:rsidRPr="00127614" w:rsidRDefault="008473D8"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42C6D" id="_x0000_t202" coordsize="21600,21600" o:spt="202" path="m,l,21600r21600,l21600,xe">
              <v:stroke joinstyle="miter"/>
              <v:path gradientshapeok="t" o:connecttype="rect"/>
            </v:shapetype>
            <v:shape id="_x0000_s1037" type="#_x0000_t202" style="position:absolute;left:0;text-align:left;margin-left:-37pt;margin-top:17.1pt;width:405.9pt;height:22.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" fillcolor="#404040" strokecolor="#404040">
              <v:textbox>
                <w:txbxContent>
                  <w:p w14:paraId="74C9ED79" w14:textId="5C2B9BC8" w:rsidR="008473D8" w:rsidRPr="00127614" w:rsidRDefault="008473D8"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BA7F4" w14:textId="77777777" w:rsidR="008473D8" w:rsidRDefault="008473D8">
    <w:pPr>
      <w:pStyle w:val="Header"/>
    </w:pPr>
    <w:r>
      <w:rPr>
        <w:noProof/>
        <w:lang w:val="en-GB" w:eastAsia="en-GB"/>
      </w:rPr>
      <mc:AlternateContent>
        <mc:Choice Requires="wps">
          <w:drawing>
            <wp:anchor distT="0" distB="0" distL="114300" distR="114300" simplePos="0" relativeHeight="251660800" behindDoc="0" locked="0" layoutInCell="1" allowOverlap="1" wp14:anchorId="44E6F87C" wp14:editId="43ABE112">
              <wp:simplePos x="0" y="0"/>
              <wp:positionH relativeFrom="column">
                <wp:posOffset>-511175</wp:posOffset>
              </wp:positionH>
              <wp:positionV relativeFrom="paragraph">
                <wp:posOffset>223520</wp:posOffset>
              </wp:positionV>
              <wp:extent cx="5154930" cy="280035"/>
              <wp:effectExtent l="0" t="0" r="26670" b="24765"/>
              <wp:wrapNone/>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21C2094E" w14:textId="77777777" w:rsidR="008473D8" w:rsidRPr="00127614" w:rsidRDefault="008473D8"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6F87C" id="_x0000_t202" coordsize="21600,21600" o:spt="202" path="m,l,21600r21600,l21600,xe">
              <v:stroke joinstyle="miter"/>
              <v:path gradientshapeok="t" o:connecttype="rect"/>
            </v:shapetype>
            <v:shape id="_x0000_s1038" type="#_x0000_t202" style="position:absolute;left:0;text-align:left;margin-left:-40.25pt;margin-top:17.6pt;width:405.9pt;height:2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" fillcolor="#404040" strokecolor="#404040">
              <v:textbox>
                <w:txbxContent>
                  <w:p w14:paraId="21C2094E" w14:textId="77777777" w:rsidR="008473D8" w:rsidRPr="00127614" w:rsidRDefault="008473D8"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1F4FC" w14:textId="77777777" w:rsidR="008473D8" w:rsidRDefault="00847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27D30" w14:textId="77777777" w:rsidR="008473D8" w:rsidRPr="00885DC3" w:rsidRDefault="008473D8" w:rsidP="00EA7AE0">
    <w:pPr>
      <w:pStyle w:val="Header"/>
      <w:tabs>
        <w:tab w:val="clear" w:pos="4320"/>
        <w:tab w:val="clear" w:pos="8640"/>
        <w:tab w:val="left" w:pos="0"/>
      </w:tabs>
      <w:jc w:val="center"/>
      <w:rPr>
        <w:color w:val="A6A6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A8541" w14:textId="77777777" w:rsidR="008473D8" w:rsidRPr="00885DC3" w:rsidRDefault="008473D8"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48512" behindDoc="0" locked="0" layoutInCell="1" allowOverlap="1" wp14:anchorId="46F901FB" wp14:editId="59CDD3B9">
              <wp:simplePos x="0" y="0"/>
              <wp:positionH relativeFrom="column">
                <wp:posOffset>-567690</wp:posOffset>
              </wp:positionH>
              <wp:positionV relativeFrom="paragraph">
                <wp:posOffset>218440</wp:posOffset>
              </wp:positionV>
              <wp:extent cx="5144770" cy="280035"/>
              <wp:effectExtent l="3810" t="0" r="4445" b="0"/>
              <wp:wrapNone/>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4569E812" w14:textId="77777777" w:rsidR="008473D8" w:rsidRPr="00127614" w:rsidRDefault="008473D8"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901FB" id="_x0000_t202" coordsize="21600,21600" o:spt="202" path="m,l,21600r21600,l21600,xe">
              <v:stroke joinstyle="miter"/>
              <v:path gradientshapeok="t" o:connecttype="rect"/>
            </v:shapetype>
            <v:shape id="Text Box 57" o:spid="_x0000_s1026" type="#_x0000_t202" style="position:absolute;left:0;text-align:left;margin-left:-44.7pt;margin-top:17.2pt;width:405.1pt;height:22.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" fillcolor="#0a2972" stroked="f" strokecolor="#e36c0a">
              <v:textbox>
                <w:txbxContent>
                  <w:p w14:paraId="4569E812" w14:textId="77777777" w:rsidR="008473D8" w:rsidRPr="00127614" w:rsidRDefault="008473D8"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E24C" w14:textId="77777777" w:rsidR="008473D8" w:rsidRDefault="008473D8">
    <w:pPr>
      <w:pStyle w:val="Header"/>
    </w:pPr>
    <w:r>
      <w:rPr>
        <w:noProof/>
        <w:lang w:val="en-GB" w:eastAsia="en-GB"/>
      </w:rPr>
      <mc:AlternateContent>
        <mc:Choice Requires="wps">
          <w:drawing>
            <wp:anchor distT="0" distB="0" distL="114300" distR="114300" simplePos="0" relativeHeight="251647488" behindDoc="0" locked="0" layoutInCell="1" allowOverlap="1" wp14:anchorId="6097CEE8" wp14:editId="3AE9741F">
              <wp:simplePos x="0" y="0"/>
              <wp:positionH relativeFrom="column">
                <wp:posOffset>-555625</wp:posOffset>
              </wp:positionH>
              <wp:positionV relativeFrom="paragraph">
                <wp:posOffset>219710</wp:posOffset>
              </wp:positionV>
              <wp:extent cx="5144770" cy="280035"/>
              <wp:effectExtent l="0" t="635" r="1905" b="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6828437" w14:textId="77777777" w:rsidR="008473D8" w:rsidRPr="00127614" w:rsidRDefault="008473D8"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7CEE8" id="_x0000_t202" coordsize="21600,21600" o:spt="202" path="m,l,21600r21600,l21600,xe">
              <v:stroke joinstyle="miter"/>
              <v:path gradientshapeok="t" o:connecttype="rect"/>
            </v:shapetype>
            <v:shape id="Text Box 56" o:spid="_x0000_s1027" type="#_x0000_t202" style="position:absolute;left:0;text-align:left;margin-left:-43.75pt;margin-top:17.3pt;width:405.1pt;height:22.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" fillcolor="#0a2972" stroked="f" strokecolor="#e36c0a">
              <v:textbox>
                <w:txbxContent>
                  <w:p w14:paraId="06828437" w14:textId="77777777" w:rsidR="008473D8" w:rsidRPr="00127614" w:rsidRDefault="008473D8"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94DD" w14:textId="77777777" w:rsidR="008473D8" w:rsidRPr="00885DC3" w:rsidRDefault="008473D8" w:rsidP="00EA7AE0">
    <w:pPr>
      <w:pStyle w:val="Header"/>
      <w:tabs>
        <w:tab w:val="clear" w:pos="4320"/>
        <w:tab w:val="clear" w:pos="8640"/>
        <w:tab w:val="left" w:pos="0"/>
      </w:tabs>
      <w:jc w:val="center"/>
      <w:rPr>
        <w:color w:val="A6A6A6"/>
      </w:rPr>
    </w:pPr>
    <w:r>
      <w:rPr>
        <w:noProof/>
        <w:color w:val="A6A6A6"/>
        <w:lang w:val="en-GB" w:eastAsia="en-GB"/>
      </w:rPr>
      <mc:AlternateContent>
        <mc:Choice Requires="wps">
          <w:drawing>
            <wp:anchor distT="0" distB="0" distL="114300" distR="114300" simplePos="0" relativeHeight="251653632" behindDoc="0" locked="0" layoutInCell="1" allowOverlap="1" wp14:anchorId="0901B836" wp14:editId="22049502">
              <wp:simplePos x="0" y="0"/>
              <wp:positionH relativeFrom="column">
                <wp:posOffset>-567690</wp:posOffset>
              </wp:positionH>
              <wp:positionV relativeFrom="paragraph">
                <wp:posOffset>205740</wp:posOffset>
              </wp:positionV>
              <wp:extent cx="5144770" cy="280035"/>
              <wp:effectExtent l="3810" t="0" r="4445" b="0"/>
              <wp:wrapNone/>
              <wp:docPr id="2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3AF512F" w14:textId="77777777" w:rsidR="008473D8" w:rsidRPr="00640D3B" w:rsidRDefault="008473D8"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1B836" id="_x0000_t202" coordsize="21600,21600" o:spt="202" path="m,l,21600r21600,l21600,xe">
              <v:stroke joinstyle="miter"/>
              <v:path gradientshapeok="t" o:connecttype="rect"/>
            </v:shapetype>
            <v:shape id="Text Box 100" o:spid="_x0000_s1028" type="#_x0000_t202" style="position:absolute;left:0;text-align:left;margin-left:-44.7pt;margin-top:16.2pt;width:405.1pt;height:2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" fillcolor="#dc6b2f" stroked="f" strokecolor="#e36c0a">
              <v:textbox>
                <w:txbxContent>
                  <w:p w14:paraId="03AF512F" w14:textId="77777777" w:rsidR="008473D8" w:rsidRPr="00640D3B" w:rsidRDefault="008473D8"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668D0" w14:textId="77777777" w:rsidR="008473D8" w:rsidRDefault="008473D8">
    <w:pPr>
      <w:pStyle w:val="Header"/>
    </w:pPr>
    <w:r>
      <w:rPr>
        <w:noProof/>
        <w:lang w:val="en-GB" w:eastAsia="en-GB"/>
      </w:rPr>
      <mc:AlternateContent>
        <mc:Choice Requires="wps">
          <w:drawing>
            <wp:anchor distT="0" distB="0" distL="114300" distR="114300" simplePos="0" relativeHeight="251650560" behindDoc="0" locked="0" layoutInCell="1" allowOverlap="1" wp14:anchorId="406C44F3" wp14:editId="149DF3EC">
              <wp:simplePos x="0" y="0"/>
              <wp:positionH relativeFrom="column">
                <wp:posOffset>-570865</wp:posOffset>
              </wp:positionH>
              <wp:positionV relativeFrom="paragraph">
                <wp:posOffset>201930</wp:posOffset>
              </wp:positionV>
              <wp:extent cx="5144770" cy="280035"/>
              <wp:effectExtent l="635" t="1905" r="0" b="3810"/>
              <wp:wrapNone/>
              <wp:docPr id="2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DC6B2F"/>
                            </a:solidFill>
                            <a:miter lim="800000"/>
                            <a:headEnd/>
                            <a:tailEnd/>
                          </a14:hiddenLine>
                        </a:ext>
                      </a:extLst>
                    </wps:spPr>
                    <wps:txbx>
                      <w:txbxContent>
                        <w:p w14:paraId="243D17A5" w14:textId="77777777" w:rsidR="008473D8" w:rsidRPr="00640D3B" w:rsidRDefault="008473D8"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C44F3" id="_x0000_t202" coordsize="21600,21600" o:spt="202" path="m,l,21600r21600,l21600,xe">
              <v:stroke joinstyle="miter"/>
              <v:path gradientshapeok="t" o:connecttype="rect"/>
            </v:shapetype>
            <v:shape id="Text Box 97" o:spid="_x0000_s1029" type="#_x0000_t202" style="position:absolute;left:0;text-align:left;margin-left:-44.95pt;margin-top:15.9pt;width:405.1pt;height:22.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" fillcolor="#dc6b2f" stroked="f" strokecolor="#dc6b2f">
              <v:textbox>
                <w:txbxContent>
                  <w:p w14:paraId="243D17A5" w14:textId="77777777" w:rsidR="008473D8" w:rsidRPr="00640D3B" w:rsidRDefault="008473D8"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59446" w14:textId="77777777" w:rsidR="008473D8" w:rsidRPr="00885DC3" w:rsidRDefault="008473D8" w:rsidP="000E1C6E">
    <w:pPr>
      <w:spacing w:before="0" w:line="240" w:lineRule="auto"/>
      <w:jc w:val="center"/>
      <w:rPr>
        <w:color w:val="A6A6A6"/>
      </w:rPr>
    </w:pPr>
    <w:r>
      <w:rPr>
        <w:b/>
        <w:color w:val="FFFFFF"/>
        <w:sz w:val="24"/>
      </w:rPr>
      <w:t>ASSAY PRE</w:t>
    </w:r>
    <w:r>
      <w:rPr>
        <w:noProof/>
        <w:color w:val="A6A6A6"/>
        <w:lang w:val="en-GB" w:eastAsia="en-GB"/>
      </w:rPr>
      <mc:AlternateContent>
        <mc:Choice Requires="wps">
          <w:drawing>
            <wp:anchor distT="0" distB="0" distL="114300" distR="114300" simplePos="0" relativeHeight="251654656" behindDoc="0" locked="0" layoutInCell="1" allowOverlap="1" wp14:anchorId="5C9BCF5E" wp14:editId="606F2CCD">
              <wp:simplePos x="0" y="0"/>
              <wp:positionH relativeFrom="column">
                <wp:posOffset>-435610</wp:posOffset>
              </wp:positionH>
              <wp:positionV relativeFrom="paragraph">
                <wp:posOffset>200660</wp:posOffset>
              </wp:positionV>
              <wp:extent cx="5154930" cy="280035"/>
              <wp:effectExtent l="2540" t="635" r="0" b="0"/>
              <wp:wrapNone/>
              <wp:docPr id="1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3DE3B663" w14:textId="77777777" w:rsidR="008473D8" w:rsidRPr="00127614" w:rsidRDefault="008473D8" w:rsidP="000E1C6E">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BCF5E" id="_x0000_t202" coordsize="21600,21600" o:spt="202" path="m,l,21600r21600,l21600,xe">
              <v:stroke joinstyle="miter"/>
              <v:path gradientshapeok="t" o:connecttype="rect"/>
            </v:shapetype>
            <v:shape id="Text Box 140" o:spid="_x0000_s1030" type="#_x0000_t202" style="position:absolute;left:0;text-align:left;margin-left:-34.3pt;margin-top:15.8pt;width:405.9pt;height:2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" fillcolor="#2b85bb" stroked="f" strokecolor="#974706">
              <v:textbox>
                <w:txbxContent>
                  <w:p w14:paraId="3DE3B663" w14:textId="77777777" w:rsidR="008473D8" w:rsidRPr="00127614" w:rsidRDefault="008473D8" w:rsidP="000E1C6E">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EA90B" w14:textId="77777777" w:rsidR="008473D8" w:rsidRDefault="008473D8">
    <w:pPr>
      <w:pStyle w:val="Header"/>
    </w:pPr>
    <w:r>
      <w:rPr>
        <w:noProof/>
        <w:lang w:val="en-GB" w:eastAsia="en-GB"/>
      </w:rPr>
      <mc:AlternateContent>
        <mc:Choice Requires="wps">
          <w:drawing>
            <wp:anchor distT="0" distB="0" distL="114300" distR="114300" simplePos="0" relativeHeight="251649536" behindDoc="0" locked="0" layoutInCell="1" allowOverlap="1" wp14:anchorId="6E429D1A" wp14:editId="0C91DF97">
              <wp:simplePos x="0" y="0"/>
              <wp:positionH relativeFrom="column">
                <wp:posOffset>-588010</wp:posOffset>
              </wp:positionH>
              <wp:positionV relativeFrom="paragraph">
                <wp:posOffset>223520</wp:posOffset>
              </wp:positionV>
              <wp:extent cx="5154930" cy="280035"/>
              <wp:effectExtent l="2540" t="4445" r="0" b="1270"/>
              <wp:wrapNone/>
              <wp:docPr id="1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0EBB30C1" w14:textId="77777777" w:rsidR="008473D8" w:rsidRPr="00127614" w:rsidRDefault="008473D8" w:rsidP="007E53E8">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29D1A" id="_x0000_t202" coordsize="21600,21600" o:spt="202" path="m,l,21600r21600,l21600,xe">
              <v:stroke joinstyle="miter"/>
              <v:path gradientshapeok="t" o:connecttype="rect"/>
            </v:shapetype>
            <v:shape id="Text Box 69" o:spid="_x0000_s1031" type="#_x0000_t202" style="position:absolute;left:0;text-align:left;margin-left:-46.3pt;margin-top:17.6pt;width:405.9pt;height:22.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" fillcolor="#2b85bb" stroked="f" strokecolor="#974706">
              <v:textbox>
                <w:txbxContent>
                  <w:p w14:paraId="0EBB30C1" w14:textId="77777777" w:rsidR="008473D8" w:rsidRPr="00127614" w:rsidRDefault="008473D8" w:rsidP="007E53E8">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DDE09" w14:textId="77777777" w:rsidR="008473D8" w:rsidRPr="00885DC3" w:rsidRDefault="008473D8" w:rsidP="000E1C6E">
    <w:pPr>
      <w:spacing w:before="0" w:line="240" w:lineRule="auto"/>
      <w:jc w:val="center"/>
      <w:rPr>
        <w:color w:val="A6A6A6"/>
      </w:rPr>
    </w:pPr>
    <w:r>
      <w:rPr>
        <w:b/>
        <w:color w:val="FFFFFF"/>
        <w:sz w:val="24"/>
      </w:rPr>
      <w:t>ASSAY PRE</w:t>
    </w:r>
    <w:r>
      <w:rPr>
        <w:noProof/>
        <w:color w:val="A6A6A6"/>
        <w:lang w:val="en-GB" w:eastAsia="en-GB"/>
      </w:rPr>
      <mc:AlternateContent>
        <mc:Choice Requires="wps">
          <w:drawing>
            <wp:anchor distT="0" distB="0" distL="114300" distR="114300" simplePos="0" relativeHeight="251656704" behindDoc="0" locked="0" layoutInCell="1" allowOverlap="1" wp14:anchorId="14016624" wp14:editId="14B83325">
              <wp:simplePos x="0" y="0"/>
              <wp:positionH relativeFrom="column">
                <wp:posOffset>-435610</wp:posOffset>
              </wp:positionH>
              <wp:positionV relativeFrom="paragraph">
                <wp:posOffset>200660</wp:posOffset>
              </wp:positionV>
              <wp:extent cx="5154930" cy="280035"/>
              <wp:effectExtent l="2540" t="635" r="0" b="0"/>
              <wp:wrapNone/>
              <wp:docPr id="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DA291C"/>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3A4AA545" w14:textId="652AF326" w:rsidR="008473D8" w:rsidRPr="00127614" w:rsidRDefault="008473D8" w:rsidP="000E1C6E">
                          <w:pPr>
                            <w:spacing w:before="0" w:line="240" w:lineRule="auto"/>
                            <w:jc w:val="center"/>
                            <w:rPr>
                              <w:b/>
                              <w:color w:val="FFFFFF"/>
                              <w:sz w:val="24"/>
                            </w:rPr>
                          </w:pPr>
                          <w:r>
                            <w:rPr>
                              <w:b/>
                              <w:color w:val="FFFFFF"/>
                              <w:sz w:val="24"/>
                            </w:rPr>
                            <w:t>ASSAY PROCEDURE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16624" id="_x0000_t202" coordsize="21600,21600" o:spt="202" path="m,l,21600r21600,l21600,xe">
              <v:stroke joinstyle="miter"/>
              <v:path gradientshapeok="t" o:connecttype="rect"/>
            </v:shapetype>
            <v:shape id="Text Box 143" o:spid="_x0000_s1032" type="#_x0000_t202" style="position:absolute;left:0;text-align:left;margin-left:-34.3pt;margin-top:15.8pt;width:405.9pt;height:2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" fillcolor="#da291c" stroked="f" strokecolor="#974706">
              <v:textbox>
                <w:txbxContent>
                  <w:p w14:paraId="3A4AA545" w14:textId="652AF326" w:rsidR="008473D8" w:rsidRPr="00127614" w:rsidRDefault="008473D8" w:rsidP="000E1C6E">
                    <w:pPr>
                      <w:spacing w:before="0" w:line="240" w:lineRule="auto"/>
                      <w:jc w:val="center"/>
                      <w:rPr>
                        <w:b/>
                        <w:color w:val="FFFFFF"/>
                        <w:sz w:val="24"/>
                      </w:rPr>
                    </w:pPr>
                    <w:r>
                      <w:rPr>
                        <w:b/>
                        <w:color w:val="FFFFFF"/>
                        <w:sz w:val="24"/>
                      </w:rPr>
                      <w:t>ASSAY PROCEDURE and DETECTION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2B19"/>
    <w:multiLevelType w:val="multilevel"/>
    <w:tmpl w:val="758A99FC"/>
    <w:lvl w:ilvl="0">
      <w:start w:val="1"/>
      <w:numFmt w:val="none"/>
      <w:lvlText w:val="15.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1C46C1"/>
    <w:multiLevelType w:val="hybridMultilevel"/>
    <w:tmpl w:val="20526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4E26C0"/>
    <w:multiLevelType w:val="hybridMultilevel"/>
    <w:tmpl w:val="5B74DE1C"/>
    <w:lvl w:ilvl="0" w:tplc="7BF24FB6">
      <w:start w:val="1"/>
      <w:numFmt w:val="decimal"/>
      <w:lvlText w:val="9.%1"/>
      <w:lvlJc w:val="left"/>
      <w:pPr>
        <w:ind w:left="644" w:hanging="360"/>
      </w:pPr>
      <w:rPr>
        <w:rFonts w:hint="default"/>
        <w:b w:val="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5BE04FF"/>
    <w:multiLevelType w:val="multilevel"/>
    <w:tmpl w:val="194A7B4E"/>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A050EAB"/>
    <w:multiLevelType w:val="multilevel"/>
    <w:tmpl w:val="1556EE24"/>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A140C4"/>
    <w:multiLevelType w:val="multilevel"/>
    <w:tmpl w:val="1C8CA798"/>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12016979"/>
    <w:multiLevelType w:val="hybridMultilevel"/>
    <w:tmpl w:val="18CA40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4CF077C"/>
    <w:multiLevelType w:val="multilevel"/>
    <w:tmpl w:val="194A7B4E"/>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90204F"/>
    <w:multiLevelType w:val="hybridMultilevel"/>
    <w:tmpl w:val="6344C082"/>
    <w:lvl w:ilvl="0" w:tplc="0809000F">
      <w:start w:val="1"/>
      <w:numFmt w:val="decimal"/>
      <w:lvlText w:val="%1."/>
      <w:lvlJc w:val="left"/>
      <w:pPr>
        <w:ind w:left="1080" w:hanging="360"/>
      </w:pPr>
      <w:rPr>
        <w:rFonts w:hint="default"/>
      </w:rPr>
    </w:lvl>
    <w:lvl w:ilvl="1" w:tplc="08090019">
      <w:start w:val="1"/>
      <w:numFmt w:val="lowerLetter"/>
      <w:lvlText w:val="%2."/>
      <w:lvlJc w:val="left"/>
      <w:pPr>
        <w:ind w:left="664" w:hanging="360"/>
      </w:pPr>
    </w:lvl>
    <w:lvl w:ilvl="2" w:tplc="0809001B" w:tentative="1">
      <w:start w:val="1"/>
      <w:numFmt w:val="lowerRoman"/>
      <w:lvlText w:val="%3."/>
      <w:lvlJc w:val="right"/>
      <w:pPr>
        <w:ind w:left="1384" w:hanging="180"/>
      </w:pPr>
    </w:lvl>
    <w:lvl w:ilvl="3" w:tplc="0809000F" w:tentative="1">
      <w:start w:val="1"/>
      <w:numFmt w:val="decimal"/>
      <w:lvlText w:val="%4."/>
      <w:lvlJc w:val="left"/>
      <w:pPr>
        <w:ind w:left="2104" w:hanging="360"/>
      </w:pPr>
    </w:lvl>
    <w:lvl w:ilvl="4" w:tplc="08090019" w:tentative="1">
      <w:start w:val="1"/>
      <w:numFmt w:val="lowerLetter"/>
      <w:lvlText w:val="%5."/>
      <w:lvlJc w:val="left"/>
      <w:pPr>
        <w:ind w:left="2824" w:hanging="360"/>
      </w:pPr>
    </w:lvl>
    <w:lvl w:ilvl="5" w:tplc="0809001B" w:tentative="1">
      <w:start w:val="1"/>
      <w:numFmt w:val="lowerRoman"/>
      <w:lvlText w:val="%6."/>
      <w:lvlJc w:val="right"/>
      <w:pPr>
        <w:ind w:left="3544" w:hanging="180"/>
      </w:pPr>
    </w:lvl>
    <w:lvl w:ilvl="6" w:tplc="0809000F" w:tentative="1">
      <w:start w:val="1"/>
      <w:numFmt w:val="decimal"/>
      <w:lvlText w:val="%7."/>
      <w:lvlJc w:val="left"/>
      <w:pPr>
        <w:ind w:left="4264" w:hanging="360"/>
      </w:pPr>
    </w:lvl>
    <w:lvl w:ilvl="7" w:tplc="08090019" w:tentative="1">
      <w:start w:val="1"/>
      <w:numFmt w:val="lowerLetter"/>
      <w:lvlText w:val="%8."/>
      <w:lvlJc w:val="left"/>
      <w:pPr>
        <w:ind w:left="4984" w:hanging="360"/>
      </w:pPr>
    </w:lvl>
    <w:lvl w:ilvl="8" w:tplc="0809001B" w:tentative="1">
      <w:start w:val="1"/>
      <w:numFmt w:val="lowerRoman"/>
      <w:lvlText w:val="%9."/>
      <w:lvlJc w:val="right"/>
      <w:pPr>
        <w:ind w:left="5704" w:hanging="180"/>
      </w:pPr>
    </w:lvl>
  </w:abstractNum>
  <w:abstractNum w:abstractNumId="11" w15:restartNumberingAfterBreak="0">
    <w:nsid w:val="19200F4A"/>
    <w:multiLevelType w:val="hybridMultilevel"/>
    <w:tmpl w:val="6EA67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659F5"/>
    <w:multiLevelType w:val="hybridMultilevel"/>
    <w:tmpl w:val="E67CA6D6"/>
    <w:lvl w:ilvl="0" w:tplc="0809001B">
      <w:start w:val="1"/>
      <w:numFmt w:val="low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1CD007E5"/>
    <w:multiLevelType w:val="multilevel"/>
    <w:tmpl w:val="1556EE24"/>
    <w:numStyleLink w:val="Style1"/>
  </w:abstractNum>
  <w:abstractNum w:abstractNumId="14" w15:restartNumberingAfterBreak="0">
    <w:nsid w:val="1E303E0D"/>
    <w:multiLevelType w:val="hybridMultilevel"/>
    <w:tmpl w:val="8942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A555F5"/>
    <w:multiLevelType w:val="hybridMultilevel"/>
    <w:tmpl w:val="EC0C1834"/>
    <w:lvl w:ilvl="0" w:tplc="8DDA8B5C">
      <w:start w:val="1"/>
      <w:numFmt w:val="bullet"/>
      <w:lvlText w:val=""/>
      <w:lvlJc w:val="left"/>
      <w:pPr>
        <w:ind w:left="16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10B97"/>
    <w:multiLevelType w:val="multilevel"/>
    <w:tmpl w:val="C1DA5250"/>
    <w:lvl w:ilvl="0">
      <w:start w:val="1"/>
      <w:numFmt w:val="bullet"/>
      <w:lvlText w:val=""/>
      <w:lvlJc w:val="left"/>
      <w:pPr>
        <w:ind w:left="659" w:hanging="375"/>
      </w:pPr>
      <w:rPr>
        <w:rFonts w:ascii="Symbol" w:hAnsi="Symbol" w:hint="default"/>
        <w:b/>
      </w:rPr>
    </w:lvl>
    <w:lvl w:ilvl="1">
      <w:start w:val="1"/>
      <w:numFmt w:val="decimal"/>
      <w:lvlText w:val="12.%2"/>
      <w:lvlJc w:val="left"/>
      <w:pPr>
        <w:ind w:left="1368"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7" w15:restartNumberingAfterBreak="0">
    <w:nsid w:val="28A85EF5"/>
    <w:multiLevelType w:val="hybridMultilevel"/>
    <w:tmpl w:val="407086FA"/>
    <w:lvl w:ilvl="0" w:tplc="013A44F8">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2BE7663A"/>
    <w:multiLevelType w:val="hybridMultilevel"/>
    <w:tmpl w:val="1FAEC118"/>
    <w:lvl w:ilvl="0" w:tplc="855CBAA8">
      <w:start w:val="1"/>
      <w:numFmt w:val="decimal"/>
      <w:lvlText w:val="13.%1"/>
      <w:lvlJc w:val="left"/>
      <w:pPr>
        <w:ind w:left="10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CD5F86"/>
    <w:multiLevelType w:val="hybridMultilevel"/>
    <w:tmpl w:val="A03242F6"/>
    <w:lvl w:ilvl="0" w:tplc="A7EC8F8E">
      <w:start w:val="1"/>
      <w:numFmt w:val="lowerLetter"/>
      <w:lvlText w:val="%1)"/>
      <w:lvlJc w:val="left"/>
      <w:pPr>
        <w:ind w:left="1004" w:hanging="360"/>
      </w:pPr>
      <w:rPr>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2ED30B51"/>
    <w:multiLevelType w:val="hybridMultilevel"/>
    <w:tmpl w:val="D020E836"/>
    <w:lvl w:ilvl="0" w:tplc="780CE514">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574458"/>
    <w:multiLevelType w:val="multilevel"/>
    <w:tmpl w:val="59903A82"/>
    <w:lvl w:ilvl="0">
      <w:start w:val="11"/>
      <w:numFmt w:val="none"/>
      <w:lvlText w:val="12"/>
      <w:lvlJc w:val="left"/>
      <w:pPr>
        <w:ind w:left="375" w:hanging="375"/>
      </w:pPr>
      <w:rPr>
        <w:rFonts w:hint="default"/>
        <w:b/>
      </w:rPr>
    </w:lvl>
    <w:lvl w:ilvl="1">
      <w:start w:val="1"/>
      <w:numFmt w:val="decimal"/>
      <w:lvlText w:val="12.%2"/>
      <w:lvlJc w:val="left"/>
      <w:pPr>
        <w:ind w:left="4515" w:hanging="375"/>
      </w:pPr>
      <w:rPr>
        <w:rFonts w:hint="default"/>
        <w:b w:val="0"/>
      </w:rPr>
    </w:lvl>
    <w:lvl w:ilvl="2">
      <w:start w:val="150"/>
      <w:numFmt w:val="bullet"/>
      <w:lvlText w:val="-"/>
      <w:lvlJc w:val="left"/>
      <w:pPr>
        <w:ind w:left="1701" w:hanging="737"/>
      </w:pPr>
      <w:rPr>
        <w:rFonts w:ascii="Arial" w:eastAsia="Calibri" w:hAnsi="Arial" w:cs="Arial"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3" w15:restartNumberingAfterBreak="0">
    <w:nsid w:val="314157BA"/>
    <w:multiLevelType w:val="hybridMultilevel"/>
    <w:tmpl w:val="7A62A8F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24" w15:restartNumberingAfterBreak="0">
    <w:nsid w:val="345C66F3"/>
    <w:multiLevelType w:val="multilevel"/>
    <w:tmpl w:val="1556EE24"/>
    <w:styleLink w:val="Style1"/>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5914BE5"/>
    <w:multiLevelType w:val="multilevel"/>
    <w:tmpl w:val="45BE028E"/>
    <w:lvl w:ilvl="0">
      <w:start w:val="11"/>
      <w:numFmt w:val="decimal"/>
      <w:lvlText w:val="%1"/>
      <w:lvlJc w:val="left"/>
      <w:pPr>
        <w:ind w:left="375" w:hanging="375"/>
      </w:pPr>
      <w:rPr>
        <w:rFonts w:hint="default"/>
        <w:b/>
      </w:rPr>
    </w:lvl>
    <w:lvl w:ilvl="1">
      <w:start w:val="1"/>
      <w:numFmt w:val="decimal"/>
      <w:lvlText w:val="%1.%2"/>
      <w:lvlJc w:val="left"/>
      <w:pPr>
        <w:ind w:left="800"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6" w15:restartNumberingAfterBreak="0">
    <w:nsid w:val="38B10C57"/>
    <w:multiLevelType w:val="multilevel"/>
    <w:tmpl w:val="45BE028E"/>
    <w:lvl w:ilvl="0">
      <w:start w:val="11"/>
      <w:numFmt w:val="decimal"/>
      <w:lvlText w:val="%1"/>
      <w:lvlJc w:val="left"/>
      <w:pPr>
        <w:ind w:left="375" w:hanging="375"/>
      </w:pPr>
      <w:rPr>
        <w:rFonts w:hint="default"/>
        <w:b/>
      </w:rPr>
    </w:lvl>
    <w:lvl w:ilvl="1">
      <w:start w:val="1"/>
      <w:numFmt w:val="decimal"/>
      <w:lvlText w:val="%1.%2"/>
      <w:lvlJc w:val="left"/>
      <w:pPr>
        <w:ind w:left="800"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7" w15:restartNumberingAfterBreak="0">
    <w:nsid w:val="3D0B2192"/>
    <w:multiLevelType w:val="hybridMultilevel"/>
    <w:tmpl w:val="33BC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BD4C3D"/>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9" w15:restartNumberingAfterBreak="0">
    <w:nsid w:val="419D75EB"/>
    <w:multiLevelType w:val="multilevel"/>
    <w:tmpl w:val="41908EC6"/>
    <w:lvl w:ilvl="0">
      <w:start w:val="11"/>
      <w:numFmt w:val="none"/>
      <w:lvlText w:val="12"/>
      <w:lvlJc w:val="left"/>
      <w:pPr>
        <w:ind w:left="375" w:hanging="375"/>
      </w:pPr>
      <w:rPr>
        <w:rFonts w:hint="default"/>
        <w:b/>
      </w:rPr>
    </w:lvl>
    <w:lvl w:ilvl="1">
      <w:start w:val="1"/>
      <w:numFmt w:val="decimal"/>
      <w:lvlText w:val="12.%2"/>
      <w:lvlJc w:val="left"/>
      <w:pPr>
        <w:ind w:left="4515" w:hanging="375"/>
      </w:pPr>
      <w:rPr>
        <w:rFonts w:hint="default"/>
        <w:b w:val="0"/>
      </w:rPr>
    </w:lvl>
    <w:lvl w:ilvl="2">
      <w:start w:val="1"/>
      <w:numFmt w:val="decimal"/>
      <w:lvlText w:val="%112.%2.%3"/>
      <w:lvlJc w:val="left"/>
      <w:pPr>
        <w:ind w:left="1701" w:hanging="737"/>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0" w15:restartNumberingAfterBreak="0">
    <w:nsid w:val="43777C64"/>
    <w:multiLevelType w:val="hybridMultilevel"/>
    <w:tmpl w:val="CF823818"/>
    <w:lvl w:ilvl="0" w:tplc="A7EC8F8E">
      <w:start w:val="1"/>
      <w:numFmt w:val="lowerLetter"/>
      <w:lvlText w:val="%1)"/>
      <w:lvlJc w:val="left"/>
      <w:pPr>
        <w:ind w:left="1856" w:hanging="360"/>
      </w:pPr>
      <w:rPr>
        <w:rFonts w:hint="default"/>
        <w:b/>
      </w:rPr>
    </w:lvl>
    <w:lvl w:ilvl="1" w:tplc="08090019" w:tentative="1">
      <w:start w:val="1"/>
      <w:numFmt w:val="lowerLetter"/>
      <w:lvlText w:val="%2."/>
      <w:lvlJc w:val="left"/>
      <w:pPr>
        <w:ind w:left="2576" w:hanging="360"/>
      </w:pPr>
    </w:lvl>
    <w:lvl w:ilvl="2" w:tplc="0809001B" w:tentative="1">
      <w:start w:val="1"/>
      <w:numFmt w:val="lowerRoman"/>
      <w:lvlText w:val="%3."/>
      <w:lvlJc w:val="right"/>
      <w:pPr>
        <w:ind w:left="3296" w:hanging="180"/>
      </w:pPr>
    </w:lvl>
    <w:lvl w:ilvl="3" w:tplc="0809000F" w:tentative="1">
      <w:start w:val="1"/>
      <w:numFmt w:val="decimal"/>
      <w:lvlText w:val="%4."/>
      <w:lvlJc w:val="left"/>
      <w:pPr>
        <w:ind w:left="4016" w:hanging="360"/>
      </w:pPr>
    </w:lvl>
    <w:lvl w:ilvl="4" w:tplc="08090019" w:tentative="1">
      <w:start w:val="1"/>
      <w:numFmt w:val="lowerLetter"/>
      <w:lvlText w:val="%5."/>
      <w:lvlJc w:val="left"/>
      <w:pPr>
        <w:ind w:left="4736" w:hanging="360"/>
      </w:pPr>
    </w:lvl>
    <w:lvl w:ilvl="5" w:tplc="0809001B" w:tentative="1">
      <w:start w:val="1"/>
      <w:numFmt w:val="lowerRoman"/>
      <w:lvlText w:val="%6."/>
      <w:lvlJc w:val="right"/>
      <w:pPr>
        <w:ind w:left="5456" w:hanging="180"/>
      </w:pPr>
    </w:lvl>
    <w:lvl w:ilvl="6" w:tplc="0809000F" w:tentative="1">
      <w:start w:val="1"/>
      <w:numFmt w:val="decimal"/>
      <w:lvlText w:val="%7."/>
      <w:lvlJc w:val="left"/>
      <w:pPr>
        <w:ind w:left="6176" w:hanging="360"/>
      </w:pPr>
    </w:lvl>
    <w:lvl w:ilvl="7" w:tplc="08090019" w:tentative="1">
      <w:start w:val="1"/>
      <w:numFmt w:val="lowerLetter"/>
      <w:lvlText w:val="%8."/>
      <w:lvlJc w:val="left"/>
      <w:pPr>
        <w:ind w:left="6896" w:hanging="360"/>
      </w:pPr>
    </w:lvl>
    <w:lvl w:ilvl="8" w:tplc="0809001B" w:tentative="1">
      <w:start w:val="1"/>
      <w:numFmt w:val="lowerRoman"/>
      <w:lvlText w:val="%9."/>
      <w:lvlJc w:val="right"/>
      <w:pPr>
        <w:ind w:left="7616" w:hanging="180"/>
      </w:pPr>
    </w:lvl>
  </w:abstractNum>
  <w:abstractNum w:abstractNumId="31" w15:restartNumberingAfterBreak="0">
    <w:nsid w:val="45854FB8"/>
    <w:multiLevelType w:val="multilevel"/>
    <w:tmpl w:val="77B4A99E"/>
    <w:lvl w:ilvl="0">
      <w:start w:val="1"/>
      <w:numFmt w:val="decimal"/>
      <w:pStyle w:val="Heading2"/>
      <w:lvlText w:val="%1."/>
      <w:lvlJc w:val="left"/>
      <w:pPr>
        <w:ind w:left="720" w:hanging="360"/>
      </w:pPr>
      <w:rPr>
        <w:rFonts w:hint="default"/>
        <w:b/>
        <w:sz w:val="24"/>
        <w:szCs w:val="24"/>
      </w:rPr>
    </w:lvl>
    <w:lvl w:ilvl="1">
      <w:start w:val="1"/>
      <w:numFmt w:val="decimal"/>
      <w:lvlText w:val="%2."/>
      <w:lvlJc w:val="left"/>
      <w:pPr>
        <w:ind w:left="-2450" w:hanging="375"/>
      </w:pPr>
      <w:rPr>
        <w:rFonts w:hint="default"/>
      </w:rPr>
    </w:lvl>
    <w:lvl w:ilvl="2">
      <w:start w:val="1"/>
      <w:numFmt w:val="decimal"/>
      <w:isLgl/>
      <w:lvlText w:val="%1.%2.%3"/>
      <w:lvlJc w:val="left"/>
      <w:pPr>
        <w:ind w:left="-2105"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1745" w:hanging="1080"/>
      </w:pPr>
      <w:rPr>
        <w:rFonts w:hint="default"/>
      </w:rPr>
    </w:lvl>
    <w:lvl w:ilvl="5">
      <w:start w:val="1"/>
      <w:numFmt w:val="decimal"/>
      <w:isLgl/>
      <w:lvlText w:val="%1.%2.%3.%4.%5.%6"/>
      <w:lvlJc w:val="left"/>
      <w:pPr>
        <w:ind w:left="-1745" w:hanging="1080"/>
      </w:pPr>
      <w:rPr>
        <w:rFonts w:hint="default"/>
      </w:rPr>
    </w:lvl>
    <w:lvl w:ilvl="6">
      <w:start w:val="1"/>
      <w:numFmt w:val="decimal"/>
      <w:isLgl/>
      <w:lvlText w:val="%1.%2.%3.%4.%5.%6.%7"/>
      <w:lvlJc w:val="left"/>
      <w:pPr>
        <w:ind w:left="-1385" w:hanging="1440"/>
      </w:pPr>
      <w:rPr>
        <w:rFonts w:hint="default"/>
      </w:rPr>
    </w:lvl>
    <w:lvl w:ilvl="7">
      <w:start w:val="1"/>
      <w:numFmt w:val="decimal"/>
      <w:isLgl/>
      <w:lvlText w:val="%1.%2.%3.%4.%5.%6.%7.%8"/>
      <w:lvlJc w:val="left"/>
      <w:pPr>
        <w:ind w:left="-1385" w:hanging="1440"/>
      </w:pPr>
      <w:rPr>
        <w:rFonts w:hint="default"/>
      </w:rPr>
    </w:lvl>
    <w:lvl w:ilvl="8">
      <w:start w:val="1"/>
      <w:numFmt w:val="decimal"/>
      <w:isLgl/>
      <w:lvlText w:val="%1.%2.%3.%4.%5.%6.%7.%8.%9"/>
      <w:lvlJc w:val="left"/>
      <w:pPr>
        <w:ind w:left="-1025" w:hanging="1800"/>
      </w:pPr>
      <w:rPr>
        <w:rFonts w:hint="default"/>
      </w:rPr>
    </w:lvl>
  </w:abstractNum>
  <w:abstractNum w:abstractNumId="32" w15:restartNumberingAfterBreak="0">
    <w:nsid w:val="458D7CA7"/>
    <w:multiLevelType w:val="hybridMultilevel"/>
    <w:tmpl w:val="E67CA6D6"/>
    <w:lvl w:ilvl="0" w:tplc="0809001B">
      <w:start w:val="1"/>
      <w:numFmt w:val="lowerRoman"/>
      <w:lvlText w:val="%1."/>
      <w:lvlJc w:val="right"/>
      <w:pPr>
        <w:ind w:left="502"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47293590"/>
    <w:multiLevelType w:val="hybridMultilevel"/>
    <w:tmpl w:val="3DB233D4"/>
    <w:lvl w:ilvl="0" w:tplc="447C9E02">
      <w:start w:val="8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2605BF"/>
    <w:multiLevelType w:val="hybridMultilevel"/>
    <w:tmpl w:val="5B74DE1C"/>
    <w:lvl w:ilvl="0" w:tplc="7BF24FB6">
      <w:start w:val="1"/>
      <w:numFmt w:val="decimal"/>
      <w:lvlText w:val="9.%1"/>
      <w:lvlJc w:val="left"/>
      <w:pPr>
        <w:ind w:left="644" w:hanging="360"/>
      </w:pPr>
      <w:rPr>
        <w:rFonts w:hint="default"/>
        <w:b w:val="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4FC6212B"/>
    <w:multiLevelType w:val="hybridMultilevel"/>
    <w:tmpl w:val="4A4A5D0E"/>
    <w:lvl w:ilvl="0" w:tplc="0809000F">
      <w:start w:val="1"/>
      <w:numFmt w:val="decimal"/>
      <w:lvlText w:val="%1."/>
      <w:lvlJc w:val="left"/>
      <w:pPr>
        <w:ind w:left="1856" w:hanging="360"/>
      </w:pPr>
      <w:rPr>
        <w:rFonts w:hint="default"/>
      </w:rPr>
    </w:lvl>
    <w:lvl w:ilvl="1" w:tplc="08090019">
      <w:start w:val="1"/>
      <w:numFmt w:val="lowerLetter"/>
      <w:lvlText w:val="%2."/>
      <w:lvlJc w:val="left"/>
      <w:pPr>
        <w:ind w:left="2576" w:hanging="360"/>
      </w:pPr>
    </w:lvl>
    <w:lvl w:ilvl="2" w:tplc="0809001B" w:tentative="1">
      <w:start w:val="1"/>
      <w:numFmt w:val="lowerRoman"/>
      <w:lvlText w:val="%3."/>
      <w:lvlJc w:val="right"/>
      <w:pPr>
        <w:ind w:left="3296" w:hanging="180"/>
      </w:pPr>
    </w:lvl>
    <w:lvl w:ilvl="3" w:tplc="0809000F" w:tentative="1">
      <w:start w:val="1"/>
      <w:numFmt w:val="decimal"/>
      <w:lvlText w:val="%4."/>
      <w:lvlJc w:val="left"/>
      <w:pPr>
        <w:ind w:left="4016" w:hanging="360"/>
      </w:pPr>
    </w:lvl>
    <w:lvl w:ilvl="4" w:tplc="08090019" w:tentative="1">
      <w:start w:val="1"/>
      <w:numFmt w:val="lowerLetter"/>
      <w:lvlText w:val="%5."/>
      <w:lvlJc w:val="left"/>
      <w:pPr>
        <w:ind w:left="4736" w:hanging="360"/>
      </w:pPr>
    </w:lvl>
    <w:lvl w:ilvl="5" w:tplc="0809001B" w:tentative="1">
      <w:start w:val="1"/>
      <w:numFmt w:val="lowerRoman"/>
      <w:lvlText w:val="%6."/>
      <w:lvlJc w:val="right"/>
      <w:pPr>
        <w:ind w:left="5456" w:hanging="180"/>
      </w:pPr>
    </w:lvl>
    <w:lvl w:ilvl="6" w:tplc="0809000F" w:tentative="1">
      <w:start w:val="1"/>
      <w:numFmt w:val="decimal"/>
      <w:lvlText w:val="%7."/>
      <w:lvlJc w:val="left"/>
      <w:pPr>
        <w:ind w:left="6176" w:hanging="360"/>
      </w:pPr>
    </w:lvl>
    <w:lvl w:ilvl="7" w:tplc="08090019" w:tentative="1">
      <w:start w:val="1"/>
      <w:numFmt w:val="lowerLetter"/>
      <w:lvlText w:val="%8."/>
      <w:lvlJc w:val="left"/>
      <w:pPr>
        <w:ind w:left="6896" w:hanging="360"/>
      </w:pPr>
    </w:lvl>
    <w:lvl w:ilvl="8" w:tplc="0809001B" w:tentative="1">
      <w:start w:val="1"/>
      <w:numFmt w:val="lowerRoman"/>
      <w:lvlText w:val="%9."/>
      <w:lvlJc w:val="right"/>
      <w:pPr>
        <w:ind w:left="7616" w:hanging="180"/>
      </w:pPr>
    </w:lvl>
  </w:abstractNum>
  <w:abstractNum w:abstractNumId="36" w15:restartNumberingAfterBreak="0">
    <w:nsid w:val="519D465F"/>
    <w:multiLevelType w:val="hybridMultilevel"/>
    <w:tmpl w:val="7FF41AEA"/>
    <w:lvl w:ilvl="0" w:tplc="A804520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3012431"/>
    <w:multiLevelType w:val="hybridMultilevel"/>
    <w:tmpl w:val="39805A86"/>
    <w:lvl w:ilvl="0" w:tplc="2D50DACE">
      <w:start w:val="1"/>
      <w:numFmt w:val="lowerLetter"/>
      <w:lvlText w:val="%1)"/>
      <w:lvlJc w:val="left"/>
      <w:pPr>
        <w:ind w:left="1570" w:hanging="360"/>
      </w:pPr>
      <w:rPr>
        <w:b/>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8" w15:restartNumberingAfterBreak="0">
    <w:nsid w:val="5AE70F6F"/>
    <w:multiLevelType w:val="hybridMultilevel"/>
    <w:tmpl w:val="880EE252"/>
    <w:lvl w:ilvl="0" w:tplc="AA2CC428">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9" w15:restartNumberingAfterBreak="0">
    <w:nsid w:val="5FB15E41"/>
    <w:multiLevelType w:val="hybridMultilevel"/>
    <w:tmpl w:val="A6A45ADE"/>
    <w:lvl w:ilvl="0" w:tplc="04090017">
      <w:start w:val="1"/>
      <w:numFmt w:val="lowerLetter"/>
      <w:lvlText w:val="%1)"/>
      <w:lvlJc w:val="left"/>
      <w:pPr>
        <w:ind w:left="720" w:hanging="360"/>
      </w:pPr>
      <w:rPr>
        <w:b/>
      </w:rPr>
    </w:lvl>
    <w:lvl w:ilvl="1" w:tplc="AA2CC4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3E6CD2"/>
    <w:multiLevelType w:val="hybridMultilevel"/>
    <w:tmpl w:val="E1F037DA"/>
    <w:lvl w:ilvl="0" w:tplc="CDDE3C34">
      <w:start w:val="1"/>
      <w:numFmt w:val="decimal"/>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1" w15:restartNumberingAfterBreak="0">
    <w:nsid w:val="63DB01E6"/>
    <w:multiLevelType w:val="hybridMultilevel"/>
    <w:tmpl w:val="6AA4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2A6C37"/>
    <w:multiLevelType w:val="hybridMultilevel"/>
    <w:tmpl w:val="87322508"/>
    <w:lvl w:ilvl="0" w:tplc="AA2CC428">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3" w15:restartNumberingAfterBreak="0">
    <w:nsid w:val="69AD6BA4"/>
    <w:multiLevelType w:val="hybridMultilevel"/>
    <w:tmpl w:val="35789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102179"/>
    <w:multiLevelType w:val="hybridMultilevel"/>
    <w:tmpl w:val="970C212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45" w15:restartNumberingAfterBreak="0">
    <w:nsid w:val="6F4D3514"/>
    <w:multiLevelType w:val="hybridMultilevel"/>
    <w:tmpl w:val="656E82C8"/>
    <w:lvl w:ilvl="0" w:tplc="04090001">
      <w:start w:val="1"/>
      <w:numFmt w:val="bullet"/>
      <w:lvlText w:val=""/>
      <w:lvlJc w:val="left"/>
      <w:pPr>
        <w:ind w:left="1004" w:hanging="360"/>
      </w:pPr>
      <w:rPr>
        <w:rFonts w:ascii="Symbol" w:hAnsi="Symbol" w:hint="default"/>
      </w:rPr>
    </w:lvl>
    <w:lvl w:ilvl="1" w:tplc="7BF24FB6">
      <w:start w:val="1"/>
      <w:numFmt w:val="decimal"/>
      <w:lvlText w:val="9.%2"/>
      <w:lvlJc w:val="left"/>
      <w:pPr>
        <w:ind w:left="1724" w:hanging="360"/>
      </w:pPr>
      <w:rPr>
        <w:rFonts w:hint="default"/>
        <w:b w:val="0"/>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731840C5"/>
    <w:multiLevelType w:val="multilevel"/>
    <w:tmpl w:val="1D4C4A88"/>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7" w15:restartNumberingAfterBreak="0">
    <w:nsid w:val="7CD245E4"/>
    <w:multiLevelType w:val="multilevel"/>
    <w:tmpl w:val="F7BA24B8"/>
    <w:lvl w:ilvl="0">
      <w:start w:val="1"/>
      <w:numFmt w:val="none"/>
      <w:lvlText w:val="15.1"/>
      <w:lvlJc w:val="left"/>
      <w:pPr>
        <w:ind w:left="1060" w:hanging="360"/>
      </w:pPr>
      <w:rPr>
        <w:rFonts w:hint="default"/>
      </w:rPr>
    </w:lvl>
    <w:lvl w:ilvl="1">
      <w:start w:val="1"/>
      <w:numFmt w:val="none"/>
      <w:lvlText w:val="15.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FC447D1"/>
    <w:multiLevelType w:val="hybridMultilevel"/>
    <w:tmpl w:val="1772C32A"/>
    <w:lvl w:ilvl="0" w:tplc="68C026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8474097">
    <w:abstractNumId w:val="9"/>
  </w:num>
  <w:num w:numId="2" w16cid:durableId="1502352971">
    <w:abstractNumId w:val="1"/>
  </w:num>
  <w:num w:numId="3" w16cid:durableId="625235278">
    <w:abstractNumId w:val="31"/>
  </w:num>
  <w:num w:numId="4" w16cid:durableId="114754824">
    <w:abstractNumId w:val="18"/>
  </w:num>
  <w:num w:numId="5" w16cid:durableId="1884172838">
    <w:abstractNumId w:val="15"/>
  </w:num>
  <w:num w:numId="6" w16cid:durableId="1428040088">
    <w:abstractNumId w:val="28"/>
  </w:num>
  <w:num w:numId="7" w16cid:durableId="1893617824">
    <w:abstractNumId w:val="46"/>
  </w:num>
  <w:num w:numId="8" w16cid:durableId="688142652">
    <w:abstractNumId w:val="26"/>
  </w:num>
  <w:num w:numId="9" w16cid:durableId="1832024203">
    <w:abstractNumId w:val="23"/>
  </w:num>
  <w:num w:numId="10" w16cid:durableId="1464813663">
    <w:abstractNumId w:val="29"/>
  </w:num>
  <w:num w:numId="11" w16cid:durableId="2103454913">
    <w:abstractNumId w:val="37"/>
  </w:num>
  <w:num w:numId="12" w16cid:durableId="588007643">
    <w:abstractNumId w:val="19"/>
  </w:num>
  <w:num w:numId="13" w16cid:durableId="1465657443">
    <w:abstractNumId w:val="13"/>
    <w:lvlOverride w:ilvl="0">
      <w:lvl w:ilvl="0">
        <w:start w:val="1"/>
        <w:numFmt w:val="decimal"/>
        <w:lvlText w:val="13.%1"/>
        <w:lvlJc w:val="left"/>
        <w:pPr>
          <w:ind w:left="786" w:hanging="360"/>
        </w:pPr>
        <w:rPr>
          <w:rFonts w:ascii="Arial" w:hAnsi="Arial" w:cs="Arial" w:hint="default"/>
          <w:sz w:val="20"/>
          <w:szCs w:val="20"/>
          <w:vertAlign w:val="baseline"/>
        </w:rPr>
      </w:lvl>
    </w:lvlOverride>
  </w:num>
  <w:num w:numId="14" w16cid:durableId="733233782">
    <w:abstractNumId w:val="44"/>
  </w:num>
  <w:num w:numId="15" w16cid:durableId="461340633">
    <w:abstractNumId w:val="43"/>
  </w:num>
  <w:num w:numId="16" w16cid:durableId="1182552425">
    <w:abstractNumId w:val="4"/>
  </w:num>
  <w:num w:numId="17" w16cid:durableId="1194733035">
    <w:abstractNumId w:val="6"/>
  </w:num>
  <w:num w:numId="18" w16cid:durableId="402023437">
    <w:abstractNumId w:val="32"/>
  </w:num>
  <w:num w:numId="19" w16cid:durableId="1937328225">
    <w:abstractNumId w:val="39"/>
  </w:num>
  <w:num w:numId="20" w16cid:durableId="1711608163">
    <w:abstractNumId w:val="12"/>
  </w:num>
  <w:num w:numId="21" w16cid:durableId="510068258">
    <w:abstractNumId w:val="25"/>
  </w:num>
  <w:num w:numId="22" w16cid:durableId="1838643994">
    <w:abstractNumId w:val="42"/>
  </w:num>
  <w:num w:numId="23" w16cid:durableId="1553157846">
    <w:abstractNumId w:val="40"/>
  </w:num>
  <w:num w:numId="24" w16cid:durableId="1967349266">
    <w:abstractNumId w:val="38"/>
  </w:num>
  <w:num w:numId="25" w16cid:durableId="1211113187">
    <w:abstractNumId w:val="20"/>
  </w:num>
  <w:num w:numId="26" w16cid:durableId="463668165">
    <w:abstractNumId w:val="33"/>
  </w:num>
  <w:num w:numId="27" w16cid:durableId="1797408473">
    <w:abstractNumId w:val="2"/>
  </w:num>
  <w:num w:numId="28" w16cid:durableId="119497678">
    <w:abstractNumId w:val="17"/>
  </w:num>
  <w:num w:numId="29" w16cid:durableId="632641792">
    <w:abstractNumId w:val="21"/>
  </w:num>
  <w:num w:numId="30" w16cid:durableId="1054354109">
    <w:abstractNumId w:val="36"/>
  </w:num>
  <w:num w:numId="31" w16cid:durableId="764116058">
    <w:abstractNumId w:val="30"/>
  </w:num>
  <w:num w:numId="32" w16cid:durableId="1719433675">
    <w:abstractNumId w:val="35"/>
  </w:num>
  <w:num w:numId="33" w16cid:durableId="963773900">
    <w:abstractNumId w:val="10"/>
  </w:num>
  <w:num w:numId="34" w16cid:durableId="1160385345">
    <w:abstractNumId w:val="31"/>
  </w:num>
  <w:num w:numId="35" w16cid:durableId="2023124218">
    <w:abstractNumId w:val="31"/>
  </w:num>
  <w:num w:numId="36" w16cid:durableId="177089448">
    <w:abstractNumId w:val="16"/>
  </w:num>
  <w:num w:numId="37" w16cid:durableId="2059238367">
    <w:abstractNumId w:val="3"/>
  </w:num>
  <w:num w:numId="38" w16cid:durableId="386614926">
    <w:abstractNumId w:val="24"/>
  </w:num>
  <w:num w:numId="39" w16cid:durableId="276254281">
    <w:abstractNumId w:val="0"/>
  </w:num>
  <w:num w:numId="40" w16cid:durableId="1822622548">
    <w:abstractNumId w:val="47"/>
  </w:num>
  <w:num w:numId="41" w16cid:durableId="595360410">
    <w:abstractNumId w:val="14"/>
  </w:num>
  <w:num w:numId="42" w16cid:durableId="1425682387">
    <w:abstractNumId w:val="41"/>
  </w:num>
  <w:num w:numId="43" w16cid:durableId="1429496900">
    <w:abstractNumId w:val="45"/>
  </w:num>
  <w:num w:numId="44" w16cid:durableId="561451055">
    <w:abstractNumId w:val="31"/>
  </w:num>
  <w:num w:numId="45" w16cid:durableId="1784613538">
    <w:abstractNumId w:val="7"/>
  </w:num>
  <w:num w:numId="46" w16cid:durableId="607354681">
    <w:abstractNumId w:val="5"/>
  </w:num>
  <w:num w:numId="47" w16cid:durableId="1731535647">
    <w:abstractNumId w:val="8"/>
  </w:num>
  <w:num w:numId="48" w16cid:durableId="1740904159">
    <w:abstractNumId w:val="48"/>
  </w:num>
  <w:num w:numId="49" w16cid:durableId="40136514">
    <w:abstractNumId w:val="27"/>
  </w:num>
  <w:num w:numId="50" w16cid:durableId="456484379">
    <w:abstractNumId w:val="34"/>
  </w:num>
  <w:num w:numId="51" w16cid:durableId="2037923458">
    <w:abstractNumId w:val="11"/>
  </w:num>
  <w:num w:numId="52" w16cid:durableId="757553767">
    <w:abstractNumId w:val="31"/>
  </w:num>
  <w:num w:numId="53" w16cid:durableId="1817334817">
    <w:abstractNumId w:val="31"/>
  </w:num>
  <w:num w:numId="54" w16cid:durableId="1045719266">
    <w:abstractNumId w:val="2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Constable">
    <w15:presenceInfo w15:providerId="AD" w15:userId="S-1-5-21-94197280-749214786-911163043-19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fillcolor="#e36b2f" strokecolor="#dc6b2f">
      <v:fill color="#e36b2f"/>
      <v:stroke color="#dc6b2f"/>
      <o:colormru v:ext="edit" colors="#2b85bb,#da291c,#65327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DD5"/>
    <w:rsid w:val="00014D3D"/>
    <w:rsid w:val="00015767"/>
    <w:rsid w:val="00017BB9"/>
    <w:rsid w:val="00027A8C"/>
    <w:rsid w:val="00030F71"/>
    <w:rsid w:val="00033D08"/>
    <w:rsid w:val="00034B38"/>
    <w:rsid w:val="0003686B"/>
    <w:rsid w:val="00037D28"/>
    <w:rsid w:val="00044CD8"/>
    <w:rsid w:val="00045260"/>
    <w:rsid w:val="00047340"/>
    <w:rsid w:val="0005324E"/>
    <w:rsid w:val="00054DEC"/>
    <w:rsid w:val="00055C70"/>
    <w:rsid w:val="00055F64"/>
    <w:rsid w:val="0006034E"/>
    <w:rsid w:val="000620F4"/>
    <w:rsid w:val="00062C62"/>
    <w:rsid w:val="00067585"/>
    <w:rsid w:val="00070F3A"/>
    <w:rsid w:val="000739F0"/>
    <w:rsid w:val="00076345"/>
    <w:rsid w:val="0007659C"/>
    <w:rsid w:val="00076792"/>
    <w:rsid w:val="0007794E"/>
    <w:rsid w:val="000948C5"/>
    <w:rsid w:val="00096617"/>
    <w:rsid w:val="00096B06"/>
    <w:rsid w:val="00096D0E"/>
    <w:rsid w:val="00097615"/>
    <w:rsid w:val="000A0DDD"/>
    <w:rsid w:val="000A150F"/>
    <w:rsid w:val="000A369F"/>
    <w:rsid w:val="000A590C"/>
    <w:rsid w:val="000A652A"/>
    <w:rsid w:val="000A7FA4"/>
    <w:rsid w:val="000B0014"/>
    <w:rsid w:val="000B0B1B"/>
    <w:rsid w:val="000B391C"/>
    <w:rsid w:val="000B5C02"/>
    <w:rsid w:val="000B7327"/>
    <w:rsid w:val="000C335E"/>
    <w:rsid w:val="000C41E2"/>
    <w:rsid w:val="000C6EFD"/>
    <w:rsid w:val="000C705C"/>
    <w:rsid w:val="000D0721"/>
    <w:rsid w:val="000D4039"/>
    <w:rsid w:val="000E1C17"/>
    <w:rsid w:val="000E1C6E"/>
    <w:rsid w:val="000F17BC"/>
    <w:rsid w:val="000F1D72"/>
    <w:rsid w:val="000F1EE3"/>
    <w:rsid w:val="000F4EA0"/>
    <w:rsid w:val="000F51C7"/>
    <w:rsid w:val="000F6016"/>
    <w:rsid w:val="000F6634"/>
    <w:rsid w:val="000F732E"/>
    <w:rsid w:val="000F7B7D"/>
    <w:rsid w:val="00101E09"/>
    <w:rsid w:val="001025F9"/>
    <w:rsid w:val="001073A2"/>
    <w:rsid w:val="00110FD5"/>
    <w:rsid w:val="001126E0"/>
    <w:rsid w:val="00116C2F"/>
    <w:rsid w:val="00120B06"/>
    <w:rsid w:val="00122385"/>
    <w:rsid w:val="001235DE"/>
    <w:rsid w:val="00124F11"/>
    <w:rsid w:val="00125EF8"/>
    <w:rsid w:val="001265A6"/>
    <w:rsid w:val="00127382"/>
    <w:rsid w:val="00127614"/>
    <w:rsid w:val="00130127"/>
    <w:rsid w:val="00132CA4"/>
    <w:rsid w:val="0013576D"/>
    <w:rsid w:val="00135FF3"/>
    <w:rsid w:val="0014252F"/>
    <w:rsid w:val="001426DC"/>
    <w:rsid w:val="001442F2"/>
    <w:rsid w:val="00145A98"/>
    <w:rsid w:val="001512C7"/>
    <w:rsid w:val="00155BF2"/>
    <w:rsid w:val="00155D56"/>
    <w:rsid w:val="001573C5"/>
    <w:rsid w:val="00161C92"/>
    <w:rsid w:val="001634B3"/>
    <w:rsid w:val="0016552C"/>
    <w:rsid w:val="00172023"/>
    <w:rsid w:val="001722FF"/>
    <w:rsid w:val="00172ED0"/>
    <w:rsid w:val="001746AF"/>
    <w:rsid w:val="00175CD6"/>
    <w:rsid w:val="00180A0E"/>
    <w:rsid w:val="00183ED9"/>
    <w:rsid w:val="00183F85"/>
    <w:rsid w:val="00184877"/>
    <w:rsid w:val="00190522"/>
    <w:rsid w:val="001907DA"/>
    <w:rsid w:val="001918D4"/>
    <w:rsid w:val="00191A86"/>
    <w:rsid w:val="0019291F"/>
    <w:rsid w:val="001A17A3"/>
    <w:rsid w:val="001A32A9"/>
    <w:rsid w:val="001A5D8D"/>
    <w:rsid w:val="001B4B2B"/>
    <w:rsid w:val="001C0441"/>
    <w:rsid w:val="001C24E8"/>
    <w:rsid w:val="001C6990"/>
    <w:rsid w:val="001D5A3D"/>
    <w:rsid w:val="001D5C2A"/>
    <w:rsid w:val="001D6F06"/>
    <w:rsid w:val="001E54F7"/>
    <w:rsid w:val="001E6AFD"/>
    <w:rsid w:val="001F0906"/>
    <w:rsid w:val="001F1985"/>
    <w:rsid w:val="001F3CC9"/>
    <w:rsid w:val="001F5B7B"/>
    <w:rsid w:val="001F615F"/>
    <w:rsid w:val="001F7883"/>
    <w:rsid w:val="0020132F"/>
    <w:rsid w:val="00202CE2"/>
    <w:rsid w:val="00203CCA"/>
    <w:rsid w:val="00204A8F"/>
    <w:rsid w:val="0020573B"/>
    <w:rsid w:val="00207496"/>
    <w:rsid w:val="00207BCB"/>
    <w:rsid w:val="00211022"/>
    <w:rsid w:val="00211A29"/>
    <w:rsid w:val="00212E36"/>
    <w:rsid w:val="00213AB2"/>
    <w:rsid w:val="00213BB7"/>
    <w:rsid w:val="00214DED"/>
    <w:rsid w:val="0021596F"/>
    <w:rsid w:val="0022342A"/>
    <w:rsid w:val="002238EE"/>
    <w:rsid w:val="00226D6A"/>
    <w:rsid w:val="0023087F"/>
    <w:rsid w:val="00232F86"/>
    <w:rsid w:val="00235A71"/>
    <w:rsid w:val="00240FA9"/>
    <w:rsid w:val="002421BE"/>
    <w:rsid w:val="002604AA"/>
    <w:rsid w:val="0026127D"/>
    <w:rsid w:val="002618F4"/>
    <w:rsid w:val="002631F2"/>
    <w:rsid w:val="00272221"/>
    <w:rsid w:val="00274303"/>
    <w:rsid w:val="00276C45"/>
    <w:rsid w:val="00276EED"/>
    <w:rsid w:val="00282CE3"/>
    <w:rsid w:val="002835BD"/>
    <w:rsid w:val="00284547"/>
    <w:rsid w:val="00297CC1"/>
    <w:rsid w:val="002A0298"/>
    <w:rsid w:val="002A0EE1"/>
    <w:rsid w:val="002A2036"/>
    <w:rsid w:val="002A5778"/>
    <w:rsid w:val="002B0C63"/>
    <w:rsid w:val="002C11FE"/>
    <w:rsid w:val="002C2078"/>
    <w:rsid w:val="002D5435"/>
    <w:rsid w:val="002D5D82"/>
    <w:rsid w:val="002D7458"/>
    <w:rsid w:val="002E02CE"/>
    <w:rsid w:val="002E0AFF"/>
    <w:rsid w:val="002E44C2"/>
    <w:rsid w:val="002E4676"/>
    <w:rsid w:val="002E57A7"/>
    <w:rsid w:val="002E64C3"/>
    <w:rsid w:val="002F2307"/>
    <w:rsid w:val="002F3768"/>
    <w:rsid w:val="00301F32"/>
    <w:rsid w:val="00304DD9"/>
    <w:rsid w:val="00307D85"/>
    <w:rsid w:val="00310388"/>
    <w:rsid w:val="003208F4"/>
    <w:rsid w:val="00320CA4"/>
    <w:rsid w:val="003224B3"/>
    <w:rsid w:val="00322E43"/>
    <w:rsid w:val="0032347B"/>
    <w:rsid w:val="00326C67"/>
    <w:rsid w:val="00330DB1"/>
    <w:rsid w:val="003341FE"/>
    <w:rsid w:val="00335E0E"/>
    <w:rsid w:val="003403F0"/>
    <w:rsid w:val="003413BF"/>
    <w:rsid w:val="00341ACA"/>
    <w:rsid w:val="0034200A"/>
    <w:rsid w:val="0034485C"/>
    <w:rsid w:val="00347FEE"/>
    <w:rsid w:val="00350939"/>
    <w:rsid w:val="00351BB5"/>
    <w:rsid w:val="00353342"/>
    <w:rsid w:val="0035395E"/>
    <w:rsid w:val="003549B3"/>
    <w:rsid w:val="00356AE6"/>
    <w:rsid w:val="00361248"/>
    <w:rsid w:val="00366439"/>
    <w:rsid w:val="003711B3"/>
    <w:rsid w:val="0037549C"/>
    <w:rsid w:val="0037786F"/>
    <w:rsid w:val="00377BBD"/>
    <w:rsid w:val="00384203"/>
    <w:rsid w:val="0038489F"/>
    <w:rsid w:val="0038612B"/>
    <w:rsid w:val="00386610"/>
    <w:rsid w:val="00390755"/>
    <w:rsid w:val="003916C5"/>
    <w:rsid w:val="00394647"/>
    <w:rsid w:val="00394C57"/>
    <w:rsid w:val="0039515C"/>
    <w:rsid w:val="00395F02"/>
    <w:rsid w:val="003A5FB9"/>
    <w:rsid w:val="003B30E9"/>
    <w:rsid w:val="003B3A26"/>
    <w:rsid w:val="003B4C38"/>
    <w:rsid w:val="003B655F"/>
    <w:rsid w:val="003B7B40"/>
    <w:rsid w:val="003C0924"/>
    <w:rsid w:val="003C2735"/>
    <w:rsid w:val="003C32BA"/>
    <w:rsid w:val="003D1088"/>
    <w:rsid w:val="003D3439"/>
    <w:rsid w:val="003E080B"/>
    <w:rsid w:val="003E26C2"/>
    <w:rsid w:val="003E3175"/>
    <w:rsid w:val="003E751C"/>
    <w:rsid w:val="003E7A5B"/>
    <w:rsid w:val="003F0949"/>
    <w:rsid w:val="003F1733"/>
    <w:rsid w:val="003F2117"/>
    <w:rsid w:val="003F4BD0"/>
    <w:rsid w:val="003F58C0"/>
    <w:rsid w:val="003F706C"/>
    <w:rsid w:val="00401A77"/>
    <w:rsid w:val="00404764"/>
    <w:rsid w:val="00407643"/>
    <w:rsid w:val="00411C81"/>
    <w:rsid w:val="004133BF"/>
    <w:rsid w:val="0041700F"/>
    <w:rsid w:val="00417B00"/>
    <w:rsid w:val="004238B3"/>
    <w:rsid w:val="00425D5A"/>
    <w:rsid w:val="004264E7"/>
    <w:rsid w:val="00426F30"/>
    <w:rsid w:val="0042767A"/>
    <w:rsid w:val="00432B76"/>
    <w:rsid w:val="004338FF"/>
    <w:rsid w:val="00433A36"/>
    <w:rsid w:val="004460EB"/>
    <w:rsid w:val="004477CB"/>
    <w:rsid w:val="004515F5"/>
    <w:rsid w:val="004516F2"/>
    <w:rsid w:val="004524C8"/>
    <w:rsid w:val="004527E3"/>
    <w:rsid w:val="004548B6"/>
    <w:rsid w:val="00457355"/>
    <w:rsid w:val="004577E6"/>
    <w:rsid w:val="00470984"/>
    <w:rsid w:val="0047099A"/>
    <w:rsid w:val="00471992"/>
    <w:rsid w:val="00474DBD"/>
    <w:rsid w:val="004828D6"/>
    <w:rsid w:val="0048478D"/>
    <w:rsid w:val="004862D4"/>
    <w:rsid w:val="00491D79"/>
    <w:rsid w:val="004924CC"/>
    <w:rsid w:val="00492606"/>
    <w:rsid w:val="00493AE9"/>
    <w:rsid w:val="00493B9C"/>
    <w:rsid w:val="00493F22"/>
    <w:rsid w:val="004946F3"/>
    <w:rsid w:val="00497C8C"/>
    <w:rsid w:val="004A4C25"/>
    <w:rsid w:val="004B1E02"/>
    <w:rsid w:val="004B42CB"/>
    <w:rsid w:val="004B621B"/>
    <w:rsid w:val="004C6D88"/>
    <w:rsid w:val="004D0097"/>
    <w:rsid w:val="004D2CE8"/>
    <w:rsid w:val="004D3A18"/>
    <w:rsid w:val="004D4298"/>
    <w:rsid w:val="004D7C11"/>
    <w:rsid w:val="004E4D19"/>
    <w:rsid w:val="004E57B0"/>
    <w:rsid w:val="004E653F"/>
    <w:rsid w:val="004E7863"/>
    <w:rsid w:val="004F1CCD"/>
    <w:rsid w:val="00502995"/>
    <w:rsid w:val="00506AE5"/>
    <w:rsid w:val="005144F2"/>
    <w:rsid w:val="005153FA"/>
    <w:rsid w:val="005173B4"/>
    <w:rsid w:val="005216A7"/>
    <w:rsid w:val="005252BE"/>
    <w:rsid w:val="0052693B"/>
    <w:rsid w:val="0052783D"/>
    <w:rsid w:val="00530228"/>
    <w:rsid w:val="00536243"/>
    <w:rsid w:val="00536269"/>
    <w:rsid w:val="00537FD6"/>
    <w:rsid w:val="0054365B"/>
    <w:rsid w:val="005453AE"/>
    <w:rsid w:val="00545D43"/>
    <w:rsid w:val="00547534"/>
    <w:rsid w:val="00550679"/>
    <w:rsid w:val="00554961"/>
    <w:rsid w:val="00554E12"/>
    <w:rsid w:val="005563D5"/>
    <w:rsid w:val="00557936"/>
    <w:rsid w:val="00557999"/>
    <w:rsid w:val="005605CF"/>
    <w:rsid w:val="005622D2"/>
    <w:rsid w:val="00565389"/>
    <w:rsid w:val="00565390"/>
    <w:rsid w:val="0056704C"/>
    <w:rsid w:val="0057180C"/>
    <w:rsid w:val="00572156"/>
    <w:rsid w:val="0057460E"/>
    <w:rsid w:val="00581105"/>
    <w:rsid w:val="00581923"/>
    <w:rsid w:val="00582291"/>
    <w:rsid w:val="00586E5B"/>
    <w:rsid w:val="00587CBB"/>
    <w:rsid w:val="00591C7E"/>
    <w:rsid w:val="00591FFD"/>
    <w:rsid w:val="00592381"/>
    <w:rsid w:val="00594135"/>
    <w:rsid w:val="0059537C"/>
    <w:rsid w:val="00595CD3"/>
    <w:rsid w:val="005A0B39"/>
    <w:rsid w:val="005A4014"/>
    <w:rsid w:val="005C0711"/>
    <w:rsid w:val="005C26B3"/>
    <w:rsid w:val="005C7966"/>
    <w:rsid w:val="005C7AD3"/>
    <w:rsid w:val="005D14D5"/>
    <w:rsid w:val="005D2297"/>
    <w:rsid w:val="005D3247"/>
    <w:rsid w:val="005D6196"/>
    <w:rsid w:val="005E0FF8"/>
    <w:rsid w:val="005E7901"/>
    <w:rsid w:val="005F2488"/>
    <w:rsid w:val="005F32EC"/>
    <w:rsid w:val="005F5834"/>
    <w:rsid w:val="006049C4"/>
    <w:rsid w:val="0060756F"/>
    <w:rsid w:val="00614CA5"/>
    <w:rsid w:val="00615DB0"/>
    <w:rsid w:val="00616F8E"/>
    <w:rsid w:val="00617B94"/>
    <w:rsid w:val="00621444"/>
    <w:rsid w:val="0062317E"/>
    <w:rsid w:val="006265DC"/>
    <w:rsid w:val="00630C79"/>
    <w:rsid w:val="00632794"/>
    <w:rsid w:val="00632DC0"/>
    <w:rsid w:val="00635F19"/>
    <w:rsid w:val="00640D3B"/>
    <w:rsid w:val="0064105A"/>
    <w:rsid w:val="00641D6B"/>
    <w:rsid w:val="006420E3"/>
    <w:rsid w:val="00644DE9"/>
    <w:rsid w:val="00652AD0"/>
    <w:rsid w:val="00654BBC"/>
    <w:rsid w:val="00655A2C"/>
    <w:rsid w:val="00657D29"/>
    <w:rsid w:val="006614BF"/>
    <w:rsid w:val="00662509"/>
    <w:rsid w:val="00662D98"/>
    <w:rsid w:val="00666154"/>
    <w:rsid w:val="006667A5"/>
    <w:rsid w:val="0067123E"/>
    <w:rsid w:val="00672AE3"/>
    <w:rsid w:val="0068672C"/>
    <w:rsid w:val="0069011C"/>
    <w:rsid w:val="00690959"/>
    <w:rsid w:val="00692ACF"/>
    <w:rsid w:val="00692C72"/>
    <w:rsid w:val="00693320"/>
    <w:rsid w:val="0069498C"/>
    <w:rsid w:val="00694D64"/>
    <w:rsid w:val="00697EE6"/>
    <w:rsid w:val="006A008F"/>
    <w:rsid w:val="006A2BC5"/>
    <w:rsid w:val="006A3848"/>
    <w:rsid w:val="006B2948"/>
    <w:rsid w:val="006B3F66"/>
    <w:rsid w:val="006B4317"/>
    <w:rsid w:val="006B5AEB"/>
    <w:rsid w:val="006C0C8D"/>
    <w:rsid w:val="006C1E97"/>
    <w:rsid w:val="006C22E5"/>
    <w:rsid w:val="006C590F"/>
    <w:rsid w:val="006D1B0B"/>
    <w:rsid w:val="006D2A4B"/>
    <w:rsid w:val="006D6E29"/>
    <w:rsid w:val="006E54F3"/>
    <w:rsid w:val="006E7EBF"/>
    <w:rsid w:val="006F01B7"/>
    <w:rsid w:val="006F45E8"/>
    <w:rsid w:val="006F49A7"/>
    <w:rsid w:val="006F71E5"/>
    <w:rsid w:val="006F7493"/>
    <w:rsid w:val="006F777E"/>
    <w:rsid w:val="007040CE"/>
    <w:rsid w:val="007042F9"/>
    <w:rsid w:val="00706E75"/>
    <w:rsid w:val="007103D5"/>
    <w:rsid w:val="00710FA0"/>
    <w:rsid w:val="007128D2"/>
    <w:rsid w:val="00715463"/>
    <w:rsid w:val="00715AF2"/>
    <w:rsid w:val="0072154A"/>
    <w:rsid w:val="00721A09"/>
    <w:rsid w:val="00731D6B"/>
    <w:rsid w:val="00735A5A"/>
    <w:rsid w:val="007404BB"/>
    <w:rsid w:val="00742CD7"/>
    <w:rsid w:val="00744530"/>
    <w:rsid w:val="007465CE"/>
    <w:rsid w:val="007565DB"/>
    <w:rsid w:val="00765B05"/>
    <w:rsid w:val="00766615"/>
    <w:rsid w:val="00766CC7"/>
    <w:rsid w:val="0076774F"/>
    <w:rsid w:val="00771F64"/>
    <w:rsid w:val="00773554"/>
    <w:rsid w:val="0077478B"/>
    <w:rsid w:val="00775055"/>
    <w:rsid w:val="00786600"/>
    <w:rsid w:val="00787105"/>
    <w:rsid w:val="00794B5C"/>
    <w:rsid w:val="0079515B"/>
    <w:rsid w:val="00797BD8"/>
    <w:rsid w:val="00797D1A"/>
    <w:rsid w:val="007A07AC"/>
    <w:rsid w:val="007A2742"/>
    <w:rsid w:val="007A5A2F"/>
    <w:rsid w:val="007A6B16"/>
    <w:rsid w:val="007B071B"/>
    <w:rsid w:val="007B3A1A"/>
    <w:rsid w:val="007B4CDB"/>
    <w:rsid w:val="007B5ABE"/>
    <w:rsid w:val="007C0A5D"/>
    <w:rsid w:val="007C0D82"/>
    <w:rsid w:val="007C19BC"/>
    <w:rsid w:val="007C2A33"/>
    <w:rsid w:val="007C2EB5"/>
    <w:rsid w:val="007C3E63"/>
    <w:rsid w:val="007C6B7D"/>
    <w:rsid w:val="007C7202"/>
    <w:rsid w:val="007D13AD"/>
    <w:rsid w:val="007D1B05"/>
    <w:rsid w:val="007D2AAA"/>
    <w:rsid w:val="007E040F"/>
    <w:rsid w:val="007E22C8"/>
    <w:rsid w:val="007E4E93"/>
    <w:rsid w:val="007E53E8"/>
    <w:rsid w:val="007E5617"/>
    <w:rsid w:val="007E796C"/>
    <w:rsid w:val="007F1FC2"/>
    <w:rsid w:val="007F29F5"/>
    <w:rsid w:val="007F4714"/>
    <w:rsid w:val="007F4945"/>
    <w:rsid w:val="007F53A0"/>
    <w:rsid w:val="007F6C55"/>
    <w:rsid w:val="0080274D"/>
    <w:rsid w:val="0080635F"/>
    <w:rsid w:val="008063E5"/>
    <w:rsid w:val="0080661D"/>
    <w:rsid w:val="008078DC"/>
    <w:rsid w:val="0081098B"/>
    <w:rsid w:val="00811266"/>
    <w:rsid w:val="00812826"/>
    <w:rsid w:val="00812C17"/>
    <w:rsid w:val="008140D4"/>
    <w:rsid w:val="008158F0"/>
    <w:rsid w:val="008172A4"/>
    <w:rsid w:val="008217B2"/>
    <w:rsid w:val="008316D3"/>
    <w:rsid w:val="0083179B"/>
    <w:rsid w:val="0083245F"/>
    <w:rsid w:val="00834134"/>
    <w:rsid w:val="0083416D"/>
    <w:rsid w:val="00840E09"/>
    <w:rsid w:val="00844195"/>
    <w:rsid w:val="00845828"/>
    <w:rsid w:val="0084708F"/>
    <w:rsid w:val="008473D8"/>
    <w:rsid w:val="00847D40"/>
    <w:rsid w:val="00855A56"/>
    <w:rsid w:val="00860CBE"/>
    <w:rsid w:val="008613DC"/>
    <w:rsid w:val="00861A4E"/>
    <w:rsid w:val="0086204A"/>
    <w:rsid w:val="00862E4A"/>
    <w:rsid w:val="00873915"/>
    <w:rsid w:val="008742AE"/>
    <w:rsid w:val="00880477"/>
    <w:rsid w:val="008813F3"/>
    <w:rsid w:val="0089290C"/>
    <w:rsid w:val="00893287"/>
    <w:rsid w:val="00894385"/>
    <w:rsid w:val="0089782D"/>
    <w:rsid w:val="008A5523"/>
    <w:rsid w:val="008A7783"/>
    <w:rsid w:val="008B0AD1"/>
    <w:rsid w:val="008B2551"/>
    <w:rsid w:val="008B577B"/>
    <w:rsid w:val="008B6741"/>
    <w:rsid w:val="008C3A00"/>
    <w:rsid w:val="008D2DE4"/>
    <w:rsid w:val="008D6F04"/>
    <w:rsid w:val="008D70D2"/>
    <w:rsid w:val="008D7EF4"/>
    <w:rsid w:val="008E166E"/>
    <w:rsid w:val="008E3831"/>
    <w:rsid w:val="008F4DE2"/>
    <w:rsid w:val="008F5D31"/>
    <w:rsid w:val="008F6B4F"/>
    <w:rsid w:val="00904D38"/>
    <w:rsid w:val="0090501B"/>
    <w:rsid w:val="00905304"/>
    <w:rsid w:val="00912010"/>
    <w:rsid w:val="00913299"/>
    <w:rsid w:val="009136F2"/>
    <w:rsid w:val="00914E03"/>
    <w:rsid w:val="009206B2"/>
    <w:rsid w:val="0092146E"/>
    <w:rsid w:val="0092273D"/>
    <w:rsid w:val="00931FD0"/>
    <w:rsid w:val="00934952"/>
    <w:rsid w:val="00934E6B"/>
    <w:rsid w:val="00935565"/>
    <w:rsid w:val="0093571B"/>
    <w:rsid w:val="00942938"/>
    <w:rsid w:val="009457E8"/>
    <w:rsid w:val="009463F4"/>
    <w:rsid w:val="009532E7"/>
    <w:rsid w:val="00953C23"/>
    <w:rsid w:val="0095598E"/>
    <w:rsid w:val="00956CDC"/>
    <w:rsid w:val="00956CED"/>
    <w:rsid w:val="009574A1"/>
    <w:rsid w:val="009641B5"/>
    <w:rsid w:val="0096667C"/>
    <w:rsid w:val="009673BD"/>
    <w:rsid w:val="009746B7"/>
    <w:rsid w:val="0099218D"/>
    <w:rsid w:val="00994CDE"/>
    <w:rsid w:val="00996168"/>
    <w:rsid w:val="009978E3"/>
    <w:rsid w:val="009A7E05"/>
    <w:rsid w:val="009B25E4"/>
    <w:rsid w:val="009B43C8"/>
    <w:rsid w:val="009B4488"/>
    <w:rsid w:val="009C1B69"/>
    <w:rsid w:val="009C20A9"/>
    <w:rsid w:val="009C2E9B"/>
    <w:rsid w:val="009C4192"/>
    <w:rsid w:val="009C4278"/>
    <w:rsid w:val="009C5659"/>
    <w:rsid w:val="009D2F72"/>
    <w:rsid w:val="009D3AAA"/>
    <w:rsid w:val="009D7453"/>
    <w:rsid w:val="009E2C15"/>
    <w:rsid w:val="009E3988"/>
    <w:rsid w:val="009E56A0"/>
    <w:rsid w:val="009E5A5F"/>
    <w:rsid w:val="009F0226"/>
    <w:rsid w:val="009F16C5"/>
    <w:rsid w:val="009F1D9E"/>
    <w:rsid w:val="009F1FE8"/>
    <w:rsid w:val="009F4959"/>
    <w:rsid w:val="00A00F0E"/>
    <w:rsid w:val="00A0568F"/>
    <w:rsid w:val="00A06F25"/>
    <w:rsid w:val="00A07755"/>
    <w:rsid w:val="00A1272F"/>
    <w:rsid w:val="00A13900"/>
    <w:rsid w:val="00A16043"/>
    <w:rsid w:val="00A17F2E"/>
    <w:rsid w:val="00A202A3"/>
    <w:rsid w:val="00A25F40"/>
    <w:rsid w:val="00A267F6"/>
    <w:rsid w:val="00A26803"/>
    <w:rsid w:val="00A30940"/>
    <w:rsid w:val="00A31B7C"/>
    <w:rsid w:val="00A35168"/>
    <w:rsid w:val="00A36F93"/>
    <w:rsid w:val="00A37956"/>
    <w:rsid w:val="00A4152B"/>
    <w:rsid w:val="00A419BD"/>
    <w:rsid w:val="00A43516"/>
    <w:rsid w:val="00A43CB9"/>
    <w:rsid w:val="00A459C7"/>
    <w:rsid w:val="00A503AB"/>
    <w:rsid w:val="00A55F83"/>
    <w:rsid w:val="00A6019F"/>
    <w:rsid w:val="00A61034"/>
    <w:rsid w:val="00A61EE0"/>
    <w:rsid w:val="00A63F04"/>
    <w:rsid w:val="00A65232"/>
    <w:rsid w:val="00A7184E"/>
    <w:rsid w:val="00A72C67"/>
    <w:rsid w:val="00A7537B"/>
    <w:rsid w:val="00A760E1"/>
    <w:rsid w:val="00A767D5"/>
    <w:rsid w:val="00A80BA5"/>
    <w:rsid w:val="00A83B05"/>
    <w:rsid w:val="00A95332"/>
    <w:rsid w:val="00A960FC"/>
    <w:rsid w:val="00A96AC1"/>
    <w:rsid w:val="00AA523E"/>
    <w:rsid w:val="00AA561D"/>
    <w:rsid w:val="00AA61C0"/>
    <w:rsid w:val="00AA623C"/>
    <w:rsid w:val="00AA62D5"/>
    <w:rsid w:val="00AA6E31"/>
    <w:rsid w:val="00AA707E"/>
    <w:rsid w:val="00AB2AD8"/>
    <w:rsid w:val="00AB30E0"/>
    <w:rsid w:val="00AB7CD8"/>
    <w:rsid w:val="00AB7F58"/>
    <w:rsid w:val="00AC03DA"/>
    <w:rsid w:val="00AC1891"/>
    <w:rsid w:val="00AC3AA3"/>
    <w:rsid w:val="00AC44EB"/>
    <w:rsid w:val="00AC4E61"/>
    <w:rsid w:val="00AC6B64"/>
    <w:rsid w:val="00AD1020"/>
    <w:rsid w:val="00AD4343"/>
    <w:rsid w:val="00AD4749"/>
    <w:rsid w:val="00AD4762"/>
    <w:rsid w:val="00AD4EB6"/>
    <w:rsid w:val="00AD5847"/>
    <w:rsid w:val="00AD78A0"/>
    <w:rsid w:val="00AE312D"/>
    <w:rsid w:val="00AE7D07"/>
    <w:rsid w:val="00AF09DB"/>
    <w:rsid w:val="00AF12C6"/>
    <w:rsid w:val="00AF164F"/>
    <w:rsid w:val="00AF2BBD"/>
    <w:rsid w:val="00AF42A1"/>
    <w:rsid w:val="00B00960"/>
    <w:rsid w:val="00B031CC"/>
    <w:rsid w:val="00B040E0"/>
    <w:rsid w:val="00B10F75"/>
    <w:rsid w:val="00B1351C"/>
    <w:rsid w:val="00B1497E"/>
    <w:rsid w:val="00B208EF"/>
    <w:rsid w:val="00B26EA0"/>
    <w:rsid w:val="00B321A9"/>
    <w:rsid w:val="00B339ED"/>
    <w:rsid w:val="00B35403"/>
    <w:rsid w:val="00B41D12"/>
    <w:rsid w:val="00B468CA"/>
    <w:rsid w:val="00B507A8"/>
    <w:rsid w:val="00B53023"/>
    <w:rsid w:val="00B5427F"/>
    <w:rsid w:val="00B5521A"/>
    <w:rsid w:val="00B552CF"/>
    <w:rsid w:val="00B557FB"/>
    <w:rsid w:val="00B56E94"/>
    <w:rsid w:val="00B606B0"/>
    <w:rsid w:val="00B634AF"/>
    <w:rsid w:val="00B732AC"/>
    <w:rsid w:val="00B7350C"/>
    <w:rsid w:val="00B742C4"/>
    <w:rsid w:val="00B75201"/>
    <w:rsid w:val="00B7596C"/>
    <w:rsid w:val="00B75D38"/>
    <w:rsid w:val="00B767CA"/>
    <w:rsid w:val="00B76DDA"/>
    <w:rsid w:val="00B772E8"/>
    <w:rsid w:val="00B80C05"/>
    <w:rsid w:val="00B86B0B"/>
    <w:rsid w:val="00B86B50"/>
    <w:rsid w:val="00B91655"/>
    <w:rsid w:val="00B92855"/>
    <w:rsid w:val="00BA03D0"/>
    <w:rsid w:val="00BA145E"/>
    <w:rsid w:val="00BA3336"/>
    <w:rsid w:val="00BA4EE7"/>
    <w:rsid w:val="00BB7790"/>
    <w:rsid w:val="00BC1667"/>
    <w:rsid w:val="00BD066C"/>
    <w:rsid w:val="00BD1B5D"/>
    <w:rsid w:val="00BE02F7"/>
    <w:rsid w:val="00BE329B"/>
    <w:rsid w:val="00BF0603"/>
    <w:rsid w:val="00C000CA"/>
    <w:rsid w:val="00C00A8D"/>
    <w:rsid w:val="00C04303"/>
    <w:rsid w:val="00C15242"/>
    <w:rsid w:val="00C17824"/>
    <w:rsid w:val="00C23A1A"/>
    <w:rsid w:val="00C23D69"/>
    <w:rsid w:val="00C24ECB"/>
    <w:rsid w:val="00C25972"/>
    <w:rsid w:val="00C27E72"/>
    <w:rsid w:val="00C30988"/>
    <w:rsid w:val="00C30D8A"/>
    <w:rsid w:val="00C41717"/>
    <w:rsid w:val="00C4284B"/>
    <w:rsid w:val="00C43746"/>
    <w:rsid w:val="00C4470F"/>
    <w:rsid w:val="00C47BDC"/>
    <w:rsid w:val="00C50049"/>
    <w:rsid w:val="00C507FE"/>
    <w:rsid w:val="00C54CBE"/>
    <w:rsid w:val="00C56DC5"/>
    <w:rsid w:val="00C5776D"/>
    <w:rsid w:val="00C57CFC"/>
    <w:rsid w:val="00C6087E"/>
    <w:rsid w:val="00C63B0C"/>
    <w:rsid w:val="00C65068"/>
    <w:rsid w:val="00C661B5"/>
    <w:rsid w:val="00C66CF6"/>
    <w:rsid w:val="00C70DEE"/>
    <w:rsid w:val="00C71700"/>
    <w:rsid w:val="00C726AA"/>
    <w:rsid w:val="00C7274C"/>
    <w:rsid w:val="00C7339D"/>
    <w:rsid w:val="00C7380D"/>
    <w:rsid w:val="00C75060"/>
    <w:rsid w:val="00C7785E"/>
    <w:rsid w:val="00C80689"/>
    <w:rsid w:val="00C81320"/>
    <w:rsid w:val="00C823D0"/>
    <w:rsid w:val="00C82853"/>
    <w:rsid w:val="00C84202"/>
    <w:rsid w:val="00C8545F"/>
    <w:rsid w:val="00C866B7"/>
    <w:rsid w:val="00C87810"/>
    <w:rsid w:val="00C87990"/>
    <w:rsid w:val="00C90519"/>
    <w:rsid w:val="00C910C2"/>
    <w:rsid w:val="00C928AB"/>
    <w:rsid w:val="00C957A4"/>
    <w:rsid w:val="00C96610"/>
    <w:rsid w:val="00C97FA0"/>
    <w:rsid w:val="00CA0161"/>
    <w:rsid w:val="00CA15B8"/>
    <w:rsid w:val="00CA3561"/>
    <w:rsid w:val="00CA778D"/>
    <w:rsid w:val="00CB08B8"/>
    <w:rsid w:val="00CB0A61"/>
    <w:rsid w:val="00CB43B6"/>
    <w:rsid w:val="00CB4409"/>
    <w:rsid w:val="00CB4559"/>
    <w:rsid w:val="00CB4623"/>
    <w:rsid w:val="00CB472F"/>
    <w:rsid w:val="00CB486A"/>
    <w:rsid w:val="00CB54DD"/>
    <w:rsid w:val="00CC0121"/>
    <w:rsid w:val="00CC19AB"/>
    <w:rsid w:val="00CC1D6D"/>
    <w:rsid w:val="00CC2775"/>
    <w:rsid w:val="00CC2AFE"/>
    <w:rsid w:val="00CC3511"/>
    <w:rsid w:val="00CD1033"/>
    <w:rsid w:val="00CD3840"/>
    <w:rsid w:val="00CD49C8"/>
    <w:rsid w:val="00CD77CD"/>
    <w:rsid w:val="00CE40F9"/>
    <w:rsid w:val="00CE5473"/>
    <w:rsid w:val="00CE6514"/>
    <w:rsid w:val="00CE667C"/>
    <w:rsid w:val="00CF1AC2"/>
    <w:rsid w:val="00CF2DDC"/>
    <w:rsid w:val="00CF2ED2"/>
    <w:rsid w:val="00CF6B00"/>
    <w:rsid w:val="00CF723A"/>
    <w:rsid w:val="00CF7604"/>
    <w:rsid w:val="00D002CB"/>
    <w:rsid w:val="00D01FE0"/>
    <w:rsid w:val="00D05EC9"/>
    <w:rsid w:val="00D107F5"/>
    <w:rsid w:val="00D12D32"/>
    <w:rsid w:val="00D12F2D"/>
    <w:rsid w:val="00D12FBE"/>
    <w:rsid w:val="00D24ED7"/>
    <w:rsid w:val="00D30F12"/>
    <w:rsid w:val="00D33426"/>
    <w:rsid w:val="00D35506"/>
    <w:rsid w:val="00D37B96"/>
    <w:rsid w:val="00D401DB"/>
    <w:rsid w:val="00D44D21"/>
    <w:rsid w:val="00D50C61"/>
    <w:rsid w:val="00D5220D"/>
    <w:rsid w:val="00D524A5"/>
    <w:rsid w:val="00D52BFB"/>
    <w:rsid w:val="00D5396E"/>
    <w:rsid w:val="00D54E33"/>
    <w:rsid w:val="00D54F7E"/>
    <w:rsid w:val="00D55679"/>
    <w:rsid w:val="00D610F7"/>
    <w:rsid w:val="00D66931"/>
    <w:rsid w:val="00D72F75"/>
    <w:rsid w:val="00D754A1"/>
    <w:rsid w:val="00D75582"/>
    <w:rsid w:val="00D76BF7"/>
    <w:rsid w:val="00D81A91"/>
    <w:rsid w:val="00D853A4"/>
    <w:rsid w:val="00D854B2"/>
    <w:rsid w:val="00D85F4E"/>
    <w:rsid w:val="00D8788E"/>
    <w:rsid w:val="00D91722"/>
    <w:rsid w:val="00D936EB"/>
    <w:rsid w:val="00D939D0"/>
    <w:rsid w:val="00DB202E"/>
    <w:rsid w:val="00DB5096"/>
    <w:rsid w:val="00DC0028"/>
    <w:rsid w:val="00DC3FAD"/>
    <w:rsid w:val="00DC5ED6"/>
    <w:rsid w:val="00DC69E9"/>
    <w:rsid w:val="00DC6A8E"/>
    <w:rsid w:val="00DD24F8"/>
    <w:rsid w:val="00DD353F"/>
    <w:rsid w:val="00DD39F8"/>
    <w:rsid w:val="00DD41ED"/>
    <w:rsid w:val="00DD7D4D"/>
    <w:rsid w:val="00DE431E"/>
    <w:rsid w:val="00DF15F3"/>
    <w:rsid w:val="00DF75B1"/>
    <w:rsid w:val="00DF7855"/>
    <w:rsid w:val="00E00FC2"/>
    <w:rsid w:val="00E1511A"/>
    <w:rsid w:val="00E167F8"/>
    <w:rsid w:val="00E23788"/>
    <w:rsid w:val="00E23D68"/>
    <w:rsid w:val="00E24717"/>
    <w:rsid w:val="00E2616F"/>
    <w:rsid w:val="00E2747D"/>
    <w:rsid w:val="00E275FD"/>
    <w:rsid w:val="00E32974"/>
    <w:rsid w:val="00E34D51"/>
    <w:rsid w:val="00E419A3"/>
    <w:rsid w:val="00E4522A"/>
    <w:rsid w:val="00E45805"/>
    <w:rsid w:val="00E478AC"/>
    <w:rsid w:val="00E47ACC"/>
    <w:rsid w:val="00E53B0D"/>
    <w:rsid w:val="00E57EAD"/>
    <w:rsid w:val="00E713F9"/>
    <w:rsid w:val="00E738CC"/>
    <w:rsid w:val="00E76960"/>
    <w:rsid w:val="00E76B34"/>
    <w:rsid w:val="00E77BDD"/>
    <w:rsid w:val="00E82AF6"/>
    <w:rsid w:val="00E830F8"/>
    <w:rsid w:val="00E838CC"/>
    <w:rsid w:val="00E83B6C"/>
    <w:rsid w:val="00E85961"/>
    <w:rsid w:val="00E9074F"/>
    <w:rsid w:val="00E919D7"/>
    <w:rsid w:val="00E94284"/>
    <w:rsid w:val="00EA1C41"/>
    <w:rsid w:val="00EA27C5"/>
    <w:rsid w:val="00EA3205"/>
    <w:rsid w:val="00EA45E8"/>
    <w:rsid w:val="00EA7AE0"/>
    <w:rsid w:val="00EB3C3B"/>
    <w:rsid w:val="00EB3EF8"/>
    <w:rsid w:val="00EB52AD"/>
    <w:rsid w:val="00EB7C46"/>
    <w:rsid w:val="00EC2E51"/>
    <w:rsid w:val="00EC4324"/>
    <w:rsid w:val="00EC7DC5"/>
    <w:rsid w:val="00EC7E46"/>
    <w:rsid w:val="00ED15D2"/>
    <w:rsid w:val="00ED27F9"/>
    <w:rsid w:val="00ED3205"/>
    <w:rsid w:val="00ED38E6"/>
    <w:rsid w:val="00EE1508"/>
    <w:rsid w:val="00EE18BF"/>
    <w:rsid w:val="00EE2632"/>
    <w:rsid w:val="00EE456A"/>
    <w:rsid w:val="00EE5E76"/>
    <w:rsid w:val="00EF04D5"/>
    <w:rsid w:val="00EF2F49"/>
    <w:rsid w:val="00F04877"/>
    <w:rsid w:val="00F07D70"/>
    <w:rsid w:val="00F10FD7"/>
    <w:rsid w:val="00F146AC"/>
    <w:rsid w:val="00F179C1"/>
    <w:rsid w:val="00F242CD"/>
    <w:rsid w:val="00F32694"/>
    <w:rsid w:val="00F33483"/>
    <w:rsid w:val="00F344F9"/>
    <w:rsid w:val="00F36B44"/>
    <w:rsid w:val="00F37794"/>
    <w:rsid w:val="00F3784D"/>
    <w:rsid w:val="00F40CD6"/>
    <w:rsid w:val="00F41451"/>
    <w:rsid w:val="00F4239B"/>
    <w:rsid w:val="00F42705"/>
    <w:rsid w:val="00F427DE"/>
    <w:rsid w:val="00F43BFB"/>
    <w:rsid w:val="00F454C9"/>
    <w:rsid w:val="00F5175B"/>
    <w:rsid w:val="00F7047A"/>
    <w:rsid w:val="00F724FA"/>
    <w:rsid w:val="00F80307"/>
    <w:rsid w:val="00F92782"/>
    <w:rsid w:val="00F92EE3"/>
    <w:rsid w:val="00F934E8"/>
    <w:rsid w:val="00F9394D"/>
    <w:rsid w:val="00F97C43"/>
    <w:rsid w:val="00F97EF2"/>
    <w:rsid w:val="00FA27C0"/>
    <w:rsid w:val="00FA6439"/>
    <w:rsid w:val="00FB13EF"/>
    <w:rsid w:val="00FB3833"/>
    <w:rsid w:val="00FB3CB1"/>
    <w:rsid w:val="00FB514C"/>
    <w:rsid w:val="00FC3A87"/>
    <w:rsid w:val="00FC548B"/>
    <w:rsid w:val="00FC59FE"/>
    <w:rsid w:val="00FD1421"/>
    <w:rsid w:val="00FD1F43"/>
    <w:rsid w:val="00FD3CE9"/>
    <w:rsid w:val="00FD6E62"/>
    <w:rsid w:val="00FE1DF7"/>
    <w:rsid w:val="00FE4903"/>
    <w:rsid w:val="00FE5761"/>
    <w:rsid w:val="00FE612E"/>
    <w:rsid w:val="00FE7E1A"/>
    <w:rsid w:val="00FF0EC5"/>
    <w:rsid w:val="00FF3AA1"/>
    <w:rsid w:val="00FF558C"/>
    <w:rsid w:val="00FF5CB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fillcolor="#e36b2f" strokecolor="#dc6b2f">
      <v:fill color="#e36b2f"/>
      <v:stroke color="#dc6b2f"/>
      <o:colormru v:ext="edit" colors="#2b85bb,#da291c,#653279"/>
    </o:shapedefaults>
    <o:shapelayout v:ext="edit">
      <o:idmap v:ext="edit" data="1"/>
    </o:shapelayout>
  </w:shapeDefaults>
  <w:decimalSymbol w:val="."/>
  <w:listSeparator w:val=","/>
  <w14:docId w14:val="7E12D74D"/>
  <w15:docId w15:val="{D0E67EE8-41AF-4B45-84EE-905218DD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qFormat/>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unhideWhenUsed/>
    <w:rsid w:val="00F332E7"/>
    <w:pPr>
      <w:spacing w:line="240" w:lineRule="auto"/>
    </w:pPr>
    <w:rPr>
      <w:szCs w:val="20"/>
    </w:rPr>
  </w:style>
  <w:style w:type="character" w:customStyle="1" w:styleId="CommentTextChar">
    <w:name w:val="Comment Text Char"/>
    <w:basedOn w:val="DefaultParagraphFont"/>
    <w:link w:val="CommentText"/>
    <w:uiPriority w:val="99"/>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link w:val="ListParagraphChar"/>
    <w:uiPriority w:val="34"/>
    <w:qFormat/>
    <w:rsid w:val="00101E09"/>
    <w:pPr>
      <w:ind w:left="3939" w:hanging="360"/>
      <w:contextualSpacing/>
    </w:pPr>
    <w:rPr>
      <w:rFonts w:eastAsia="Calibri"/>
    </w:rPr>
  </w:style>
  <w:style w:type="character" w:styleId="IntenseReference">
    <w:name w:val="Intense Reference"/>
    <w:basedOn w:val="DefaultParagraphFont"/>
    <w:qFormat/>
    <w:rsid w:val="00C90519"/>
    <w:rPr>
      <w:b/>
      <w:bCs/>
      <w:smallCaps/>
      <w:color w:val="C0504D"/>
      <w:spacing w:val="5"/>
      <w:u w:val="single"/>
    </w:rPr>
  </w:style>
  <w:style w:type="paragraph" w:styleId="TOC2">
    <w:name w:val="toc 2"/>
    <w:basedOn w:val="Normal"/>
    <w:next w:val="Normal"/>
    <w:autoRedefine/>
    <w:uiPriority w:val="39"/>
    <w:unhideWhenUsed/>
    <w:qFormat/>
    <w:rsid w:val="00394C57"/>
    <w:pPr>
      <w:tabs>
        <w:tab w:val="left" w:pos="450"/>
        <w:tab w:val="right" w:pos="6096"/>
      </w:tabs>
      <w:spacing w:before="0" w:line="312" w:lineRule="auto"/>
      <w:jc w:val="left"/>
    </w:pPr>
    <w:rPr>
      <w:rFonts w:eastAsia="Times New Roman" w:cs="Arial"/>
      <w:b/>
      <w:noProof/>
      <w:color w:val="404040"/>
      <w:sz w:val="18"/>
      <w:szCs w:val="18"/>
    </w:rPr>
  </w:style>
  <w:style w:type="paragraph" w:styleId="TOC3">
    <w:name w:val="toc 3"/>
    <w:basedOn w:val="Normal"/>
    <w:next w:val="Normal"/>
    <w:autoRedefine/>
    <w:uiPriority w:val="39"/>
    <w:unhideWhenUsed/>
    <w:qFormat/>
    <w:rsid w:val="00FD1421"/>
    <w:pPr>
      <w:spacing w:before="0" w:after="100" w:line="276" w:lineRule="auto"/>
      <w:ind w:left="440"/>
      <w:jc w:val="left"/>
    </w:pPr>
    <w:rPr>
      <w:rFonts w:ascii="Calibri" w:eastAsia="Times New Roman" w:hAnsi="Calibri"/>
      <w:sz w:val="22"/>
      <w:szCs w:val="22"/>
    </w:rPr>
  </w:style>
  <w:style w:type="character" w:styleId="BookTitle">
    <w:name w:val="Book Title"/>
    <w:basedOn w:val="DefaultParagraphFont"/>
    <w:qFormat/>
    <w:rsid w:val="0099218D"/>
    <w:rPr>
      <w:b/>
      <w:bCs/>
      <w:smallCaps/>
      <w:spacing w:val="5"/>
    </w:rPr>
  </w:style>
  <w:style w:type="paragraph" w:styleId="Title">
    <w:name w:val="Title"/>
    <w:basedOn w:val="Normal"/>
    <w:next w:val="Normal"/>
    <w:link w:val="TitleChar"/>
    <w:qFormat/>
    <w:rsid w:val="0099218D"/>
    <w:pPr>
      <w:spacing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99218D"/>
    <w:rPr>
      <w:rFonts w:ascii="Cambria" w:eastAsia="Times New Roman" w:hAnsi="Cambria" w:cs="Times New Roman"/>
      <w:b/>
      <w:bCs/>
      <w:kern w:val="28"/>
      <w:sz w:val="32"/>
      <w:szCs w:val="32"/>
    </w:rPr>
  </w:style>
  <w:style w:type="character" w:styleId="Strong">
    <w:name w:val="Strong"/>
    <w:basedOn w:val="DefaultParagraphFont"/>
    <w:qFormat/>
    <w:rsid w:val="00D76BF7"/>
    <w:rPr>
      <w:b/>
      <w:bCs/>
    </w:rPr>
  </w:style>
  <w:style w:type="paragraph" w:styleId="DocumentMap">
    <w:name w:val="Document Map"/>
    <w:basedOn w:val="Normal"/>
    <w:link w:val="DocumentMapChar"/>
    <w:rsid w:val="00D54F7E"/>
    <w:rPr>
      <w:rFonts w:ascii="Tahoma" w:hAnsi="Tahoma" w:cs="Tahoma"/>
      <w:sz w:val="16"/>
      <w:szCs w:val="16"/>
    </w:rPr>
  </w:style>
  <w:style w:type="character" w:customStyle="1" w:styleId="DocumentMapChar">
    <w:name w:val="Document Map Char"/>
    <w:basedOn w:val="DefaultParagraphFont"/>
    <w:link w:val="DocumentMap"/>
    <w:rsid w:val="00D54F7E"/>
    <w:rPr>
      <w:rFonts w:ascii="Tahoma" w:hAnsi="Tahoma" w:cs="Tahoma"/>
      <w:sz w:val="16"/>
      <w:szCs w:val="16"/>
    </w:rPr>
  </w:style>
  <w:style w:type="paragraph" w:styleId="NormalWeb">
    <w:name w:val="Normal (Web)"/>
    <w:basedOn w:val="Normal"/>
    <w:uiPriority w:val="99"/>
    <w:unhideWhenUsed/>
    <w:rsid w:val="006E7EBF"/>
    <w:pPr>
      <w:spacing w:before="100" w:beforeAutospacing="1" w:after="100" w:afterAutospacing="1" w:line="240" w:lineRule="auto"/>
      <w:jc w:val="left"/>
    </w:pPr>
    <w:rPr>
      <w:rFonts w:ascii="Times New Roman" w:eastAsia="Times New Roman" w:hAnsi="Times New Roman"/>
      <w:sz w:val="24"/>
    </w:rPr>
  </w:style>
  <w:style w:type="paragraph" w:styleId="NoSpacing">
    <w:name w:val="No Spacing"/>
    <w:qFormat/>
    <w:rsid w:val="00B41D12"/>
    <w:pPr>
      <w:jc w:val="both"/>
    </w:pPr>
    <w:rPr>
      <w:rFonts w:ascii="Arial" w:hAnsi="Arial"/>
      <w:szCs w:val="24"/>
    </w:rPr>
  </w:style>
  <w:style w:type="paragraph" w:styleId="Revision">
    <w:name w:val="Revision"/>
    <w:hidden/>
    <w:rsid w:val="00C7274C"/>
    <w:rPr>
      <w:rFonts w:ascii="Arial" w:hAnsi="Arial"/>
      <w:szCs w:val="24"/>
    </w:rPr>
  </w:style>
  <w:style w:type="paragraph" w:styleId="TOCHeading">
    <w:name w:val="TOC Heading"/>
    <w:basedOn w:val="Heading1"/>
    <w:next w:val="Normal"/>
    <w:uiPriority w:val="39"/>
    <w:unhideWhenUsed/>
    <w:qFormat/>
    <w:rsid w:val="00493F22"/>
    <w:pPr>
      <w:numPr>
        <w:numId w:val="0"/>
      </w:numPr>
      <w:pBdr>
        <w:bottom w:val="none" w:sz="0" w:space="0" w:color="auto"/>
      </w:pBdr>
      <w:spacing w:line="276" w:lineRule="auto"/>
      <w:jc w:val="left"/>
      <w:outlineLvl w:val="9"/>
    </w:pPr>
    <w:rPr>
      <w:rFonts w:asciiTheme="majorHAnsi" w:eastAsiaTheme="majorEastAsia" w:hAnsiTheme="majorHAnsi" w:cstheme="majorBidi"/>
      <w:color w:val="365F91" w:themeColor="accent1" w:themeShade="BF"/>
    </w:rPr>
  </w:style>
  <w:style w:type="paragraph" w:customStyle="1" w:styleId="Materialsrequirednotsupplied">
    <w:name w:val="Materials required not supplied"/>
    <w:basedOn w:val="Normal"/>
    <w:link w:val="MaterialsrequirednotsuppliedChar"/>
    <w:qFormat/>
    <w:rsid w:val="002E4676"/>
    <w:pPr>
      <w:spacing w:before="60" w:after="60" w:line="276" w:lineRule="auto"/>
      <w:ind w:left="360" w:hanging="360"/>
      <w:jc w:val="left"/>
    </w:pPr>
    <w:rPr>
      <w:szCs w:val="20"/>
    </w:rPr>
  </w:style>
  <w:style w:type="character" w:customStyle="1" w:styleId="MaterialsrequirednotsuppliedChar">
    <w:name w:val="Materials required not supplied Char"/>
    <w:basedOn w:val="DefaultParagraphFont"/>
    <w:link w:val="Materialsrequirednotsupplied"/>
    <w:rsid w:val="002E4676"/>
    <w:rPr>
      <w:rFonts w:ascii="Arial" w:hAnsi="Arial"/>
    </w:rPr>
  </w:style>
  <w:style w:type="character" w:styleId="PlaceholderText">
    <w:name w:val="Placeholder Text"/>
    <w:basedOn w:val="DefaultParagraphFont"/>
    <w:rsid w:val="003F1733"/>
    <w:rPr>
      <w:color w:val="808080"/>
    </w:rPr>
  </w:style>
  <w:style w:type="numbering" w:customStyle="1" w:styleId="Style1">
    <w:name w:val="Style1"/>
    <w:uiPriority w:val="99"/>
    <w:rsid w:val="00AD4749"/>
    <w:pPr>
      <w:numPr>
        <w:numId w:val="38"/>
      </w:numPr>
    </w:pPr>
  </w:style>
  <w:style w:type="table" w:styleId="GridTable4">
    <w:name w:val="Grid Table 4"/>
    <w:basedOn w:val="TableNormal"/>
    <w:uiPriority w:val="49"/>
    <w:rsid w:val="000C70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0C70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apple-converted-space">
    <w:name w:val="apple-converted-space"/>
    <w:basedOn w:val="DefaultParagraphFont"/>
    <w:rsid w:val="009F1D9E"/>
  </w:style>
  <w:style w:type="character" w:customStyle="1" w:styleId="ListParagraphChar">
    <w:name w:val="List Paragraph Char"/>
    <w:basedOn w:val="DefaultParagraphFont"/>
    <w:link w:val="ListParagraph"/>
    <w:uiPriority w:val="34"/>
    <w:rsid w:val="00E85961"/>
    <w:rPr>
      <w:rFonts w:ascii="Arial" w:eastAsia="Calibri" w:hAnsi="Arial"/>
      <w:szCs w:val="24"/>
    </w:rPr>
  </w:style>
  <w:style w:type="character" w:styleId="UnresolvedMention">
    <w:name w:val="Unresolved Mention"/>
    <w:basedOn w:val="DefaultParagraphFont"/>
    <w:uiPriority w:val="99"/>
    <w:semiHidden/>
    <w:unhideWhenUsed/>
    <w:rsid w:val="000F7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6505">
      <w:bodyDiv w:val="1"/>
      <w:marLeft w:val="0"/>
      <w:marRight w:val="0"/>
      <w:marTop w:val="0"/>
      <w:marBottom w:val="0"/>
      <w:divBdr>
        <w:top w:val="none" w:sz="0" w:space="0" w:color="auto"/>
        <w:left w:val="none" w:sz="0" w:space="0" w:color="auto"/>
        <w:bottom w:val="none" w:sz="0" w:space="0" w:color="auto"/>
        <w:right w:val="none" w:sz="0" w:space="0" w:color="auto"/>
      </w:divBdr>
    </w:div>
    <w:div w:id="268317050">
      <w:bodyDiv w:val="1"/>
      <w:marLeft w:val="0"/>
      <w:marRight w:val="0"/>
      <w:marTop w:val="0"/>
      <w:marBottom w:val="0"/>
      <w:divBdr>
        <w:top w:val="none" w:sz="0" w:space="0" w:color="auto"/>
        <w:left w:val="none" w:sz="0" w:space="0" w:color="auto"/>
        <w:bottom w:val="none" w:sz="0" w:space="0" w:color="auto"/>
        <w:right w:val="none" w:sz="0" w:space="0" w:color="auto"/>
      </w:divBdr>
    </w:div>
    <w:div w:id="312759976">
      <w:bodyDiv w:val="1"/>
      <w:marLeft w:val="0"/>
      <w:marRight w:val="0"/>
      <w:marTop w:val="0"/>
      <w:marBottom w:val="0"/>
      <w:divBdr>
        <w:top w:val="none" w:sz="0" w:space="0" w:color="auto"/>
        <w:left w:val="none" w:sz="0" w:space="0" w:color="auto"/>
        <w:bottom w:val="none" w:sz="0" w:space="0" w:color="auto"/>
        <w:right w:val="none" w:sz="0" w:space="0" w:color="auto"/>
      </w:divBdr>
    </w:div>
    <w:div w:id="363746789">
      <w:bodyDiv w:val="1"/>
      <w:marLeft w:val="0"/>
      <w:marRight w:val="0"/>
      <w:marTop w:val="0"/>
      <w:marBottom w:val="0"/>
      <w:divBdr>
        <w:top w:val="none" w:sz="0" w:space="0" w:color="auto"/>
        <w:left w:val="none" w:sz="0" w:space="0" w:color="auto"/>
        <w:bottom w:val="none" w:sz="0" w:space="0" w:color="auto"/>
        <w:right w:val="none" w:sz="0" w:space="0" w:color="auto"/>
      </w:divBdr>
    </w:div>
    <w:div w:id="374430787">
      <w:bodyDiv w:val="1"/>
      <w:marLeft w:val="0"/>
      <w:marRight w:val="0"/>
      <w:marTop w:val="0"/>
      <w:marBottom w:val="0"/>
      <w:divBdr>
        <w:top w:val="none" w:sz="0" w:space="0" w:color="auto"/>
        <w:left w:val="none" w:sz="0" w:space="0" w:color="auto"/>
        <w:bottom w:val="none" w:sz="0" w:space="0" w:color="auto"/>
        <w:right w:val="none" w:sz="0" w:space="0" w:color="auto"/>
      </w:divBdr>
    </w:div>
    <w:div w:id="429130070">
      <w:bodyDiv w:val="1"/>
      <w:marLeft w:val="0"/>
      <w:marRight w:val="0"/>
      <w:marTop w:val="0"/>
      <w:marBottom w:val="0"/>
      <w:divBdr>
        <w:top w:val="none" w:sz="0" w:space="0" w:color="auto"/>
        <w:left w:val="none" w:sz="0" w:space="0" w:color="auto"/>
        <w:bottom w:val="none" w:sz="0" w:space="0" w:color="auto"/>
        <w:right w:val="none" w:sz="0" w:space="0" w:color="auto"/>
      </w:divBdr>
    </w:div>
    <w:div w:id="432627183">
      <w:bodyDiv w:val="1"/>
      <w:marLeft w:val="0"/>
      <w:marRight w:val="0"/>
      <w:marTop w:val="0"/>
      <w:marBottom w:val="0"/>
      <w:divBdr>
        <w:top w:val="none" w:sz="0" w:space="0" w:color="auto"/>
        <w:left w:val="none" w:sz="0" w:space="0" w:color="auto"/>
        <w:bottom w:val="none" w:sz="0" w:space="0" w:color="auto"/>
        <w:right w:val="none" w:sz="0" w:space="0" w:color="auto"/>
      </w:divBdr>
    </w:div>
    <w:div w:id="440031877">
      <w:bodyDiv w:val="1"/>
      <w:marLeft w:val="0"/>
      <w:marRight w:val="0"/>
      <w:marTop w:val="0"/>
      <w:marBottom w:val="0"/>
      <w:divBdr>
        <w:top w:val="none" w:sz="0" w:space="0" w:color="auto"/>
        <w:left w:val="none" w:sz="0" w:space="0" w:color="auto"/>
        <w:bottom w:val="none" w:sz="0" w:space="0" w:color="auto"/>
        <w:right w:val="none" w:sz="0" w:space="0" w:color="auto"/>
      </w:divBdr>
    </w:div>
    <w:div w:id="526523084">
      <w:bodyDiv w:val="1"/>
      <w:marLeft w:val="0"/>
      <w:marRight w:val="0"/>
      <w:marTop w:val="0"/>
      <w:marBottom w:val="0"/>
      <w:divBdr>
        <w:top w:val="none" w:sz="0" w:space="0" w:color="auto"/>
        <w:left w:val="none" w:sz="0" w:space="0" w:color="auto"/>
        <w:bottom w:val="none" w:sz="0" w:space="0" w:color="auto"/>
        <w:right w:val="none" w:sz="0" w:space="0" w:color="auto"/>
      </w:divBdr>
    </w:div>
    <w:div w:id="588079189">
      <w:bodyDiv w:val="1"/>
      <w:marLeft w:val="0"/>
      <w:marRight w:val="0"/>
      <w:marTop w:val="0"/>
      <w:marBottom w:val="0"/>
      <w:divBdr>
        <w:top w:val="none" w:sz="0" w:space="0" w:color="auto"/>
        <w:left w:val="none" w:sz="0" w:space="0" w:color="auto"/>
        <w:bottom w:val="none" w:sz="0" w:space="0" w:color="auto"/>
        <w:right w:val="none" w:sz="0" w:space="0" w:color="auto"/>
      </w:divBdr>
    </w:div>
    <w:div w:id="664478215">
      <w:bodyDiv w:val="1"/>
      <w:marLeft w:val="0"/>
      <w:marRight w:val="0"/>
      <w:marTop w:val="0"/>
      <w:marBottom w:val="0"/>
      <w:divBdr>
        <w:top w:val="none" w:sz="0" w:space="0" w:color="auto"/>
        <w:left w:val="none" w:sz="0" w:space="0" w:color="auto"/>
        <w:bottom w:val="none" w:sz="0" w:space="0" w:color="auto"/>
        <w:right w:val="none" w:sz="0" w:space="0" w:color="auto"/>
      </w:divBdr>
    </w:div>
    <w:div w:id="697584725">
      <w:bodyDiv w:val="1"/>
      <w:marLeft w:val="0"/>
      <w:marRight w:val="0"/>
      <w:marTop w:val="0"/>
      <w:marBottom w:val="0"/>
      <w:divBdr>
        <w:top w:val="none" w:sz="0" w:space="0" w:color="auto"/>
        <w:left w:val="none" w:sz="0" w:space="0" w:color="auto"/>
        <w:bottom w:val="none" w:sz="0" w:space="0" w:color="auto"/>
        <w:right w:val="none" w:sz="0" w:space="0" w:color="auto"/>
      </w:divBdr>
    </w:div>
    <w:div w:id="738985062">
      <w:bodyDiv w:val="1"/>
      <w:marLeft w:val="0"/>
      <w:marRight w:val="0"/>
      <w:marTop w:val="0"/>
      <w:marBottom w:val="0"/>
      <w:divBdr>
        <w:top w:val="none" w:sz="0" w:space="0" w:color="auto"/>
        <w:left w:val="none" w:sz="0" w:space="0" w:color="auto"/>
        <w:bottom w:val="none" w:sz="0" w:space="0" w:color="auto"/>
        <w:right w:val="none" w:sz="0" w:space="0" w:color="auto"/>
      </w:divBdr>
    </w:div>
    <w:div w:id="1226453162">
      <w:bodyDiv w:val="1"/>
      <w:marLeft w:val="0"/>
      <w:marRight w:val="0"/>
      <w:marTop w:val="0"/>
      <w:marBottom w:val="0"/>
      <w:divBdr>
        <w:top w:val="none" w:sz="0" w:space="0" w:color="auto"/>
        <w:left w:val="none" w:sz="0" w:space="0" w:color="auto"/>
        <w:bottom w:val="none" w:sz="0" w:space="0" w:color="auto"/>
        <w:right w:val="none" w:sz="0" w:space="0" w:color="auto"/>
      </w:divBdr>
    </w:div>
    <w:div w:id="1450587466">
      <w:bodyDiv w:val="1"/>
      <w:marLeft w:val="0"/>
      <w:marRight w:val="0"/>
      <w:marTop w:val="0"/>
      <w:marBottom w:val="0"/>
      <w:divBdr>
        <w:top w:val="none" w:sz="0" w:space="0" w:color="auto"/>
        <w:left w:val="none" w:sz="0" w:space="0" w:color="auto"/>
        <w:bottom w:val="none" w:sz="0" w:space="0" w:color="auto"/>
        <w:right w:val="none" w:sz="0" w:space="0" w:color="auto"/>
      </w:divBdr>
    </w:div>
    <w:div w:id="1527479048">
      <w:bodyDiv w:val="1"/>
      <w:marLeft w:val="0"/>
      <w:marRight w:val="0"/>
      <w:marTop w:val="0"/>
      <w:marBottom w:val="0"/>
      <w:divBdr>
        <w:top w:val="none" w:sz="0" w:space="0" w:color="auto"/>
        <w:left w:val="none" w:sz="0" w:space="0" w:color="auto"/>
        <w:bottom w:val="none" w:sz="0" w:space="0" w:color="auto"/>
        <w:right w:val="none" w:sz="0" w:space="0" w:color="auto"/>
      </w:divBdr>
    </w:div>
    <w:div w:id="1579050702">
      <w:bodyDiv w:val="1"/>
      <w:marLeft w:val="0"/>
      <w:marRight w:val="0"/>
      <w:marTop w:val="0"/>
      <w:marBottom w:val="0"/>
      <w:divBdr>
        <w:top w:val="none" w:sz="0" w:space="0" w:color="auto"/>
        <w:left w:val="none" w:sz="0" w:space="0" w:color="auto"/>
        <w:bottom w:val="none" w:sz="0" w:space="0" w:color="auto"/>
        <w:right w:val="none" w:sz="0" w:space="0" w:color="auto"/>
      </w:divBdr>
    </w:div>
    <w:div w:id="1617713451">
      <w:bodyDiv w:val="1"/>
      <w:marLeft w:val="0"/>
      <w:marRight w:val="0"/>
      <w:marTop w:val="0"/>
      <w:marBottom w:val="0"/>
      <w:divBdr>
        <w:top w:val="none" w:sz="0" w:space="0" w:color="auto"/>
        <w:left w:val="none" w:sz="0" w:space="0" w:color="auto"/>
        <w:bottom w:val="none" w:sz="0" w:space="0" w:color="auto"/>
        <w:right w:val="none" w:sz="0" w:space="0" w:color="auto"/>
      </w:divBdr>
    </w:div>
    <w:div w:id="1620913861">
      <w:bodyDiv w:val="1"/>
      <w:marLeft w:val="0"/>
      <w:marRight w:val="0"/>
      <w:marTop w:val="0"/>
      <w:marBottom w:val="0"/>
      <w:divBdr>
        <w:top w:val="none" w:sz="0" w:space="0" w:color="auto"/>
        <w:left w:val="none" w:sz="0" w:space="0" w:color="auto"/>
        <w:bottom w:val="none" w:sz="0" w:space="0" w:color="auto"/>
        <w:right w:val="none" w:sz="0" w:space="0" w:color="auto"/>
      </w:divBdr>
    </w:div>
    <w:div w:id="1668361106">
      <w:bodyDiv w:val="1"/>
      <w:marLeft w:val="0"/>
      <w:marRight w:val="0"/>
      <w:marTop w:val="0"/>
      <w:marBottom w:val="0"/>
      <w:divBdr>
        <w:top w:val="none" w:sz="0" w:space="0" w:color="auto"/>
        <w:left w:val="none" w:sz="0" w:space="0" w:color="auto"/>
        <w:bottom w:val="none" w:sz="0" w:space="0" w:color="auto"/>
        <w:right w:val="none" w:sz="0" w:space="0" w:color="auto"/>
      </w:divBdr>
    </w:div>
    <w:div w:id="1675836834">
      <w:bodyDiv w:val="1"/>
      <w:marLeft w:val="0"/>
      <w:marRight w:val="0"/>
      <w:marTop w:val="0"/>
      <w:marBottom w:val="0"/>
      <w:divBdr>
        <w:top w:val="none" w:sz="0" w:space="0" w:color="auto"/>
        <w:left w:val="none" w:sz="0" w:space="0" w:color="auto"/>
        <w:bottom w:val="none" w:sz="0" w:space="0" w:color="auto"/>
        <w:right w:val="none" w:sz="0" w:space="0" w:color="auto"/>
      </w:divBdr>
    </w:div>
    <w:div w:id="1749495152">
      <w:bodyDiv w:val="1"/>
      <w:marLeft w:val="0"/>
      <w:marRight w:val="0"/>
      <w:marTop w:val="0"/>
      <w:marBottom w:val="0"/>
      <w:divBdr>
        <w:top w:val="none" w:sz="0" w:space="0" w:color="auto"/>
        <w:left w:val="none" w:sz="0" w:space="0" w:color="auto"/>
        <w:bottom w:val="none" w:sz="0" w:space="0" w:color="auto"/>
        <w:right w:val="none" w:sz="0" w:space="0" w:color="auto"/>
      </w:divBdr>
    </w:div>
    <w:div w:id="1863470473">
      <w:bodyDiv w:val="1"/>
      <w:marLeft w:val="0"/>
      <w:marRight w:val="0"/>
      <w:marTop w:val="0"/>
      <w:marBottom w:val="0"/>
      <w:divBdr>
        <w:top w:val="none" w:sz="0" w:space="0" w:color="auto"/>
        <w:left w:val="none" w:sz="0" w:space="0" w:color="auto"/>
        <w:bottom w:val="none" w:sz="0" w:space="0" w:color="auto"/>
        <w:right w:val="none" w:sz="0" w:space="0" w:color="auto"/>
      </w:divBdr>
    </w:div>
    <w:div w:id="1926987177">
      <w:bodyDiv w:val="1"/>
      <w:marLeft w:val="0"/>
      <w:marRight w:val="0"/>
      <w:marTop w:val="0"/>
      <w:marBottom w:val="0"/>
      <w:divBdr>
        <w:top w:val="none" w:sz="0" w:space="0" w:color="auto"/>
        <w:left w:val="none" w:sz="0" w:space="0" w:color="auto"/>
        <w:bottom w:val="none" w:sz="0" w:space="0" w:color="auto"/>
        <w:right w:val="none" w:sz="0" w:space="0" w:color="auto"/>
      </w:divBdr>
    </w:div>
    <w:div w:id="1959331608">
      <w:bodyDiv w:val="1"/>
      <w:marLeft w:val="0"/>
      <w:marRight w:val="0"/>
      <w:marTop w:val="0"/>
      <w:marBottom w:val="0"/>
      <w:divBdr>
        <w:top w:val="none" w:sz="0" w:space="0" w:color="auto"/>
        <w:left w:val="none" w:sz="0" w:space="0" w:color="auto"/>
        <w:bottom w:val="none" w:sz="0" w:space="0" w:color="auto"/>
        <w:right w:val="none" w:sz="0" w:space="0" w:color="auto"/>
      </w:divBdr>
    </w:div>
    <w:div w:id="20323377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hyperlink" Target="http://www.abcam.com/contactu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1.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oter" Target="footer14.xml"/><Relationship Id="rId40" Type="http://schemas.openxmlformats.org/officeDocument/2006/relationships/header" Target="header15.xml"/><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3.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image" Target="media/image4.JPG"/><Relationship Id="rId44" Type="http://schemas.openxmlformats.org/officeDocument/2006/relationships/hyperlink" Target="http://www.abcam.co.jp/contact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image" Target="media/image3.jpg"/><Relationship Id="rId35" Type="http://schemas.openxmlformats.org/officeDocument/2006/relationships/footer" Target="footer13.xml"/><Relationship Id="rId43" Type="http://schemas.openxmlformats.org/officeDocument/2006/relationships/hyperlink" Target="http://www.abcam.cn/contactus" TargetMode="External"/><Relationship Id="rId48" Type="http://schemas.microsoft.com/office/2011/relationships/people" Target="peop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eader" Target="header14.xml"/><Relationship Id="rId46" Type="http://schemas.openxmlformats.org/officeDocument/2006/relationships/footer" Target="footer17.xml"/><Relationship Id="rId20" Type="http://schemas.openxmlformats.org/officeDocument/2006/relationships/header" Target="header6.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4B3D6-8CC2-488C-BDFD-BF513856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15651</CharactersWithSpaces>
  <SharedDoc>false</SharedDoc>
  <HLinks>
    <vt:vector size="168" baseType="variant">
      <vt:variant>
        <vt:i4>1245241</vt:i4>
      </vt:variant>
      <vt:variant>
        <vt:i4>164</vt:i4>
      </vt:variant>
      <vt:variant>
        <vt:i4>0</vt:i4>
      </vt:variant>
      <vt:variant>
        <vt:i4>5</vt:i4>
      </vt:variant>
      <vt:variant>
        <vt:lpwstr/>
      </vt:variant>
      <vt:variant>
        <vt:lpwstr>_Toc338424077</vt:lpwstr>
      </vt:variant>
      <vt:variant>
        <vt:i4>1245241</vt:i4>
      </vt:variant>
      <vt:variant>
        <vt:i4>158</vt:i4>
      </vt:variant>
      <vt:variant>
        <vt:i4>0</vt:i4>
      </vt:variant>
      <vt:variant>
        <vt:i4>5</vt:i4>
      </vt:variant>
      <vt:variant>
        <vt:lpwstr/>
      </vt:variant>
      <vt:variant>
        <vt:lpwstr>_Toc338424076</vt:lpwstr>
      </vt:variant>
      <vt:variant>
        <vt:i4>1245241</vt:i4>
      </vt:variant>
      <vt:variant>
        <vt:i4>152</vt:i4>
      </vt:variant>
      <vt:variant>
        <vt:i4>0</vt:i4>
      </vt:variant>
      <vt:variant>
        <vt:i4>5</vt:i4>
      </vt:variant>
      <vt:variant>
        <vt:lpwstr/>
      </vt:variant>
      <vt:variant>
        <vt:lpwstr>_Toc338424075</vt:lpwstr>
      </vt:variant>
      <vt:variant>
        <vt:i4>1245241</vt:i4>
      </vt:variant>
      <vt:variant>
        <vt:i4>146</vt:i4>
      </vt:variant>
      <vt:variant>
        <vt:i4>0</vt:i4>
      </vt:variant>
      <vt:variant>
        <vt:i4>5</vt:i4>
      </vt:variant>
      <vt:variant>
        <vt:lpwstr/>
      </vt:variant>
      <vt:variant>
        <vt:lpwstr>_Toc338424074</vt:lpwstr>
      </vt:variant>
      <vt:variant>
        <vt:i4>1245241</vt:i4>
      </vt:variant>
      <vt:variant>
        <vt:i4>140</vt:i4>
      </vt:variant>
      <vt:variant>
        <vt:i4>0</vt:i4>
      </vt:variant>
      <vt:variant>
        <vt:i4>5</vt:i4>
      </vt:variant>
      <vt:variant>
        <vt:lpwstr/>
      </vt:variant>
      <vt:variant>
        <vt:lpwstr>_Toc338424073</vt:lpwstr>
      </vt:variant>
      <vt:variant>
        <vt:i4>1245241</vt:i4>
      </vt:variant>
      <vt:variant>
        <vt:i4>134</vt:i4>
      </vt:variant>
      <vt:variant>
        <vt:i4>0</vt:i4>
      </vt:variant>
      <vt:variant>
        <vt:i4>5</vt:i4>
      </vt:variant>
      <vt:variant>
        <vt:lpwstr/>
      </vt:variant>
      <vt:variant>
        <vt:lpwstr>_Toc338424072</vt:lpwstr>
      </vt:variant>
      <vt:variant>
        <vt:i4>1245241</vt:i4>
      </vt:variant>
      <vt:variant>
        <vt:i4>128</vt:i4>
      </vt:variant>
      <vt:variant>
        <vt:i4>0</vt:i4>
      </vt:variant>
      <vt:variant>
        <vt:i4>5</vt:i4>
      </vt:variant>
      <vt:variant>
        <vt:lpwstr/>
      </vt:variant>
      <vt:variant>
        <vt:lpwstr>_Toc338424071</vt:lpwstr>
      </vt:variant>
      <vt:variant>
        <vt:i4>1245241</vt:i4>
      </vt:variant>
      <vt:variant>
        <vt:i4>122</vt:i4>
      </vt:variant>
      <vt:variant>
        <vt:i4>0</vt:i4>
      </vt:variant>
      <vt:variant>
        <vt:i4>5</vt:i4>
      </vt:variant>
      <vt:variant>
        <vt:lpwstr/>
      </vt:variant>
      <vt:variant>
        <vt:lpwstr>_Toc338424070</vt:lpwstr>
      </vt:variant>
      <vt:variant>
        <vt:i4>1179705</vt:i4>
      </vt:variant>
      <vt:variant>
        <vt:i4>116</vt:i4>
      </vt:variant>
      <vt:variant>
        <vt:i4>0</vt:i4>
      </vt:variant>
      <vt:variant>
        <vt:i4>5</vt:i4>
      </vt:variant>
      <vt:variant>
        <vt:lpwstr/>
      </vt:variant>
      <vt:variant>
        <vt:lpwstr>_Toc338424069</vt:lpwstr>
      </vt:variant>
      <vt:variant>
        <vt:i4>1179705</vt:i4>
      </vt:variant>
      <vt:variant>
        <vt:i4>110</vt:i4>
      </vt:variant>
      <vt:variant>
        <vt:i4>0</vt:i4>
      </vt:variant>
      <vt:variant>
        <vt:i4>5</vt:i4>
      </vt:variant>
      <vt:variant>
        <vt:lpwstr/>
      </vt:variant>
      <vt:variant>
        <vt:lpwstr>_Toc338424068</vt:lpwstr>
      </vt:variant>
      <vt:variant>
        <vt:i4>1179705</vt:i4>
      </vt:variant>
      <vt:variant>
        <vt:i4>104</vt:i4>
      </vt:variant>
      <vt:variant>
        <vt:i4>0</vt:i4>
      </vt:variant>
      <vt:variant>
        <vt:i4>5</vt:i4>
      </vt:variant>
      <vt:variant>
        <vt:lpwstr/>
      </vt:variant>
      <vt:variant>
        <vt:lpwstr>_Toc338424067</vt:lpwstr>
      </vt:variant>
      <vt:variant>
        <vt:i4>1179705</vt:i4>
      </vt:variant>
      <vt:variant>
        <vt:i4>98</vt:i4>
      </vt:variant>
      <vt:variant>
        <vt:i4>0</vt:i4>
      </vt:variant>
      <vt:variant>
        <vt:i4>5</vt:i4>
      </vt:variant>
      <vt:variant>
        <vt:lpwstr/>
      </vt:variant>
      <vt:variant>
        <vt:lpwstr>_Toc338424066</vt:lpwstr>
      </vt:variant>
      <vt:variant>
        <vt:i4>1179705</vt:i4>
      </vt:variant>
      <vt:variant>
        <vt:i4>92</vt:i4>
      </vt:variant>
      <vt:variant>
        <vt:i4>0</vt:i4>
      </vt:variant>
      <vt:variant>
        <vt:i4>5</vt:i4>
      </vt:variant>
      <vt:variant>
        <vt:lpwstr/>
      </vt:variant>
      <vt:variant>
        <vt:lpwstr>_Toc338424065</vt:lpwstr>
      </vt:variant>
      <vt:variant>
        <vt:i4>1179705</vt:i4>
      </vt:variant>
      <vt:variant>
        <vt:i4>86</vt:i4>
      </vt:variant>
      <vt:variant>
        <vt:i4>0</vt:i4>
      </vt:variant>
      <vt:variant>
        <vt:i4>5</vt:i4>
      </vt:variant>
      <vt:variant>
        <vt:lpwstr/>
      </vt:variant>
      <vt:variant>
        <vt:lpwstr>_Toc338424064</vt:lpwstr>
      </vt:variant>
      <vt:variant>
        <vt:i4>1179705</vt:i4>
      </vt:variant>
      <vt:variant>
        <vt:i4>80</vt:i4>
      </vt:variant>
      <vt:variant>
        <vt:i4>0</vt:i4>
      </vt:variant>
      <vt:variant>
        <vt:i4>5</vt:i4>
      </vt:variant>
      <vt:variant>
        <vt:lpwstr/>
      </vt:variant>
      <vt:variant>
        <vt:lpwstr>_Toc338424063</vt:lpwstr>
      </vt:variant>
      <vt:variant>
        <vt:i4>1179705</vt:i4>
      </vt:variant>
      <vt:variant>
        <vt:i4>74</vt:i4>
      </vt:variant>
      <vt:variant>
        <vt:i4>0</vt:i4>
      </vt:variant>
      <vt:variant>
        <vt:i4>5</vt:i4>
      </vt:variant>
      <vt:variant>
        <vt:lpwstr/>
      </vt:variant>
      <vt:variant>
        <vt:lpwstr>_Toc338424062</vt:lpwstr>
      </vt:variant>
      <vt:variant>
        <vt:i4>1179705</vt:i4>
      </vt:variant>
      <vt:variant>
        <vt:i4>68</vt:i4>
      </vt:variant>
      <vt:variant>
        <vt:i4>0</vt:i4>
      </vt:variant>
      <vt:variant>
        <vt:i4>5</vt:i4>
      </vt:variant>
      <vt:variant>
        <vt:lpwstr/>
      </vt:variant>
      <vt:variant>
        <vt:lpwstr>_Toc338424061</vt:lpwstr>
      </vt:variant>
      <vt:variant>
        <vt:i4>1179705</vt:i4>
      </vt:variant>
      <vt:variant>
        <vt:i4>62</vt:i4>
      </vt:variant>
      <vt:variant>
        <vt:i4>0</vt:i4>
      </vt:variant>
      <vt:variant>
        <vt:i4>5</vt:i4>
      </vt:variant>
      <vt:variant>
        <vt:lpwstr/>
      </vt:variant>
      <vt:variant>
        <vt:lpwstr>_Toc338424060</vt:lpwstr>
      </vt:variant>
      <vt:variant>
        <vt:i4>1114169</vt:i4>
      </vt:variant>
      <vt:variant>
        <vt:i4>56</vt:i4>
      </vt:variant>
      <vt:variant>
        <vt:i4>0</vt:i4>
      </vt:variant>
      <vt:variant>
        <vt:i4>5</vt:i4>
      </vt:variant>
      <vt:variant>
        <vt:lpwstr/>
      </vt:variant>
      <vt:variant>
        <vt:lpwstr>_Toc338424059</vt:lpwstr>
      </vt:variant>
      <vt:variant>
        <vt:i4>1114169</vt:i4>
      </vt:variant>
      <vt:variant>
        <vt:i4>50</vt:i4>
      </vt:variant>
      <vt:variant>
        <vt:i4>0</vt:i4>
      </vt:variant>
      <vt:variant>
        <vt:i4>5</vt:i4>
      </vt:variant>
      <vt:variant>
        <vt:lpwstr/>
      </vt:variant>
      <vt:variant>
        <vt:lpwstr>_Toc338424058</vt:lpwstr>
      </vt:variant>
      <vt:variant>
        <vt:i4>1114169</vt:i4>
      </vt:variant>
      <vt:variant>
        <vt:i4>44</vt:i4>
      </vt:variant>
      <vt:variant>
        <vt:i4>0</vt:i4>
      </vt:variant>
      <vt:variant>
        <vt:i4>5</vt:i4>
      </vt:variant>
      <vt:variant>
        <vt:lpwstr/>
      </vt:variant>
      <vt:variant>
        <vt:lpwstr>_Toc338424057</vt:lpwstr>
      </vt:variant>
      <vt:variant>
        <vt:i4>1114169</vt:i4>
      </vt:variant>
      <vt:variant>
        <vt:i4>38</vt:i4>
      </vt:variant>
      <vt:variant>
        <vt:i4>0</vt:i4>
      </vt:variant>
      <vt:variant>
        <vt:i4>5</vt:i4>
      </vt:variant>
      <vt:variant>
        <vt:lpwstr/>
      </vt:variant>
      <vt:variant>
        <vt:lpwstr>_Toc338424056</vt:lpwstr>
      </vt:variant>
      <vt:variant>
        <vt:i4>1114169</vt:i4>
      </vt:variant>
      <vt:variant>
        <vt:i4>32</vt:i4>
      </vt:variant>
      <vt:variant>
        <vt:i4>0</vt:i4>
      </vt:variant>
      <vt:variant>
        <vt:i4>5</vt:i4>
      </vt:variant>
      <vt:variant>
        <vt:lpwstr/>
      </vt:variant>
      <vt:variant>
        <vt:lpwstr>_Toc338424055</vt:lpwstr>
      </vt:variant>
      <vt:variant>
        <vt:i4>1114169</vt:i4>
      </vt:variant>
      <vt:variant>
        <vt:i4>26</vt:i4>
      </vt:variant>
      <vt:variant>
        <vt:i4>0</vt:i4>
      </vt:variant>
      <vt:variant>
        <vt:i4>5</vt:i4>
      </vt:variant>
      <vt:variant>
        <vt:lpwstr/>
      </vt:variant>
      <vt:variant>
        <vt:lpwstr>_Toc338424054</vt:lpwstr>
      </vt:variant>
      <vt:variant>
        <vt:i4>1114169</vt:i4>
      </vt:variant>
      <vt:variant>
        <vt:i4>20</vt:i4>
      </vt:variant>
      <vt:variant>
        <vt:i4>0</vt:i4>
      </vt:variant>
      <vt:variant>
        <vt:i4>5</vt:i4>
      </vt:variant>
      <vt:variant>
        <vt:lpwstr/>
      </vt:variant>
      <vt:variant>
        <vt:lpwstr>_Toc338424053</vt:lpwstr>
      </vt:variant>
      <vt:variant>
        <vt:i4>1114169</vt:i4>
      </vt:variant>
      <vt:variant>
        <vt:i4>14</vt:i4>
      </vt:variant>
      <vt:variant>
        <vt:i4>0</vt:i4>
      </vt:variant>
      <vt:variant>
        <vt:i4>5</vt:i4>
      </vt:variant>
      <vt:variant>
        <vt:lpwstr/>
      </vt:variant>
      <vt:variant>
        <vt:lpwstr>_Toc338424052</vt:lpwstr>
      </vt:variant>
      <vt:variant>
        <vt:i4>1114169</vt:i4>
      </vt:variant>
      <vt:variant>
        <vt:i4>8</vt:i4>
      </vt:variant>
      <vt:variant>
        <vt:i4>0</vt:i4>
      </vt:variant>
      <vt:variant>
        <vt:i4>5</vt:i4>
      </vt:variant>
      <vt:variant>
        <vt:lpwstr/>
      </vt:variant>
      <vt:variant>
        <vt:lpwstr>_Toc338424051</vt:lpwstr>
      </vt:variant>
      <vt:variant>
        <vt:i4>1114169</vt:i4>
      </vt:variant>
      <vt:variant>
        <vt:i4>2</vt:i4>
      </vt:variant>
      <vt:variant>
        <vt:i4>0</vt:i4>
      </vt:variant>
      <vt:variant>
        <vt:i4>5</vt:i4>
      </vt:variant>
      <vt:variant>
        <vt:lpwstr/>
      </vt:variant>
      <vt:variant>
        <vt:lpwstr>_Toc338424050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Ferrer</dc:creator>
  <cp:lastModifiedBy>Alexandra Manoylova</cp:lastModifiedBy>
  <cp:revision>2</cp:revision>
  <cp:lastPrinted>2013-01-10T23:21:00Z</cp:lastPrinted>
  <dcterms:created xsi:type="dcterms:W3CDTF">2024-04-26T11:02:00Z</dcterms:created>
  <dcterms:modified xsi:type="dcterms:W3CDTF">2024-04-26T11:02:00Z</dcterms:modified>
  <cp:contentStatus/>
</cp:coreProperties>
</file>